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DB" w:rsidRDefault="00EE29DB" w:rsidP="00EE29DB">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地（市）分局办理的非银行金融机构（不含保险机构）经营或终止结售汇业务审批</w:t>
      </w:r>
    </w:p>
    <w:p w:rsidR="00EE29DB" w:rsidRDefault="00EE29DB" w:rsidP="00EE29DB">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【000171112015】</w:t>
      </w:r>
    </w:p>
    <w:p w:rsidR="00EE29DB" w:rsidRDefault="00EE29DB" w:rsidP="00EE29DB">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EE29DB" w:rsidRDefault="00EE29DB" w:rsidP="00EE29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E29DB" w:rsidRDefault="00EE29DB" w:rsidP="00EE29DB">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经营或者终止结售汇业务审批【00017111200Y】</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E29DB" w:rsidRDefault="00EE29DB" w:rsidP="00EE29D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地（市）分局办理的非银行金融机构（不含保险机构）经营或终止结售汇业务审批【000171112015】</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E29DB" w:rsidRDefault="00EE29DB" w:rsidP="00BC4E58">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1.地（市）分局办理的非银行金融机构（不含保险机构）经营或终止结售汇业务审批(00017111201501)</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E29DB" w:rsidRDefault="00EE29DB" w:rsidP="00EE29DB">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（1）《中华人民共和国外汇管理条例》第二十四条</w:t>
      </w:r>
    </w:p>
    <w:p w:rsidR="00EE29DB" w:rsidRDefault="00EE29DB" w:rsidP="00EE29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E29DB" w:rsidRDefault="00EE29DB" w:rsidP="00EE29D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EE29DB" w:rsidRDefault="00EE29DB" w:rsidP="00EE29D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（2）《银行办理结售汇业务管理办法》（中国人民银行令〔2009〕第2号）第四条、第三十一条</w:t>
      </w:r>
    </w:p>
    <w:p w:rsidR="00EE29DB" w:rsidRDefault="00EE29DB" w:rsidP="00EE29D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（3）《银行办理结售汇业务管理办法实施细则》（汇发〔2014〕53号文印发）第十四条、第五十四条</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EE29DB" w:rsidRDefault="00EE29DB" w:rsidP="00EE29D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E29DB" w:rsidRDefault="00EE29DB" w:rsidP="00EE29DB">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非银行金融机构（不含保险公司）结售汇业务资格审批（含初审）</w:t>
      </w:r>
    </w:p>
    <w:p w:rsidR="00EE29DB" w:rsidRDefault="00EE29DB" w:rsidP="00EE29DB">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EE29DB" w:rsidRDefault="00EE29DB" w:rsidP="00EE29DB">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（1）在境内合法注册成立的非银行金融机构。</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（2）具有开展金融业务资格。</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（3）具备完善的业务管理制度。</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（4）具备办理业务所必需的场所和其他软硬件设施。</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（5）拥有具备相应业务工作经验的高级管理人员和业务人员。</w:t>
      </w:r>
    </w:p>
    <w:p w:rsidR="00EE29DB" w:rsidRDefault="00EE29DB" w:rsidP="00EE29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（1）《银行办理结售汇业务管理办法实施细则》（汇发〔2014〕53号文印发）第六条、第七条、第五十四条银行申请办理即期结售汇业务，应当具备下列条件：（一）具有金融业务资格。（二）具备完</w:t>
      </w:r>
      <w:r>
        <w:rPr>
          <w:rFonts w:ascii="方正仿宋_GBK" w:eastAsia="方正仿宋_GBK" w:hAnsi="方正仿宋_GBK" w:cs="方正仿宋_GBK"/>
          <w:sz w:val="28"/>
          <w:szCs w:val="28"/>
        </w:rPr>
        <w:lastRenderedPageBreak/>
        <w:t>善的业务管理制度。（三）具备办理业务所必需的软硬件设备。（四）拥有具备相应业务工作经验的高级管理人员和业务人员。</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申请办理衍生产品业务，应当具备下列条件：（一）取得即期结售汇业务资格。（二）有健全的衍生产品交易风险管理制度和内部控制制度及适当的风险识别、计量、管理和交易系统，配备开展衍生产品业务所需要的专业人员。（三）符合银行业监督管理部门有关金融衍生产品交易业务资格的规定。</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w:t>
      </w:r>
    </w:p>
    <w:p w:rsidR="00EE29DB" w:rsidRDefault="00EE29DB" w:rsidP="00EE29DB">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银行、农村信用社、兑换机构及非金融机构等结汇、售汇业务市场准入、退出审批</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批准外汇业务经营资格许可文件</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EE29DB" w:rsidRDefault="00EE29DB" w:rsidP="00EE29DB">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实现预审、审批进度和结果网上查询。申请人无需提交银行业监督管理部门批准外汇业务经营资格许可文件复印件。</w:t>
      </w:r>
    </w:p>
    <w:p w:rsidR="00EE29DB" w:rsidRDefault="00EE29DB" w:rsidP="00EE29DB">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申请材料名称</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监管机构颁发的金融业务许可文件复印各1份。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结售汇业务内部管理规章制度原件及加盖公章的复印件各1份。</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具备办理结售汇业务所必需的软硬件设施的证明材料原件及复印件各1份。</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拥有具备相应业务工作经验的高级管理人员和业务人员的说明原件1份。</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主管人员和主要交易人员名单、履历说明原件1份；</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监管部门或其授权的行业管理部门许可其开展衍生产品业务的相关资格许可文件或证明文件、无异议材料等原件及加盖公章的复印件各1份。</w:t>
      </w:r>
    </w:p>
    <w:p w:rsidR="00EE29DB" w:rsidRDefault="00EE29DB" w:rsidP="00EE29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银行办理结售汇业务管理办法实施细则》（汇发〔2014〕53号文印发）第九条、第十条、第十四条、第五十四条银行总行申请即期结售汇业务，应提交下列文件和资料：（一）办理结售汇业务的申请报告。（二）《金融许可证》复印件。......</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银行总行申请衍生产品业务，应提交下列文件和资料：（一）申请报告、可行性报告及业务计划书。......。（三）主管人员和主要交易人员名单、履历。（四）符合银行业监督管理部门有关金融衍生产品交易业务资格规定的证明文件......。</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外汇局受理银行即期结售汇业务和衍生产品业务申请时，应按照行政许可的相关程序办理。其中，外汇局在受理银行总行申请及银行分行即期结售汇业务申请时，可以采取必要的措施核实其软硬件设备、人员情况。</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非银行金融机构办理结售汇业务，参照本细则执行。</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EE29DB" w:rsidRDefault="00EE29DB" w:rsidP="00EE29DB">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E29DB" w:rsidRDefault="00EE29DB" w:rsidP="00EE29DB">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EE29DB" w:rsidRDefault="00EE29DB" w:rsidP="00EE29DB">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告2021年第1号）第十条外汇局收到行政许可申请后，应区分下列情况分别作出处理：</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E29DB" w:rsidRDefault="00EE29DB" w:rsidP="00EE29D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E29DB" w:rsidRDefault="00EE29DB" w:rsidP="00EE29DB">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E29DB" w:rsidRDefault="00EE29DB" w:rsidP="00EE29DB">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E29DB" w:rsidRDefault="00EE29DB" w:rsidP="00EE29D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E29DB" w:rsidRDefault="00EE29DB" w:rsidP="00EE29DB">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EE29DB" w:rsidRDefault="00EE29DB" w:rsidP="00EE29DB">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lastRenderedPageBreak/>
        <w:t>无</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EE29DB" w:rsidRDefault="00EE29DB" w:rsidP="00EE29DB">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局发文形式的行政许可决定书</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EE29DB" w:rsidRDefault="00EE29DB" w:rsidP="00EE29DB">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（1）无无</w:t>
      </w:r>
    </w:p>
    <w:p w:rsidR="00EE29DB" w:rsidRDefault="00EE29DB" w:rsidP="00EE29D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EE29DB" w:rsidRDefault="00EE29DB" w:rsidP="00EE29DB">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EE29DB" w:rsidRDefault="00EE29DB" w:rsidP="00EE29DB">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EE29DB" w:rsidRDefault="00EE29DB" w:rsidP="00EE29DB">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EE29DB" w:rsidRDefault="00EE29DB" w:rsidP="00EE29DB">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（1）无无</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E29DB" w:rsidRDefault="00EE29DB" w:rsidP="00EE29DB">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E29DB" w:rsidRDefault="00EE29DB" w:rsidP="00EE29DB">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EE29DB" w:rsidRDefault="00EE29DB" w:rsidP="00EE29DB">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lastRenderedPageBreak/>
        <w:t>十二、行政许可后年检</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E29DB" w:rsidRDefault="00EE29DB" w:rsidP="00EE29DB">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EE29DB" w:rsidRDefault="00EE29DB" w:rsidP="00EE29DB">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E29DB" w:rsidRDefault="00EE29DB" w:rsidP="00EE29DB">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EE29DB" w:rsidRDefault="00EE29DB" w:rsidP="00EE29DB">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E29DB" w:rsidRDefault="00EE29DB" w:rsidP="00EE29DB">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E29DB" w:rsidRDefault="00EE29DB" w:rsidP="00EE29DB">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E29DB" w:rsidRDefault="00EE29DB" w:rsidP="00EE29D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EE29DB" w:rsidRDefault="00EE29DB" w:rsidP="00EE29DB">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EE29DB" w:rsidRDefault="00EE29DB" w:rsidP="00EE29DB">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E29DB" w:rsidRDefault="00EE29DB" w:rsidP="00EE29DB">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EE29DB" w:rsidRDefault="00EE29DB" w:rsidP="00EE29DB">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EE29DB" w:rsidRDefault="00EE29DB" w:rsidP="00EE29DB">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E70C89" w:rsidRPr="00EE29DB" w:rsidRDefault="00E70C89"/>
    <w:sectPr w:rsidR="00E70C89" w:rsidRPr="00EE29DB"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29DB"/>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7039"/>
    <w:rsid w:val="004A746B"/>
    <w:rsid w:val="004B2BC1"/>
    <w:rsid w:val="004B354B"/>
    <w:rsid w:val="004B369D"/>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4E58"/>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9DB"/>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D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2023-09-28T09:17:00Z</dcterms:created>
  <dcterms:modified xsi:type="dcterms:W3CDTF">2023-09-28T09:17:00Z</dcterms:modified>
</cp:coreProperties>
</file>