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831" w:rsidRPr="00A57831" w:rsidRDefault="00A57831" w:rsidP="00A57831">
      <w:pPr>
        <w:jc w:val="center"/>
        <w:rPr>
          <w:rFonts w:eastAsia="仿宋_GB2312"/>
          <w:b/>
          <w:sz w:val="36"/>
          <w:szCs w:val="36"/>
        </w:rPr>
      </w:pPr>
      <w:r>
        <w:rPr>
          <w:rFonts w:eastAsia="仿宋_GB2312" w:hint="eastAsia"/>
          <w:b/>
          <w:sz w:val="36"/>
          <w:szCs w:val="36"/>
        </w:rPr>
        <w:t>国家外汇管理局辽宁省分局政府信息公开指南</w:t>
      </w:r>
    </w:p>
    <w:p w:rsidR="00A57831" w:rsidRDefault="00A57831" w:rsidP="00A57831">
      <w:pPr>
        <w:ind w:firstLine="600"/>
        <w:rPr>
          <w:rFonts w:eastAsia="仿宋_GB2312"/>
          <w:sz w:val="30"/>
        </w:rPr>
      </w:pPr>
    </w:p>
    <w:p w:rsidR="00FF5051" w:rsidRDefault="00FF5051" w:rsidP="00A57831">
      <w:pPr>
        <w:pStyle w:val="a8"/>
        <w:shd w:val="clear" w:color="auto" w:fill="FFFFFF"/>
        <w:spacing w:before="0" w:beforeAutospacing="0" w:after="0" w:afterAutospacing="0" w:line="555" w:lineRule="atLeast"/>
        <w:ind w:firstLine="600"/>
        <w:rPr>
          <w:rFonts w:ascii="仿宋_GB2312" w:eastAsia="仿宋_GB2312"/>
          <w:color w:val="000000"/>
          <w:sz w:val="30"/>
          <w:szCs w:val="30"/>
          <w:shd w:val="clear" w:color="auto" w:fill="FFFFFF"/>
        </w:rPr>
      </w:pPr>
      <w:r>
        <w:rPr>
          <w:rFonts w:ascii="仿宋_GB2312" w:eastAsia="仿宋_GB2312" w:hint="eastAsia"/>
          <w:color w:val="000000"/>
          <w:sz w:val="30"/>
          <w:szCs w:val="30"/>
          <w:shd w:val="clear" w:color="auto" w:fill="FFFFFF"/>
        </w:rPr>
        <w:t>为保障公民、法人和其他组织依法获取外汇管理信息，提高工作透明度，</w:t>
      </w:r>
      <w:r>
        <w:rPr>
          <w:rFonts w:ascii="仿宋_GB2312" w:eastAsia="仿宋_GB2312" w:hAnsi="Times New Roman" w:cs="Times New Roman" w:hint="eastAsia"/>
          <w:color w:val="000000"/>
          <w:sz w:val="30"/>
          <w:szCs w:val="30"/>
          <w:bdr w:val="none" w:sz="0" w:space="0" w:color="auto" w:frame="1"/>
        </w:rPr>
        <w:t>国家外汇管理局辽宁省分局</w:t>
      </w:r>
      <w:r>
        <w:rPr>
          <w:rFonts w:eastAsia="仿宋_GB2312" w:hint="eastAsia"/>
          <w:sz w:val="30"/>
        </w:rPr>
        <w:t>（以下简称辽宁省分局）</w:t>
      </w:r>
      <w:r>
        <w:rPr>
          <w:rFonts w:ascii="仿宋_GB2312" w:eastAsia="仿宋_GB2312" w:hint="eastAsia"/>
          <w:color w:val="000000"/>
          <w:sz w:val="30"/>
          <w:szCs w:val="30"/>
          <w:shd w:val="clear" w:color="auto" w:fill="FFFFFF"/>
        </w:rPr>
        <w:t>根据《中华人民共和国政府信息公开条例》等规定，制定本指南。</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黑体" w:eastAsia="黑体" w:hAnsi="黑体" w:cs="Times New Roman" w:hint="eastAsia"/>
          <w:color w:val="000000"/>
          <w:sz w:val="30"/>
          <w:szCs w:val="30"/>
          <w:bdr w:val="none" w:sz="0" w:space="0" w:color="auto" w:frame="1"/>
        </w:rPr>
        <w:t>一、主动公开</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Style w:val="a9"/>
          <w:rFonts w:ascii="楷体_GB2312" w:eastAsia="楷体_GB2312" w:hAnsi="Times New Roman" w:hint="eastAsia"/>
          <w:color w:val="000000"/>
          <w:sz w:val="30"/>
          <w:szCs w:val="30"/>
          <w:bdr w:val="none" w:sz="0" w:space="0" w:color="auto" w:frame="1"/>
        </w:rPr>
        <w:t>（一）公开范围</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仿宋_GB2312" w:eastAsia="仿宋_GB2312" w:hAnsi="Times New Roman" w:cs="Times New Roman" w:hint="eastAsia"/>
          <w:color w:val="000000"/>
          <w:sz w:val="30"/>
          <w:szCs w:val="30"/>
          <w:bdr w:val="none" w:sz="0" w:space="0" w:color="auto" w:frame="1"/>
        </w:rPr>
        <w:t>本指南所称政府信息是指辽宁省分局在履行行政管理职能过程中制作或获取的，以一定形式记录、保存的，根据国家法律、法规等有关规定可以对外公开的信息，具体如下：</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Times New Roman" w:hAnsi="Times New Roman" w:cs="Times New Roman"/>
          <w:color w:val="000000"/>
          <w:sz w:val="30"/>
          <w:szCs w:val="30"/>
          <w:bdr w:val="none" w:sz="0" w:space="0" w:color="auto" w:frame="1"/>
        </w:rPr>
        <w:t>1.</w:t>
      </w:r>
      <w:r>
        <w:rPr>
          <w:rFonts w:ascii="仿宋_GB2312" w:eastAsia="仿宋_GB2312" w:hAnsi="Times New Roman" w:cs="Times New Roman" w:hint="eastAsia"/>
          <w:color w:val="000000"/>
          <w:sz w:val="30"/>
          <w:szCs w:val="30"/>
          <w:bdr w:val="none" w:sz="0" w:space="0" w:color="auto" w:frame="1"/>
        </w:rPr>
        <w:t>政府信息公开工作信息：政府信息公开指南、政府信息公开目录、政府信息公开年度报告等；</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Times New Roman" w:hAnsi="Times New Roman" w:cs="Times New Roman"/>
          <w:color w:val="000000"/>
          <w:sz w:val="30"/>
          <w:szCs w:val="30"/>
          <w:bdr w:val="none" w:sz="0" w:space="0" w:color="auto" w:frame="1"/>
        </w:rPr>
        <w:t>2.</w:t>
      </w:r>
      <w:r>
        <w:rPr>
          <w:rFonts w:ascii="仿宋_GB2312" w:eastAsia="仿宋_GB2312" w:hAnsi="Times New Roman" w:cs="Times New Roman" w:hint="eastAsia"/>
          <w:color w:val="000000"/>
          <w:sz w:val="30"/>
          <w:szCs w:val="30"/>
          <w:bdr w:val="none" w:sz="0" w:space="0" w:color="auto" w:frame="1"/>
        </w:rPr>
        <w:t>机构信息：辽宁省分局在职局领导简历</w:t>
      </w:r>
      <w:r w:rsidR="00450A58">
        <w:rPr>
          <w:rFonts w:ascii="仿宋_GB2312" w:eastAsia="仿宋_GB2312" w:hAnsi="Times New Roman" w:cs="Times New Roman" w:hint="eastAsia"/>
          <w:color w:val="000000"/>
          <w:sz w:val="30"/>
          <w:szCs w:val="30"/>
          <w:bdr w:val="none" w:sz="0" w:space="0" w:color="auto" w:frame="1"/>
        </w:rPr>
        <w:t>、</w:t>
      </w:r>
      <w:r>
        <w:rPr>
          <w:rFonts w:ascii="仿宋_GB2312" w:eastAsia="仿宋_GB2312" w:hAnsi="Times New Roman" w:cs="Times New Roman" w:hint="eastAsia"/>
          <w:color w:val="000000"/>
          <w:sz w:val="30"/>
          <w:szCs w:val="30"/>
          <w:bdr w:val="none" w:sz="0" w:space="0" w:color="auto" w:frame="1"/>
        </w:rPr>
        <w:t>机构设置</w:t>
      </w:r>
      <w:r w:rsidR="00450A58">
        <w:rPr>
          <w:rFonts w:ascii="仿宋_GB2312" w:eastAsia="仿宋_GB2312" w:hAnsi="Times New Roman" w:cs="Times New Roman" w:hint="eastAsia"/>
          <w:color w:val="000000"/>
          <w:sz w:val="30"/>
          <w:szCs w:val="30"/>
          <w:bdr w:val="none" w:sz="0" w:space="0" w:color="auto" w:frame="1"/>
        </w:rPr>
        <w:t>、</w:t>
      </w:r>
      <w:r>
        <w:rPr>
          <w:rFonts w:ascii="仿宋_GB2312" w:eastAsia="仿宋_GB2312" w:hAnsi="Times New Roman" w:cs="Times New Roman" w:hint="eastAsia"/>
          <w:color w:val="000000"/>
          <w:sz w:val="30"/>
          <w:szCs w:val="30"/>
          <w:bdr w:val="none" w:sz="0" w:space="0" w:color="auto" w:frame="1"/>
        </w:rPr>
        <w:t>办公地址及联系方式等；</w:t>
      </w:r>
    </w:p>
    <w:p w:rsidR="00A57831" w:rsidRDefault="00FF505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Times New Roman" w:hAnsi="Times New Roman" w:cs="Times New Roman" w:hint="eastAsia"/>
          <w:color w:val="000000"/>
          <w:sz w:val="30"/>
          <w:szCs w:val="30"/>
          <w:bdr w:val="none" w:sz="0" w:space="0" w:color="auto" w:frame="1"/>
        </w:rPr>
        <w:t>3</w:t>
      </w:r>
      <w:r w:rsidR="00A57831">
        <w:rPr>
          <w:rFonts w:ascii="Times New Roman" w:hAnsi="Times New Roman" w:cs="Times New Roman"/>
          <w:color w:val="000000"/>
          <w:sz w:val="30"/>
          <w:szCs w:val="30"/>
          <w:bdr w:val="none" w:sz="0" w:space="0" w:color="auto" w:frame="1"/>
        </w:rPr>
        <w:t>.</w:t>
      </w:r>
      <w:r w:rsidR="00A57831">
        <w:rPr>
          <w:rFonts w:ascii="仿宋_GB2312" w:eastAsia="仿宋_GB2312" w:hAnsi="Times New Roman" w:cs="Times New Roman" w:hint="eastAsia"/>
          <w:color w:val="000000"/>
          <w:sz w:val="30"/>
          <w:szCs w:val="30"/>
          <w:bdr w:val="none" w:sz="0" w:space="0" w:color="auto" w:frame="1"/>
        </w:rPr>
        <w:t>工作动态：领导讲话、外汇工作动态、外汇管理重要新闻；</w:t>
      </w:r>
    </w:p>
    <w:p w:rsidR="00A57831" w:rsidRDefault="00FF505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Times New Roman" w:hAnsi="Times New Roman" w:cs="Times New Roman" w:hint="eastAsia"/>
          <w:color w:val="000000"/>
          <w:sz w:val="30"/>
          <w:szCs w:val="30"/>
          <w:bdr w:val="none" w:sz="0" w:space="0" w:color="auto" w:frame="1"/>
        </w:rPr>
        <w:t>4</w:t>
      </w:r>
      <w:r w:rsidR="00A57831">
        <w:rPr>
          <w:rFonts w:ascii="Times New Roman" w:hAnsi="Times New Roman" w:cs="Times New Roman"/>
          <w:color w:val="000000"/>
          <w:sz w:val="30"/>
          <w:szCs w:val="30"/>
          <w:bdr w:val="none" w:sz="0" w:space="0" w:color="auto" w:frame="1"/>
        </w:rPr>
        <w:t>.</w:t>
      </w:r>
      <w:r w:rsidR="00A57831">
        <w:rPr>
          <w:rFonts w:ascii="仿宋_GB2312" w:eastAsia="仿宋_GB2312" w:hAnsi="Times New Roman" w:cs="Times New Roman" w:hint="eastAsia"/>
          <w:color w:val="000000"/>
          <w:sz w:val="30"/>
          <w:szCs w:val="30"/>
          <w:bdr w:val="none" w:sz="0" w:space="0" w:color="auto" w:frame="1"/>
        </w:rPr>
        <w:t>政策法规：外汇管理行政法规、部门规章以及规范性文件；</w:t>
      </w:r>
    </w:p>
    <w:p w:rsidR="00A57831" w:rsidRDefault="0026132B"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Times New Roman" w:hAnsi="Times New Roman" w:cs="Times New Roman" w:hint="eastAsia"/>
          <w:color w:val="000000"/>
          <w:sz w:val="30"/>
          <w:szCs w:val="30"/>
          <w:bdr w:val="none" w:sz="0" w:space="0" w:color="auto" w:frame="1"/>
        </w:rPr>
        <w:t>5.</w:t>
      </w:r>
      <w:r w:rsidR="00A57831">
        <w:rPr>
          <w:rFonts w:ascii="仿宋_GB2312" w:eastAsia="仿宋_GB2312" w:hAnsi="Times New Roman" w:cs="Times New Roman" w:hint="eastAsia"/>
          <w:color w:val="000000"/>
          <w:sz w:val="30"/>
          <w:szCs w:val="30"/>
          <w:bdr w:val="none" w:sz="0" w:space="0" w:color="auto" w:frame="1"/>
        </w:rPr>
        <w:t>行政许可及其他对外管理服务事项：办理的有关依据、条件、程序、申请材料要求及办理结果等；</w:t>
      </w:r>
    </w:p>
    <w:p w:rsidR="00A57831" w:rsidRDefault="0026132B"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Times New Roman" w:hAnsi="Times New Roman" w:cs="Times New Roman" w:hint="eastAsia"/>
          <w:color w:val="000000"/>
          <w:sz w:val="30"/>
          <w:szCs w:val="30"/>
          <w:bdr w:val="none" w:sz="0" w:space="0" w:color="auto" w:frame="1"/>
        </w:rPr>
        <w:t>6</w:t>
      </w:r>
      <w:r w:rsidR="00A57831">
        <w:rPr>
          <w:rFonts w:ascii="Times New Roman" w:hAnsi="Times New Roman" w:cs="Times New Roman"/>
          <w:color w:val="000000"/>
          <w:sz w:val="30"/>
          <w:szCs w:val="30"/>
          <w:bdr w:val="none" w:sz="0" w:space="0" w:color="auto" w:frame="1"/>
        </w:rPr>
        <w:t>.</w:t>
      </w:r>
      <w:r w:rsidR="00A57831">
        <w:rPr>
          <w:rFonts w:ascii="仿宋_GB2312" w:eastAsia="仿宋_GB2312" w:hAnsi="Times New Roman" w:cs="Times New Roman" w:hint="eastAsia"/>
          <w:color w:val="000000"/>
          <w:sz w:val="30"/>
          <w:szCs w:val="30"/>
          <w:bdr w:val="none" w:sz="0" w:space="0" w:color="auto" w:frame="1"/>
        </w:rPr>
        <w:t>行政处罚情况：实施行政处罚的依据、条件及程序，以及</w:t>
      </w:r>
      <w:r w:rsidR="009D5D13">
        <w:rPr>
          <w:rFonts w:ascii="仿宋_GB2312" w:eastAsia="仿宋_GB2312" w:hAnsi="Times New Roman" w:cs="Times New Roman" w:hint="eastAsia"/>
          <w:color w:val="000000"/>
          <w:sz w:val="30"/>
          <w:szCs w:val="30"/>
          <w:bdr w:val="none" w:sz="0" w:space="0" w:color="auto" w:frame="1"/>
        </w:rPr>
        <w:t>辽宁省分局</w:t>
      </w:r>
      <w:r w:rsidR="00A57831">
        <w:rPr>
          <w:rFonts w:ascii="仿宋_GB2312" w:eastAsia="仿宋_GB2312" w:hAnsi="Times New Roman" w:cs="Times New Roman" w:hint="eastAsia"/>
          <w:color w:val="000000"/>
          <w:sz w:val="30"/>
          <w:szCs w:val="30"/>
          <w:bdr w:val="none" w:sz="0" w:space="0" w:color="auto" w:frame="1"/>
        </w:rPr>
        <w:t>认为具有一定社会影响的行政处罚决定等；</w:t>
      </w:r>
    </w:p>
    <w:p w:rsidR="00A57831" w:rsidRDefault="0026132B"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Times New Roman" w:hAnsi="Times New Roman" w:cs="Times New Roman" w:hint="eastAsia"/>
          <w:color w:val="000000"/>
          <w:sz w:val="30"/>
          <w:szCs w:val="30"/>
          <w:bdr w:val="none" w:sz="0" w:space="0" w:color="auto" w:frame="1"/>
        </w:rPr>
        <w:t>7</w:t>
      </w:r>
      <w:r w:rsidR="00FF5051">
        <w:rPr>
          <w:rFonts w:ascii="Times New Roman" w:hAnsi="Times New Roman" w:cs="Times New Roman" w:hint="eastAsia"/>
          <w:color w:val="000000"/>
          <w:sz w:val="30"/>
          <w:szCs w:val="30"/>
          <w:bdr w:val="none" w:sz="0" w:space="0" w:color="auto" w:frame="1"/>
        </w:rPr>
        <w:t>.</w:t>
      </w:r>
      <w:r w:rsidR="00A57831">
        <w:rPr>
          <w:rFonts w:ascii="仿宋_GB2312" w:eastAsia="仿宋_GB2312" w:hAnsi="Times New Roman" w:cs="Times New Roman" w:hint="eastAsia"/>
          <w:color w:val="000000"/>
          <w:sz w:val="30"/>
          <w:szCs w:val="30"/>
          <w:bdr w:val="none" w:sz="0" w:space="0" w:color="auto" w:frame="1"/>
        </w:rPr>
        <w:t>突发公共事件信息：外汇管理突发事件情况、应对措施等；</w:t>
      </w:r>
    </w:p>
    <w:p w:rsidR="00A57831" w:rsidRDefault="0026132B"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Times New Roman" w:hAnsi="Times New Roman" w:cs="Times New Roman" w:hint="eastAsia"/>
          <w:color w:val="000000"/>
          <w:sz w:val="30"/>
          <w:szCs w:val="30"/>
          <w:bdr w:val="none" w:sz="0" w:space="0" w:color="auto" w:frame="1"/>
        </w:rPr>
        <w:lastRenderedPageBreak/>
        <w:t>8</w:t>
      </w:r>
      <w:r w:rsidR="00E67798">
        <w:rPr>
          <w:rFonts w:ascii="Times New Roman" w:hAnsi="Times New Roman" w:cs="Times New Roman" w:hint="eastAsia"/>
          <w:color w:val="000000"/>
          <w:sz w:val="30"/>
          <w:szCs w:val="30"/>
          <w:bdr w:val="none" w:sz="0" w:space="0" w:color="auto" w:frame="1"/>
        </w:rPr>
        <w:t>.</w:t>
      </w:r>
      <w:r w:rsidR="00A57831">
        <w:rPr>
          <w:rFonts w:ascii="仿宋_GB2312" w:eastAsia="仿宋_GB2312" w:hAnsi="Times New Roman" w:cs="Times New Roman" w:hint="eastAsia"/>
          <w:color w:val="000000"/>
          <w:sz w:val="30"/>
          <w:szCs w:val="30"/>
          <w:bdr w:val="none" w:sz="0" w:space="0" w:color="auto" w:frame="1"/>
        </w:rPr>
        <w:t>按照法律、法规、规章和国家有关规定，应当主动公开的其他外汇管理政府信息。</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Style w:val="a9"/>
          <w:rFonts w:ascii="楷体_GB2312" w:eastAsia="楷体_GB2312" w:hAnsi="Times New Roman" w:hint="eastAsia"/>
          <w:color w:val="000000"/>
          <w:sz w:val="30"/>
          <w:szCs w:val="30"/>
          <w:bdr w:val="none" w:sz="0" w:space="0" w:color="auto" w:frame="1"/>
        </w:rPr>
        <w:t>（二）信息编排体系</w:t>
      </w:r>
    </w:p>
    <w:p w:rsidR="00A57831" w:rsidRDefault="00E67798"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仿宋_GB2312" w:eastAsia="仿宋_GB2312" w:hAnsi="Times New Roman" w:cs="Times New Roman" w:hint="eastAsia"/>
          <w:color w:val="000000"/>
          <w:sz w:val="30"/>
          <w:szCs w:val="30"/>
          <w:bdr w:val="none" w:sz="0" w:space="0" w:color="auto" w:frame="1"/>
        </w:rPr>
        <w:t>辽宁省分局</w:t>
      </w:r>
      <w:r w:rsidR="00A57831">
        <w:rPr>
          <w:rFonts w:ascii="仿宋_GB2312" w:eastAsia="仿宋_GB2312" w:hAnsi="Times New Roman" w:cs="Times New Roman" w:hint="eastAsia"/>
          <w:color w:val="000000"/>
          <w:sz w:val="30"/>
          <w:szCs w:val="30"/>
          <w:bdr w:val="none" w:sz="0" w:space="0" w:color="auto" w:frame="1"/>
        </w:rPr>
        <w:t>政府信息由以下核心元数据构成：信息名称、索引号、信息类别、信息来源、发布日期、发文字号、内容概述、信息正文。</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Style w:val="a9"/>
          <w:rFonts w:ascii="楷体_GB2312" w:eastAsia="楷体_GB2312" w:hAnsi="Times New Roman" w:hint="eastAsia"/>
          <w:color w:val="000000"/>
          <w:sz w:val="30"/>
          <w:szCs w:val="30"/>
          <w:bdr w:val="none" w:sz="0" w:space="0" w:color="auto" w:frame="1"/>
        </w:rPr>
        <w:t>（三）公开时限</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仿宋_GB2312" w:eastAsia="仿宋_GB2312" w:hAnsi="Times New Roman" w:cs="Times New Roman" w:hint="eastAsia"/>
          <w:color w:val="000000"/>
          <w:sz w:val="30"/>
          <w:szCs w:val="30"/>
          <w:bdr w:val="none" w:sz="0" w:space="0" w:color="auto" w:frame="1"/>
        </w:rPr>
        <w:t>属于主动公开范围的政府信息，</w:t>
      </w:r>
      <w:r w:rsidR="00D0256B">
        <w:rPr>
          <w:rFonts w:ascii="仿宋_GB2312" w:eastAsia="仿宋_GB2312" w:hAnsi="Times New Roman" w:cs="Times New Roman" w:hint="eastAsia"/>
          <w:color w:val="000000"/>
          <w:sz w:val="30"/>
          <w:szCs w:val="30"/>
          <w:bdr w:val="none" w:sz="0" w:space="0" w:color="auto" w:frame="1"/>
        </w:rPr>
        <w:t>辽宁省分局</w:t>
      </w:r>
      <w:r>
        <w:rPr>
          <w:rFonts w:ascii="仿宋_GB2312" w:eastAsia="仿宋_GB2312" w:hAnsi="Times New Roman" w:cs="Times New Roman" w:hint="eastAsia"/>
          <w:color w:val="000000"/>
          <w:sz w:val="30"/>
          <w:szCs w:val="30"/>
          <w:bdr w:val="none" w:sz="0" w:space="0" w:color="auto" w:frame="1"/>
        </w:rPr>
        <w:t>将自该政府信息形成或变更之日起</w:t>
      </w:r>
      <w:r>
        <w:rPr>
          <w:rFonts w:ascii="Times New Roman" w:hAnsi="Times New Roman" w:cs="Times New Roman"/>
          <w:color w:val="000000"/>
          <w:sz w:val="30"/>
          <w:szCs w:val="30"/>
          <w:bdr w:val="none" w:sz="0" w:space="0" w:color="auto" w:frame="1"/>
        </w:rPr>
        <w:t>20</w:t>
      </w:r>
      <w:r w:rsidR="007C4910">
        <w:rPr>
          <w:rFonts w:ascii="仿宋_GB2312" w:eastAsia="仿宋_GB2312" w:hAnsi="Times New Roman" w:cs="Times New Roman" w:hint="eastAsia"/>
          <w:color w:val="000000"/>
          <w:sz w:val="30"/>
          <w:szCs w:val="30"/>
          <w:bdr w:val="none" w:sz="0" w:space="0" w:color="auto" w:frame="1"/>
        </w:rPr>
        <w:t>个工作日内及时公开。法律、法规对政府信息公开</w:t>
      </w:r>
      <w:r>
        <w:rPr>
          <w:rFonts w:ascii="仿宋_GB2312" w:eastAsia="仿宋_GB2312" w:hAnsi="Times New Roman" w:cs="Times New Roman" w:hint="eastAsia"/>
          <w:color w:val="000000"/>
          <w:sz w:val="30"/>
          <w:szCs w:val="30"/>
          <w:bdr w:val="none" w:sz="0" w:space="0" w:color="auto" w:frame="1"/>
        </w:rPr>
        <w:t>期限另有规定的，从其规定。</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Style w:val="a9"/>
          <w:rFonts w:ascii="楷体_GB2312" w:eastAsia="楷体_GB2312" w:hAnsi="Times New Roman" w:hint="eastAsia"/>
          <w:color w:val="000000"/>
          <w:sz w:val="30"/>
          <w:szCs w:val="30"/>
          <w:bdr w:val="none" w:sz="0" w:space="0" w:color="auto" w:frame="1"/>
        </w:rPr>
        <w:t>（四）公开形式</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Times New Roman" w:hAnsi="Times New Roman" w:cs="Times New Roman"/>
          <w:color w:val="000000"/>
          <w:sz w:val="30"/>
          <w:szCs w:val="30"/>
          <w:bdr w:val="none" w:sz="0" w:space="0" w:color="auto" w:frame="1"/>
        </w:rPr>
        <w:t>1</w:t>
      </w:r>
      <w:r w:rsidR="00E67798">
        <w:rPr>
          <w:rFonts w:ascii="Times New Roman" w:hAnsi="Times New Roman" w:cs="Times New Roman" w:hint="eastAsia"/>
          <w:color w:val="000000"/>
          <w:sz w:val="30"/>
          <w:szCs w:val="30"/>
          <w:bdr w:val="none" w:sz="0" w:space="0" w:color="auto" w:frame="1"/>
        </w:rPr>
        <w:t>.</w:t>
      </w:r>
      <w:r w:rsidR="00E67798" w:rsidRPr="00E67798">
        <w:rPr>
          <w:rFonts w:ascii="仿宋_GB2312" w:eastAsia="仿宋_GB2312" w:hAnsi="Times New Roman" w:cs="Times New Roman" w:hint="eastAsia"/>
          <w:color w:val="000000"/>
          <w:sz w:val="30"/>
          <w:szCs w:val="30"/>
          <w:bdr w:val="none" w:sz="0" w:space="0" w:color="auto" w:frame="1"/>
        </w:rPr>
        <w:t>辽宁省分局</w:t>
      </w:r>
      <w:r>
        <w:rPr>
          <w:rFonts w:ascii="仿宋_GB2312" w:eastAsia="仿宋_GB2312" w:hAnsi="Times New Roman" w:cs="Times New Roman" w:hint="eastAsia"/>
          <w:color w:val="000000"/>
          <w:sz w:val="30"/>
          <w:szCs w:val="30"/>
          <w:bdr w:val="none" w:sz="0" w:space="0" w:color="auto" w:frame="1"/>
        </w:rPr>
        <w:t>门户网站（</w:t>
      </w:r>
      <w:r w:rsidR="00E67798" w:rsidRPr="00E67798">
        <w:rPr>
          <w:rFonts w:ascii="Times New Roman" w:hAnsi="Times New Roman" w:cs="Times New Roman"/>
          <w:color w:val="000000"/>
          <w:sz w:val="30"/>
          <w:szCs w:val="30"/>
          <w:bdr w:val="none" w:sz="0" w:space="0" w:color="auto" w:frame="1"/>
        </w:rPr>
        <w:t>http://www.safe.gov.cn/liaoning/</w:t>
      </w:r>
      <w:r>
        <w:rPr>
          <w:rFonts w:ascii="仿宋_GB2312" w:eastAsia="仿宋_GB2312" w:hAnsi="Times New Roman" w:cs="Times New Roman" w:hint="eastAsia"/>
          <w:color w:val="000000"/>
          <w:sz w:val="30"/>
          <w:szCs w:val="30"/>
          <w:bdr w:val="none" w:sz="0" w:space="0" w:color="auto" w:frame="1"/>
        </w:rPr>
        <w:t>）；</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Times New Roman" w:hAnsi="Times New Roman" w:cs="Times New Roman"/>
          <w:color w:val="000000"/>
          <w:sz w:val="30"/>
          <w:szCs w:val="30"/>
          <w:bdr w:val="none" w:sz="0" w:space="0" w:color="auto" w:frame="1"/>
        </w:rPr>
        <w:t>2.</w:t>
      </w:r>
      <w:r>
        <w:rPr>
          <w:rFonts w:ascii="仿宋_GB2312" w:eastAsia="仿宋_GB2312" w:hAnsi="Times New Roman" w:cs="Times New Roman" w:hint="eastAsia"/>
          <w:color w:val="000000"/>
          <w:sz w:val="30"/>
          <w:szCs w:val="30"/>
          <w:bdr w:val="none" w:sz="0" w:space="0" w:color="auto" w:frame="1"/>
        </w:rPr>
        <w:t>政务微信（</w:t>
      </w:r>
      <w:r w:rsidR="00E67798">
        <w:rPr>
          <w:rFonts w:ascii="仿宋_GB2312" w:eastAsia="仿宋_GB2312" w:hAnsi="Times New Roman" w:cs="Times New Roman" w:hint="eastAsia"/>
          <w:color w:val="000000"/>
          <w:sz w:val="30"/>
          <w:szCs w:val="30"/>
          <w:bdr w:val="none" w:sz="0" w:space="0" w:color="auto" w:frame="1"/>
        </w:rPr>
        <w:t>中国人民银行沈阳分行</w:t>
      </w:r>
      <w:r>
        <w:rPr>
          <w:rFonts w:ascii="仿宋_GB2312" w:eastAsia="仿宋_GB2312" w:hAnsi="Times New Roman" w:cs="Times New Roman" w:hint="eastAsia"/>
          <w:color w:val="000000"/>
          <w:sz w:val="30"/>
          <w:szCs w:val="30"/>
          <w:bdr w:val="none" w:sz="0" w:space="0" w:color="auto" w:frame="1"/>
        </w:rPr>
        <w:t>）；</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Times New Roman" w:hAnsi="Times New Roman" w:cs="Times New Roman"/>
          <w:color w:val="000000"/>
          <w:sz w:val="30"/>
          <w:szCs w:val="30"/>
          <w:bdr w:val="none" w:sz="0" w:space="0" w:color="auto" w:frame="1"/>
        </w:rPr>
        <w:t>3.</w:t>
      </w:r>
      <w:r>
        <w:rPr>
          <w:rFonts w:ascii="仿宋_GB2312" w:eastAsia="仿宋_GB2312" w:hAnsi="Times New Roman" w:cs="Times New Roman" w:hint="eastAsia"/>
          <w:color w:val="000000"/>
          <w:sz w:val="30"/>
          <w:szCs w:val="30"/>
          <w:bdr w:val="none" w:sz="0" w:space="0" w:color="auto" w:frame="1"/>
        </w:rPr>
        <w:t>新闻发布会、媒体通气会；</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Times New Roman" w:hAnsi="Times New Roman" w:cs="Times New Roman"/>
          <w:color w:val="000000"/>
          <w:sz w:val="30"/>
          <w:szCs w:val="30"/>
          <w:bdr w:val="none" w:sz="0" w:space="0" w:color="auto" w:frame="1"/>
        </w:rPr>
        <w:t>4.</w:t>
      </w:r>
      <w:r>
        <w:rPr>
          <w:rFonts w:ascii="仿宋_GB2312" w:eastAsia="仿宋_GB2312" w:hAnsi="Times New Roman" w:cs="Times New Roman" w:hint="eastAsia"/>
          <w:color w:val="000000"/>
          <w:sz w:val="30"/>
          <w:szCs w:val="30"/>
          <w:bdr w:val="none" w:sz="0" w:space="0" w:color="auto" w:frame="1"/>
        </w:rPr>
        <w:t>广播、电视、报刊、杂志；</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Times New Roman" w:hAnsi="Times New Roman" w:cs="Times New Roman"/>
          <w:color w:val="000000"/>
          <w:sz w:val="30"/>
          <w:szCs w:val="30"/>
          <w:bdr w:val="none" w:sz="0" w:space="0" w:color="auto" w:frame="1"/>
        </w:rPr>
        <w:t>5.</w:t>
      </w:r>
      <w:r>
        <w:rPr>
          <w:rFonts w:ascii="仿宋_GB2312" w:eastAsia="仿宋_GB2312" w:hAnsi="Times New Roman" w:cs="Times New Roman" w:hint="eastAsia"/>
          <w:color w:val="000000"/>
          <w:sz w:val="30"/>
          <w:szCs w:val="30"/>
          <w:bdr w:val="none" w:sz="0" w:space="0" w:color="auto" w:frame="1"/>
        </w:rPr>
        <w:t>其他便于公众获取信息的方式。</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Style w:val="a9"/>
          <w:rFonts w:ascii="楷体_GB2312" w:eastAsia="楷体_GB2312" w:hAnsi="Times New Roman" w:hint="eastAsia"/>
          <w:color w:val="000000"/>
          <w:sz w:val="30"/>
          <w:szCs w:val="30"/>
          <w:bdr w:val="none" w:sz="0" w:space="0" w:color="auto" w:frame="1"/>
        </w:rPr>
        <w:t>（五）信息获取方式</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仿宋_GB2312" w:eastAsia="仿宋_GB2312" w:hAnsi="Times New Roman" w:cs="Times New Roman" w:hint="eastAsia"/>
          <w:color w:val="000000"/>
          <w:sz w:val="30"/>
          <w:szCs w:val="30"/>
          <w:bdr w:val="none" w:sz="0" w:space="0" w:color="auto" w:frame="1"/>
        </w:rPr>
        <w:t>公民、法人或其他组织可通过</w:t>
      </w:r>
      <w:r w:rsidR="00E67798">
        <w:rPr>
          <w:rFonts w:ascii="仿宋_GB2312" w:eastAsia="仿宋_GB2312" w:hAnsi="Times New Roman" w:cs="Times New Roman" w:hint="eastAsia"/>
          <w:color w:val="000000"/>
          <w:sz w:val="30"/>
          <w:szCs w:val="30"/>
          <w:bdr w:val="none" w:sz="0" w:space="0" w:color="auto" w:frame="1"/>
        </w:rPr>
        <w:t>辽宁省分局</w:t>
      </w:r>
      <w:r>
        <w:rPr>
          <w:rFonts w:ascii="仿宋_GB2312" w:eastAsia="仿宋_GB2312" w:hAnsi="Times New Roman" w:cs="Times New Roman" w:hint="eastAsia"/>
          <w:color w:val="000000"/>
          <w:sz w:val="30"/>
          <w:szCs w:val="30"/>
          <w:bdr w:val="none" w:sz="0" w:space="0" w:color="auto" w:frame="1"/>
        </w:rPr>
        <w:t>门户网站（</w:t>
      </w:r>
      <w:r w:rsidR="00E67798" w:rsidRPr="00E67798">
        <w:rPr>
          <w:rFonts w:ascii="Times New Roman" w:hAnsi="Times New Roman" w:cs="Times New Roman"/>
          <w:color w:val="000000"/>
          <w:sz w:val="30"/>
          <w:szCs w:val="30"/>
          <w:bdr w:val="none" w:sz="0" w:space="0" w:color="auto" w:frame="1"/>
        </w:rPr>
        <w:t>http://www.safe.gov.cn/liaoning/</w:t>
      </w:r>
      <w:r>
        <w:rPr>
          <w:rFonts w:ascii="仿宋_GB2312" w:eastAsia="仿宋_GB2312" w:hAnsi="Times New Roman" w:cs="Times New Roman" w:hint="eastAsia"/>
          <w:color w:val="000000"/>
          <w:sz w:val="30"/>
          <w:szCs w:val="30"/>
          <w:bdr w:val="none" w:sz="0" w:space="0" w:color="auto" w:frame="1"/>
        </w:rPr>
        <w:t>）以</w:t>
      </w:r>
      <w:r w:rsidR="00FF5051">
        <w:rPr>
          <w:rFonts w:ascii="仿宋_GB2312" w:eastAsia="仿宋_GB2312" w:hAnsi="Times New Roman" w:cs="Times New Roman" w:hint="eastAsia"/>
          <w:color w:val="000000"/>
          <w:sz w:val="30"/>
          <w:szCs w:val="30"/>
          <w:bdr w:val="none" w:sz="0" w:space="0" w:color="auto" w:frame="1"/>
        </w:rPr>
        <w:t>及</w:t>
      </w:r>
      <w:r w:rsidR="00E67798">
        <w:rPr>
          <w:rFonts w:ascii="仿宋_GB2312" w:eastAsia="仿宋_GB2312" w:hAnsi="Times New Roman" w:cs="Times New Roman" w:hint="eastAsia"/>
          <w:color w:val="000000"/>
          <w:sz w:val="30"/>
          <w:szCs w:val="30"/>
          <w:bdr w:val="none" w:sz="0" w:space="0" w:color="auto" w:frame="1"/>
        </w:rPr>
        <w:t>辽宁省分局</w:t>
      </w:r>
      <w:r>
        <w:rPr>
          <w:rFonts w:ascii="仿宋_GB2312" w:eastAsia="仿宋_GB2312" w:hAnsi="Times New Roman" w:cs="Times New Roman" w:hint="eastAsia"/>
          <w:color w:val="000000"/>
          <w:sz w:val="30"/>
          <w:szCs w:val="30"/>
          <w:bdr w:val="none" w:sz="0" w:space="0" w:color="auto" w:frame="1"/>
        </w:rPr>
        <w:t>公布的其他载体和形式获取</w:t>
      </w:r>
      <w:r w:rsidR="00E67798">
        <w:rPr>
          <w:rFonts w:ascii="仿宋_GB2312" w:eastAsia="仿宋_GB2312" w:hAnsi="Times New Roman" w:cs="Times New Roman" w:hint="eastAsia"/>
          <w:color w:val="000000"/>
          <w:sz w:val="30"/>
          <w:szCs w:val="30"/>
          <w:bdr w:val="none" w:sz="0" w:space="0" w:color="auto" w:frame="1"/>
        </w:rPr>
        <w:t>辽宁省分局</w:t>
      </w:r>
      <w:r>
        <w:rPr>
          <w:rFonts w:ascii="仿宋_GB2312" w:eastAsia="仿宋_GB2312" w:hAnsi="Times New Roman" w:cs="Times New Roman" w:hint="eastAsia"/>
          <w:color w:val="000000"/>
          <w:sz w:val="30"/>
          <w:szCs w:val="30"/>
          <w:bdr w:val="none" w:sz="0" w:space="0" w:color="auto" w:frame="1"/>
        </w:rPr>
        <w:t>主动公开的信息。为便利查找信息，</w:t>
      </w:r>
      <w:r w:rsidR="00E67798">
        <w:rPr>
          <w:rFonts w:ascii="仿宋_GB2312" w:eastAsia="仿宋_GB2312" w:hAnsi="Times New Roman" w:cs="Times New Roman" w:hint="eastAsia"/>
          <w:color w:val="000000"/>
          <w:sz w:val="30"/>
          <w:szCs w:val="30"/>
          <w:bdr w:val="none" w:sz="0" w:space="0" w:color="auto" w:frame="1"/>
        </w:rPr>
        <w:t>辽宁省分局</w:t>
      </w:r>
      <w:r>
        <w:rPr>
          <w:rFonts w:ascii="仿宋_GB2312" w:eastAsia="仿宋_GB2312" w:hAnsi="Times New Roman" w:cs="Times New Roman" w:hint="eastAsia"/>
          <w:color w:val="000000"/>
          <w:sz w:val="30"/>
          <w:szCs w:val="30"/>
          <w:bdr w:val="none" w:sz="0" w:space="0" w:color="auto" w:frame="1"/>
        </w:rPr>
        <w:t>门户网站搜索功能或“</w:t>
      </w:r>
      <w:hyperlink r:id="rId6" w:tgtFrame="_self" w:history="1">
        <w:r w:rsidRPr="00E67798">
          <w:rPr>
            <w:rFonts w:ascii="仿宋_GB2312" w:eastAsia="仿宋_GB2312" w:hAnsi="Times New Roman" w:cs="Times New Roman" w:hint="eastAsia"/>
            <w:color w:val="000000"/>
            <w:sz w:val="30"/>
            <w:szCs w:val="30"/>
            <w:bdr w:val="none" w:sz="0" w:space="0" w:color="auto" w:frame="1"/>
          </w:rPr>
          <w:t>政府信息公开目录</w:t>
        </w:r>
      </w:hyperlink>
      <w:r>
        <w:rPr>
          <w:rFonts w:ascii="仿宋_GB2312" w:eastAsia="仿宋_GB2312" w:hAnsi="Times New Roman" w:cs="Times New Roman" w:hint="eastAsia"/>
          <w:color w:val="000000"/>
          <w:sz w:val="30"/>
          <w:szCs w:val="30"/>
          <w:bdr w:val="none" w:sz="0" w:space="0" w:color="auto" w:frame="1"/>
        </w:rPr>
        <w:t>”栏目可供参考使用。</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黑体" w:eastAsia="黑体" w:hAnsi="黑体" w:cs="Times New Roman" w:hint="eastAsia"/>
          <w:color w:val="000000"/>
          <w:sz w:val="30"/>
          <w:szCs w:val="30"/>
          <w:bdr w:val="none" w:sz="0" w:space="0" w:color="auto" w:frame="1"/>
        </w:rPr>
        <w:lastRenderedPageBreak/>
        <w:t>二、依申请公开</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仿宋_GB2312" w:eastAsia="仿宋_GB2312" w:hAnsi="Times New Roman" w:cs="Times New Roman" w:hint="eastAsia"/>
          <w:color w:val="000000"/>
          <w:sz w:val="30"/>
          <w:szCs w:val="30"/>
          <w:bdr w:val="none" w:sz="0" w:space="0" w:color="auto" w:frame="1"/>
        </w:rPr>
        <w:t>公民、法人或其他组织依法申请获取</w:t>
      </w:r>
      <w:r w:rsidR="00DA75EC">
        <w:rPr>
          <w:rFonts w:ascii="仿宋_GB2312" w:eastAsia="仿宋_GB2312" w:hAnsi="Times New Roman" w:cs="Times New Roman" w:hint="eastAsia"/>
          <w:color w:val="000000"/>
          <w:sz w:val="30"/>
          <w:szCs w:val="30"/>
          <w:bdr w:val="none" w:sz="0" w:space="0" w:color="auto" w:frame="1"/>
        </w:rPr>
        <w:t>辽宁省分局</w:t>
      </w:r>
      <w:r>
        <w:rPr>
          <w:rFonts w:ascii="仿宋_GB2312" w:eastAsia="仿宋_GB2312" w:hAnsi="Times New Roman" w:cs="Times New Roman" w:hint="eastAsia"/>
          <w:color w:val="000000"/>
          <w:sz w:val="30"/>
          <w:szCs w:val="30"/>
          <w:bdr w:val="none" w:sz="0" w:space="0" w:color="auto" w:frame="1"/>
        </w:rPr>
        <w:t>政府信息，应填写《国家外汇管理局</w:t>
      </w:r>
      <w:r w:rsidR="001065DC">
        <w:rPr>
          <w:rFonts w:ascii="仿宋_GB2312" w:eastAsia="仿宋_GB2312" w:hAnsi="Times New Roman" w:cs="Times New Roman" w:hint="eastAsia"/>
          <w:color w:val="000000"/>
          <w:sz w:val="30"/>
          <w:szCs w:val="30"/>
          <w:bdr w:val="none" w:sz="0" w:space="0" w:color="auto" w:frame="1"/>
        </w:rPr>
        <w:t>辽宁省分局</w:t>
      </w:r>
      <w:r>
        <w:rPr>
          <w:rFonts w:ascii="仿宋_GB2312" w:eastAsia="仿宋_GB2312" w:hAnsi="Times New Roman" w:cs="Times New Roman" w:hint="eastAsia"/>
          <w:color w:val="000000"/>
          <w:sz w:val="30"/>
          <w:szCs w:val="30"/>
          <w:bdr w:val="none" w:sz="0" w:space="0" w:color="auto" w:frame="1"/>
        </w:rPr>
        <w:t>政府信息公开申请表》</w:t>
      </w:r>
      <w:r w:rsidR="001065DC" w:rsidRPr="001065DC">
        <w:rPr>
          <w:rFonts w:ascii="仿宋_GB2312" w:eastAsia="仿宋_GB2312" w:hAnsi="Times New Roman" w:cs="Times New Roman" w:hint="eastAsia"/>
          <w:color w:val="000000"/>
          <w:sz w:val="30"/>
          <w:szCs w:val="30"/>
          <w:bdr w:val="none" w:sz="0" w:space="0" w:color="auto" w:frame="1"/>
        </w:rPr>
        <w:t>（</w:t>
      </w:r>
      <w:r w:rsidR="00FF5051">
        <w:rPr>
          <w:rFonts w:ascii="仿宋_GB2312" w:eastAsia="仿宋_GB2312" w:hAnsi="Times New Roman" w:cs="Times New Roman" w:hint="eastAsia"/>
          <w:color w:val="000000"/>
          <w:sz w:val="30"/>
          <w:szCs w:val="30"/>
          <w:bdr w:val="none" w:sz="0" w:space="0" w:color="auto" w:frame="1"/>
        </w:rPr>
        <w:t>见附件</w:t>
      </w:r>
      <w:r w:rsidR="001065DC" w:rsidRPr="001065DC">
        <w:rPr>
          <w:rFonts w:ascii="仿宋_GB2312" w:eastAsia="仿宋_GB2312" w:hAnsi="Times New Roman" w:cs="Times New Roman" w:hint="eastAsia"/>
          <w:color w:val="000000"/>
          <w:sz w:val="30"/>
          <w:szCs w:val="30"/>
          <w:bdr w:val="none" w:sz="0" w:space="0" w:color="auto" w:frame="1"/>
        </w:rPr>
        <w:t>）</w:t>
      </w:r>
      <w:r>
        <w:rPr>
          <w:rFonts w:ascii="仿宋_GB2312" w:eastAsia="仿宋_GB2312" w:hAnsi="Times New Roman" w:cs="Times New Roman" w:hint="eastAsia"/>
          <w:color w:val="000000"/>
          <w:sz w:val="30"/>
          <w:szCs w:val="30"/>
          <w:bdr w:val="none" w:sz="0" w:space="0" w:color="auto" w:frame="1"/>
        </w:rPr>
        <w:t>，按照《中华人民共和国政府信息公开条例》第二十九条之规定，提供申请公开的政府信息的名称、文号或者便于行政机关查询的其他特征性描述，以及申请公开的政府信息的形式要求，包括获取信息的方式、途径等，并提供有效身份证件或统一社会信用代码证书等相应身份证明复印件</w:t>
      </w:r>
      <w:r w:rsidR="00C45578">
        <w:rPr>
          <w:rFonts w:ascii="仿宋_GB2312" w:eastAsia="仿宋_GB2312" w:hAnsi="Times New Roman" w:cs="Times New Roman" w:hint="eastAsia"/>
          <w:color w:val="000000"/>
          <w:sz w:val="30"/>
          <w:szCs w:val="30"/>
          <w:bdr w:val="none" w:sz="0" w:space="0" w:color="auto" w:frame="1"/>
        </w:rPr>
        <w:t>及联系方式</w:t>
      </w:r>
      <w:r>
        <w:rPr>
          <w:rFonts w:ascii="仿宋_GB2312" w:eastAsia="仿宋_GB2312" w:hAnsi="Times New Roman" w:cs="Times New Roman" w:hint="eastAsia"/>
          <w:color w:val="000000"/>
          <w:sz w:val="30"/>
          <w:szCs w:val="30"/>
          <w:bdr w:val="none" w:sz="0" w:space="0" w:color="auto" w:frame="1"/>
        </w:rPr>
        <w:t>。</w:t>
      </w:r>
    </w:p>
    <w:p w:rsidR="001065DC" w:rsidRDefault="00A57831" w:rsidP="00A57831">
      <w:pPr>
        <w:pStyle w:val="a8"/>
        <w:shd w:val="clear" w:color="auto" w:fill="FFFFFF"/>
        <w:spacing w:before="0" w:beforeAutospacing="0" w:after="0" w:afterAutospacing="0" w:line="555" w:lineRule="atLeast"/>
        <w:ind w:firstLine="600"/>
        <w:rPr>
          <w:rFonts w:ascii="仿宋_GB2312" w:eastAsia="仿宋_GB2312" w:hAnsi="Times New Roman" w:cs="Times New Roman"/>
          <w:color w:val="000000"/>
          <w:sz w:val="30"/>
          <w:szCs w:val="30"/>
          <w:bdr w:val="none" w:sz="0" w:space="0" w:color="auto" w:frame="1"/>
        </w:rPr>
      </w:pPr>
      <w:r>
        <w:rPr>
          <w:rStyle w:val="a9"/>
          <w:rFonts w:ascii="楷体_GB2312" w:eastAsia="楷体_GB2312" w:hAnsi="Times New Roman" w:hint="eastAsia"/>
          <w:color w:val="000000"/>
          <w:sz w:val="30"/>
          <w:szCs w:val="30"/>
          <w:bdr w:val="none" w:sz="0" w:space="0" w:color="auto" w:frame="1"/>
        </w:rPr>
        <w:t>（一）书面申请。</w:t>
      </w:r>
      <w:r>
        <w:rPr>
          <w:rFonts w:ascii="仿宋_GB2312" w:eastAsia="仿宋_GB2312" w:hAnsi="Times New Roman" w:cs="Times New Roman" w:hint="eastAsia"/>
          <w:color w:val="000000"/>
          <w:sz w:val="30"/>
          <w:szCs w:val="30"/>
          <w:bdr w:val="none" w:sz="0" w:space="0" w:color="auto" w:frame="1"/>
        </w:rPr>
        <w:t>申请人通过信函方式提出申请的，请在信封上注明“政府信息公开申请”字样。</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Style w:val="a9"/>
          <w:rFonts w:ascii="楷体_GB2312" w:eastAsia="楷体_GB2312" w:hAnsi="Times New Roman" w:hint="eastAsia"/>
          <w:color w:val="000000"/>
          <w:sz w:val="30"/>
          <w:szCs w:val="30"/>
          <w:bdr w:val="none" w:sz="0" w:space="0" w:color="auto" w:frame="1"/>
        </w:rPr>
        <w:t>（二）口头申请。</w:t>
      </w:r>
      <w:r w:rsidR="001065DC">
        <w:rPr>
          <w:rFonts w:ascii="仿宋_GB2312" w:eastAsia="仿宋_GB2312" w:hAnsi="Times New Roman" w:cs="Times New Roman" w:hint="eastAsia"/>
          <w:color w:val="000000"/>
          <w:sz w:val="30"/>
          <w:szCs w:val="30"/>
          <w:bdr w:val="none" w:sz="0" w:space="0" w:color="auto" w:frame="1"/>
        </w:rPr>
        <w:t>辽宁省分局</w:t>
      </w:r>
      <w:r>
        <w:rPr>
          <w:rFonts w:ascii="仿宋_GB2312" w:eastAsia="仿宋_GB2312" w:hAnsi="Times New Roman" w:cs="Times New Roman" w:hint="eastAsia"/>
          <w:color w:val="000000"/>
          <w:sz w:val="30"/>
          <w:szCs w:val="30"/>
          <w:bdr w:val="none" w:sz="0" w:space="0" w:color="auto" w:frame="1"/>
        </w:rPr>
        <w:t>原则上不受理口头申请，采用书面形式确有困难的，申请人可以口头申请，由受理机构代为填写《国家外汇管理局</w:t>
      </w:r>
      <w:r w:rsidR="00D0256B">
        <w:rPr>
          <w:rFonts w:ascii="仿宋_GB2312" w:eastAsia="仿宋_GB2312" w:hAnsi="Times New Roman" w:cs="Times New Roman" w:hint="eastAsia"/>
          <w:color w:val="000000"/>
          <w:sz w:val="30"/>
          <w:szCs w:val="30"/>
          <w:bdr w:val="none" w:sz="0" w:space="0" w:color="auto" w:frame="1"/>
        </w:rPr>
        <w:t>辽宁省分局</w:t>
      </w:r>
      <w:r>
        <w:rPr>
          <w:rFonts w:ascii="仿宋_GB2312" w:eastAsia="仿宋_GB2312" w:hAnsi="Times New Roman" w:cs="Times New Roman" w:hint="eastAsia"/>
          <w:color w:val="000000"/>
          <w:sz w:val="30"/>
          <w:szCs w:val="30"/>
          <w:bdr w:val="none" w:sz="0" w:space="0" w:color="auto" w:frame="1"/>
        </w:rPr>
        <w:t>政府信息公开申请表》，申请人予以签名或盖章确认。</w:t>
      </w:r>
    </w:p>
    <w:p w:rsidR="001065DC" w:rsidRPr="001065DC" w:rsidRDefault="00A57831" w:rsidP="00A57831">
      <w:pPr>
        <w:pStyle w:val="a8"/>
        <w:shd w:val="clear" w:color="auto" w:fill="FFFFFF"/>
        <w:spacing w:before="0" w:beforeAutospacing="0" w:after="0" w:afterAutospacing="0" w:line="555" w:lineRule="atLeast"/>
        <w:ind w:firstLine="600"/>
        <w:rPr>
          <w:rFonts w:asciiTheme="minorHAnsi" w:eastAsia="仿宋_GB2312" w:hAnsiTheme="minorHAnsi" w:cs="Times New Roman"/>
          <w:color w:val="000000"/>
          <w:sz w:val="30"/>
          <w:szCs w:val="30"/>
          <w:bdr w:val="none" w:sz="0" w:space="0" w:color="auto" w:frame="1"/>
        </w:rPr>
      </w:pPr>
      <w:r>
        <w:rPr>
          <w:rFonts w:ascii="仿宋_GB2312" w:eastAsia="仿宋_GB2312" w:hAnsi="Times New Roman" w:cs="Times New Roman" w:hint="eastAsia"/>
          <w:color w:val="000000"/>
          <w:sz w:val="30"/>
          <w:szCs w:val="30"/>
          <w:bdr w:val="none" w:sz="0" w:space="0" w:color="auto" w:frame="1"/>
        </w:rPr>
        <w:t>有关依申请公开的内容，详见</w:t>
      </w:r>
      <w:r w:rsidR="001065DC">
        <w:rPr>
          <w:rFonts w:asciiTheme="minorHAnsi" w:eastAsia="仿宋_GB2312" w:hAnsiTheme="minorHAnsi" w:cs="Times New Roman" w:hint="eastAsia"/>
          <w:color w:val="000000"/>
          <w:sz w:val="30"/>
          <w:szCs w:val="30"/>
          <w:bdr w:val="none" w:sz="0" w:space="0" w:color="auto" w:frame="1"/>
        </w:rPr>
        <w:t>《国家外汇管理局辽宁省分局政务依申请公开制度》</w:t>
      </w:r>
      <w:r w:rsidR="00FF5051">
        <w:rPr>
          <w:rFonts w:asciiTheme="minorHAnsi" w:eastAsia="仿宋_GB2312" w:hAnsiTheme="minorHAnsi" w:cs="Times New Roman" w:hint="eastAsia"/>
          <w:color w:val="000000"/>
          <w:sz w:val="30"/>
          <w:szCs w:val="30"/>
          <w:bdr w:val="none" w:sz="0" w:space="0" w:color="auto" w:frame="1"/>
        </w:rPr>
        <w:t>（</w:t>
      </w:r>
      <w:r w:rsidR="00FF5051" w:rsidRPr="001065DC">
        <w:rPr>
          <w:rFonts w:ascii="仿宋_GB2312" w:eastAsia="仿宋_GB2312" w:hAnsi="Times New Roman" w:cs="Times New Roman" w:hint="eastAsia"/>
          <w:color w:val="000000"/>
          <w:sz w:val="30"/>
          <w:szCs w:val="30"/>
          <w:bdr w:val="none" w:sz="0" w:space="0" w:color="auto" w:frame="1"/>
        </w:rPr>
        <w:t>可从国家外汇管理局辽宁省分局互联网子网站“信息公开”栏目中获取</w:t>
      </w:r>
      <w:r w:rsidR="00FF5051">
        <w:rPr>
          <w:rFonts w:ascii="仿宋_GB2312" w:eastAsia="仿宋_GB2312" w:hAnsi="Times New Roman" w:cs="Times New Roman" w:hint="eastAsia"/>
          <w:color w:val="000000"/>
          <w:sz w:val="30"/>
          <w:szCs w:val="30"/>
          <w:bdr w:val="none" w:sz="0" w:space="0" w:color="auto" w:frame="1"/>
        </w:rPr>
        <w:t>）</w:t>
      </w:r>
      <w:r w:rsidR="001065DC">
        <w:rPr>
          <w:rFonts w:asciiTheme="minorHAnsi" w:eastAsia="仿宋_GB2312" w:hAnsiTheme="minorHAnsi" w:cs="Times New Roman" w:hint="eastAsia"/>
          <w:color w:val="000000"/>
          <w:sz w:val="30"/>
          <w:szCs w:val="30"/>
          <w:bdr w:val="none" w:sz="0" w:space="0" w:color="auto" w:frame="1"/>
        </w:rPr>
        <w:t>。</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黑体" w:eastAsia="黑体" w:hAnsi="黑体" w:cs="Times New Roman" w:hint="eastAsia"/>
          <w:color w:val="000000"/>
          <w:sz w:val="30"/>
          <w:szCs w:val="30"/>
          <w:bdr w:val="none" w:sz="0" w:space="0" w:color="auto" w:frame="1"/>
        </w:rPr>
        <w:t>三、政府信息公开工作机构及联系方式</w:t>
      </w:r>
    </w:p>
    <w:p w:rsidR="001065DC" w:rsidRDefault="001065DC" w:rsidP="00A57831">
      <w:pPr>
        <w:pStyle w:val="a8"/>
        <w:shd w:val="clear" w:color="auto" w:fill="FFFFFF"/>
        <w:spacing w:before="0" w:beforeAutospacing="0" w:after="0" w:afterAutospacing="0" w:line="555" w:lineRule="atLeast"/>
        <w:ind w:firstLine="600"/>
        <w:rPr>
          <w:rFonts w:ascii="仿宋_GB2312" w:eastAsia="仿宋_GB2312" w:hAnsi="Times New Roman" w:cs="Times New Roman"/>
          <w:color w:val="000000"/>
          <w:sz w:val="30"/>
          <w:szCs w:val="30"/>
          <w:bdr w:val="none" w:sz="0" w:space="0" w:color="auto" w:frame="1"/>
        </w:rPr>
      </w:pPr>
      <w:r>
        <w:rPr>
          <w:rFonts w:ascii="仿宋_GB2312" w:eastAsia="仿宋_GB2312" w:hAnsi="Times New Roman" w:cs="Times New Roman" w:hint="eastAsia"/>
          <w:color w:val="000000"/>
          <w:sz w:val="30"/>
          <w:szCs w:val="30"/>
          <w:bdr w:val="none" w:sz="0" w:space="0" w:color="auto" w:frame="1"/>
        </w:rPr>
        <w:t>辽宁省分局</w:t>
      </w:r>
      <w:r w:rsidR="00A57831">
        <w:rPr>
          <w:rFonts w:ascii="仿宋_GB2312" w:eastAsia="仿宋_GB2312" w:hAnsi="Times New Roman" w:cs="Times New Roman" w:hint="eastAsia"/>
          <w:color w:val="000000"/>
          <w:sz w:val="30"/>
          <w:szCs w:val="30"/>
          <w:bdr w:val="none" w:sz="0" w:space="0" w:color="auto" w:frame="1"/>
        </w:rPr>
        <w:t>政府信息公开工作机构（同时也是依申请公开政府信息的受理机构）：</w:t>
      </w:r>
      <w:r w:rsidRPr="001065DC">
        <w:rPr>
          <w:rFonts w:ascii="仿宋_GB2312" w:eastAsia="仿宋_GB2312" w:hAnsi="Times New Roman" w:cs="Times New Roman" w:hint="eastAsia"/>
          <w:color w:val="000000"/>
          <w:sz w:val="30"/>
          <w:szCs w:val="30"/>
          <w:bdr w:val="none" w:sz="0" w:space="0" w:color="auto" w:frame="1"/>
        </w:rPr>
        <w:t>国家外汇管理局辽宁省分局外汇综合处</w:t>
      </w:r>
    </w:p>
    <w:p w:rsidR="00A57831" w:rsidRPr="00FF5051" w:rsidRDefault="00A57831" w:rsidP="00FF5051">
      <w:pPr>
        <w:pStyle w:val="a8"/>
        <w:shd w:val="clear" w:color="auto" w:fill="FFFFFF"/>
        <w:spacing w:before="0" w:beforeAutospacing="0" w:after="0" w:afterAutospacing="0" w:line="555" w:lineRule="atLeast"/>
        <w:ind w:firstLine="600"/>
        <w:rPr>
          <w:rFonts w:ascii="仿宋_GB2312" w:eastAsia="仿宋_GB2312" w:hAnsi="Times New Roman" w:cs="Times New Roman"/>
          <w:color w:val="000000"/>
          <w:sz w:val="30"/>
          <w:szCs w:val="30"/>
          <w:bdr w:val="none" w:sz="0" w:space="0" w:color="auto" w:frame="1"/>
        </w:rPr>
      </w:pPr>
      <w:r>
        <w:rPr>
          <w:rFonts w:ascii="仿宋_GB2312" w:eastAsia="仿宋_GB2312" w:hAnsi="Times New Roman" w:cs="Times New Roman" w:hint="eastAsia"/>
          <w:color w:val="000000"/>
          <w:sz w:val="30"/>
          <w:szCs w:val="30"/>
          <w:bdr w:val="none" w:sz="0" w:space="0" w:color="auto" w:frame="1"/>
        </w:rPr>
        <w:t>办公地址：</w:t>
      </w:r>
      <w:r w:rsidR="001065DC" w:rsidRPr="001065DC">
        <w:rPr>
          <w:rFonts w:ascii="仿宋_GB2312" w:eastAsia="仿宋_GB2312" w:hAnsi="Times New Roman" w:cs="Times New Roman" w:hint="eastAsia"/>
          <w:color w:val="000000"/>
          <w:sz w:val="30"/>
          <w:szCs w:val="30"/>
          <w:bdr w:val="none" w:sz="0" w:space="0" w:color="auto" w:frame="1"/>
        </w:rPr>
        <w:t>辽宁省沈阳市沈河区北站路58号</w:t>
      </w:r>
      <w:r>
        <w:rPr>
          <w:rFonts w:ascii="仿宋_GB2312" w:eastAsia="仿宋_GB2312" w:hAnsi="Times New Roman" w:cs="Times New Roman" w:hint="eastAsia"/>
          <w:color w:val="000000"/>
          <w:sz w:val="30"/>
          <w:szCs w:val="30"/>
          <w:bdr w:val="none" w:sz="0" w:space="0" w:color="auto" w:frame="1"/>
        </w:rPr>
        <w:t>（邮编</w:t>
      </w:r>
      <w:r>
        <w:rPr>
          <w:rFonts w:ascii="Times New Roman" w:hAnsi="Times New Roman" w:cs="Times New Roman"/>
          <w:color w:val="000000"/>
          <w:sz w:val="30"/>
          <w:szCs w:val="30"/>
          <w:bdr w:val="none" w:sz="0" w:space="0" w:color="auto" w:frame="1"/>
        </w:rPr>
        <w:t>1</w:t>
      </w:r>
      <w:r w:rsidR="001065DC">
        <w:rPr>
          <w:rFonts w:ascii="Times New Roman" w:hAnsi="Times New Roman" w:cs="Times New Roman" w:hint="eastAsia"/>
          <w:color w:val="000000"/>
          <w:sz w:val="30"/>
          <w:szCs w:val="30"/>
          <w:bdr w:val="none" w:sz="0" w:space="0" w:color="auto" w:frame="1"/>
        </w:rPr>
        <w:t>1</w:t>
      </w:r>
      <w:r>
        <w:rPr>
          <w:rFonts w:ascii="Times New Roman" w:hAnsi="Times New Roman" w:cs="Times New Roman"/>
          <w:color w:val="000000"/>
          <w:sz w:val="30"/>
          <w:szCs w:val="30"/>
          <w:bdr w:val="none" w:sz="0" w:space="0" w:color="auto" w:frame="1"/>
        </w:rPr>
        <w:t>00</w:t>
      </w:r>
      <w:r w:rsidR="001065DC">
        <w:rPr>
          <w:rFonts w:ascii="Times New Roman" w:hAnsi="Times New Roman" w:cs="Times New Roman" w:hint="eastAsia"/>
          <w:color w:val="000000"/>
          <w:sz w:val="30"/>
          <w:szCs w:val="30"/>
          <w:bdr w:val="none" w:sz="0" w:space="0" w:color="auto" w:frame="1"/>
        </w:rPr>
        <w:t>1</w:t>
      </w:r>
      <w:r>
        <w:rPr>
          <w:rFonts w:ascii="Times New Roman" w:hAnsi="Times New Roman" w:cs="Times New Roman"/>
          <w:color w:val="000000"/>
          <w:sz w:val="30"/>
          <w:szCs w:val="30"/>
          <w:bdr w:val="none" w:sz="0" w:space="0" w:color="auto" w:frame="1"/>
        </w:rPr>
        <w:t>3</w:t>
      </w:r>
      <w:r>
        <w:rPr>
          <w:rFonts w:ascii="仿宋_GB2312" w:eastAsia="仿宋_GB2312" w:hAnsi="Times New Roman" w:cs="Times New Roman" w:hint="eastAsia"/>
          <w:color w:val="000000"/>
          <w:sz w:val="30"/>
          <w:szCs w:val="30"/>
          <w:bdr w:val="none" w:sz="0" w:space="0" w:color="auto" w:frame="1"/>
        </w:rPr>
        <w:t>）</w:t>
      </w:r>
    </w:p>
    <w:p w:rsidR="00A57831" w:rsidRPr="00FF5051" w:rsidRDefault="00A57831" w:rsidP="00FF5051">
      <w:pPr>
        <w:pStyle w:val="a8"/>
        <w:shd w:val="clear" w:color="auto" w:fill="FFFFFF"/>
        <w:spacing w:before="0" w:beforeAutospacing="0" w:after="0" w:afterAutospacing="0" w:line="555" w:lineRule="atLeast"/>
        <w:ind w:firstLine="600"/>
        <w:rPr>
          <w:rFonts w:ascii="仿宋_GB2312" w:eastAsia="仿宋_GB2312" w:hAnsi="Times New Roman" w:cs="Times New Roman"/>
          <w:color w:val="000000"/>
          <w:sz w:val="30"/>
          <w:szCs w:val="30"/>
          <w:bdr w:val="none" w:sz="0" w:space="0" w:color="auto" w:frame="1"/>
        </w:rPr>
      </w:pPr>
      <w:r>
        <w:rPr>
          <w:rFonts w:ascii="仿宋_GB2312" w:eastAsia="仿宋_GB2312" w:hAnsi="Times New Roman" w:cs="Times New Roman" w:hint="eastAsia"/>
          <w:color w:val="000000"/>
          <w:sz w:val="30"/>
          <w:szCs w:val="30"/>
          <w:bdr w:val="none" w:sz="0" w:space="0" w:color="auto" w:frame="1"/>
        </w:rPr>
        <w:lastRenderedPageBreak/>
        <w:t>办公时间：周一至周五，</w:t>
      </w:r>
      <w:r w:rsidR="00FF5051">
        <w:rPr>
          <w:rFonts w:ascii="仿宋_GB2312" w:eastAsia="仿宋_GB2312" w:hAnsi="Times New Roman" w:cs="Times New Roman" w:hint="eastAsia"/>
          <w:color w:val="000000"/>
          <w:sz w:val="30"/>
          <w:szCs w:val="30"/>
          <w:bdr w:val="none" w:sz="0" w:space="0" w:color="auto" w:frame="1"/>
        </w:rPr>
        <w:t>上午</w:t>
      </w:r>
      <w:r w:rsidR="009D5D13">
        <w:rPr>
          <w:rFonts w:ascii="Times New Roman" w:hAnsi="Times New Roman" w:cs="Times New Roman" w:hint="eastAsia"/>
          <w:color w:val="000000"/>
          <w:sz w:val="30"/>
          <w:szCs w:val="30"/>
          <w:bdr w:val="none" w:sz="0" w:space="0" w:color="auto" w:frame="1"/>
        </w:rPr>
        <w:t>8</w:t>
      </w:r>
      <w:r>
        <w:rPr>
          <w:rFonts w:ascii="Times New Roman" w:hAnsi="Times New Roman" w:cs="Times New Roman"/>
          <w:color w:val="000000"/>
          <w:sz w:val="30"/>
          <w:szCs w:val="30"/>
          <w:bdr w:val="none" w:sz="0" w:space="0" w:color="auto" w:frame="1"/>
        </w:rPr>
        <w:t>:</w:t>
      </w:r>
      <w:r w:rsidR="00FF5051">
        <w:rPr>
          <w:rFonts w:ascii="Times New Roman" w:hAnsi="Times New Roman" w:cs="Times New Roman" w:hint="eastAsia"/>
          <w:color w:val="000000"/>
          <w:sz w:val="30"/>
          <w:szCs w:val="30"/>
          <w:bdr w:val="none" w:sz="0" w:space="0" w:color="auto" w:frame="1"/>
        </w:rPr>
        <w:t>3</w:t>
      </w:r>
      <w:r>
        <w:rPr>
          <w:rFonts w:ascii="Times New Roman" w:hAnsi="Times New Roman" w:cs="Times New Roman"/>
          <w:color w:val="000000"/>
          <w:sz w:val="30"/>
          <w:szCs w:val="30"/>
          <w:bdr w:val="none" w:sz="0" w:space="0" w:color="auto" w:frame="1"/>
        </w:rPr>
        <w:t>0—</w:t>
      </w:r>
      <w:r w:rsidR="00FF5051">
        <w:rPr>
          <w:rFonts w:ascii="Times New Roman" w:hAnsi="Times New Roman" w:cs="Times New Roman" w:hint="eastAsia"/>
          <w:color w:val="000000"/>
          <w:sz w:val="30"/>
          <w:szCs w:val="30"/>
          <w:bdr w:val="none" w:sz="0" w:space="0" w:color="auto" w:frame="1"/>
        </w:rPr>
        <w:t>11:30</w:t>
      </w:r>
      <w:r w:rsidR="00FF5051">
        <w:rPr>
          <w:rFonts w:ascii="Times New Roman" w:hAnsi="Times New Roman" w:cs="Times New Roman" w:hint="eastAsia"/>
          <w:color w:val="000000"/>
          <w:sz w:val="30"/>
          <w:szCs w:val="30"/>
          <w:bdr w:val="none" w:sz="0" w:space="0" w:color="auto" w:frame="1"/>
        </w:rPr>
        <w:t>，下午</w:t>
      </w:r>
      <w:r w:rsidR="00FF5051">
        <w:rPr>
          <w:rFonts w:ascii="Times New Roman" w:hAnsi="Times New Roman" w:cs="Times New Roman" w:hint="eastAsia"/>
          <w:color w:val="000000"/>
          <w:sz w:val="30"/>
          <w:szCs w:val="30"/>
          <w:bdr w:val="none" w:sz="0" w:space="0" w:color="auto" w:frame="1"/>
        </w:rPr>
        <w:t>13:30-</w:t>
      </w:r>
      <w:r>
        <w:rPr>
          <w:rFonts w:ascii="Times New Roman" w:hAnsi="Times New Roman" w:cs="Times New Roman"/>
          <w:color w:val="000000"/>
          <w:sz w:val="30"/>
          <w:szCs w:val="30"/>
          <w:bdr w:val="none" w:sz="0" w:space="0" w:color="auto" w:frame="1"/>
        </w:rPr>
        <w:t>17:00</w:t>
      </w:r>
      <w:r>
        <w:rPr>
          <w:rFonts w:ascii="仿宋_GB2312" w:eastAsia="仿宋_GB2312" w:hAnsi="Times New Roman" w:cs="Times New Roman" w:hint="eastAsia"/>
          <w:color w:val="000000"/>
          <w:sz w:val="30"/>
          <w:szCs w:val="30"/>
          <w:bdr w:val="none" w:sz="0" w:space="0" w:color="auto" w:frame="1"/>
        </w:rPr>
        <w:t>（节假日除外）</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仿宋_GB2312" w:eastAsia="仿宋_GB2312" w:hAnsi="Times New Roman" w:cs="Times New Roman" w:hint="eastAsia"/>
          <w:color w:val="000000"/>
          <w:sz w:val="30"/>
          <w:szCs w:val="30"/>
          <w:bdr w:val="none" w:sz="0" w:space="0" w:color="auto" w:frame="1"/>
        </w:rPr>
        <w:t>联系电话：</w:t>
      </w:r>
      <w:r w:rsidR="001065DC" w:rsidRPr="001065DC">
        <w:rPr>
          <w:rFonts w:ascii="Times New Roman" w:hAnsi="Times New Roman" w:cs="Times New Roman"/>
          <w:color w:val="000000"/>
          <w:sz w:val="30"/>
          <w:szCs w:val="30"/>
          <w:bdr w:val="none" w:sz="0" w:space="0" w:color="auto" w:frame="1"/>
        </w:rPr>
        <w:t>024-23440082</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黑体" w:eastAsia="黑体" w:hAnsi="黑体" w:cs="Times New Roman" w:hint="eastAsia"/>
          <w:color w:val="000000"/>
          <w:sz w:val="30"/>
          <w:szCs w:val="30"/>
          <w:bdr w:val="none" w:sz="0" w:space="0" w:color="auto" w:frame="1"/>
        </w:rPr>
        <w:t>四、监督方式</w:t>
      </w:r>
    </w:p>
    <w:p w:rsidR="00A57831" w:rsidRDefault="00F72A1E"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仿宋_GB2312" w:eastAsia="仿宋_GB2312" w:hAnsi="Times New Roman" w:cs="Times New Roman" w:hint="eastAsia"/>
          <w:color w:val="000000"/>
          <w:sz w:val="30"/>
          <w:szCs w:val="30"/>
          <w:bdr w:val="none" w:sz="0" w:space="0" w:color="auto" w:frame="1"/>
        </w:rPr>
        <w:t>公民、法人或其他组织对于辽宁省分局</w:t>
      </w:r>
      <w:r w:rsidR="00A57831">
        <w:rPr>
          <w:rFonts w:ascii="仿宋_GB2312" w:eastAsia="仿宋_GB2312" w:hAnsi="Times New Roman" w:cs="Times New Roman" w:hint="eastAsia"/>
          <w:color w:val="000000"/>
          <w:sz w:val="30"/>
          <w:szCs w:val="30"/>
          <w:bdr w:val="none" w:sz="0" w:space="0" w:color="auto" w:frame="1"/>
        </w:rPr>
        <w:t>政府信息公开工作的意见、建议可通过来信来函等方式向</w:t>
      </w:r>
      <w:r>
        <w:rPr>
          <w:rFonts w:ascii="仿宋_GB2312" w:eastAsia="仿宋_GB2312" w:hAnsi="Times New Roman" w:cs="Times New Roman" w:hint="eastAsia"/>
          <w:color w:val="000000"/>
          <w:sz w:val="30"/>
          <w:szCs w:val="30"/>
          <w:bdr w:val="none" w:sz="0" w:space="0" w:color="auto" w:frame="1"/>
        </w:rPr>
        <w:t>辽宁省分局</w:t>
      </w:r>
      <w:r w:rsidR="00A57831">
        <w:rPr>
          <w:rFonts w:ascii="仿宋_GB2312" w:eastAsia="仿宋_GB2312" w:hAnsi="Times New Roman" w:cs="Times New Roman" w:hint="eastAsia"/>
          <w:color w:val="000000"/>
          <w:sz w:val="30"/>
          <w:szCs w:val="30"/>
          <w:bdr w:val="none" w:sz="0" w:space="0" w:color="auto" w:frame="1"/>
        </w:rPr>
        <w:t>政府信息公开工作机构反映。</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仿宋_GB2312" w:eastAsia="仿宋_GB2312" w:hAnsi="Times New Roman" w:cs="Times New Roman" w:hint="eastAsia"/>
          <w:color w:val="000000"/>
          <w:sz w:val="30"/>
          <w:szCs w:val="30"/>
          <w:bdr w:val="none" w:sz="0" w:space="0" w:color="auto" w:frame="1"/>
        </w:rPr>
        <w:t>公民、法人或其他组织认为</w:t>
      </w:r>
      <w:r w:rsidR="00DA75EC">
        <w:rPr>
          <w:rFonts w:ascii="仿宋_GB2312" w:eastAsia="仿宋_GB2312" w:hAnsi="Times New Roman" w:cs="Times New Roman" w:hint="eastAsia"/>
          <w:color w:val="000000"/>
          <w:sz w:val="30"/>
          <w:szCs w:val="30"/>
          <w:bdr w:val="none" w:sz="0" w:space="0" w:color="auto" w:frame="1"/>
        </w:rPr>
        <w:t>辽宁省分局</w:t>
      </w:r>
      <w:r>
        <w:rPr>
          <w:rFonts w:ascii="仿宋_GB2312" w:eastAsia="仿宋_GB2312" w:hAnsi="Times New Roman" w:cs="Times New Roman" w:hint="eastAsia"/>
          <w:color w:val="000000"/>
          <w:sz w:val="30"/>
          <w:szCs w:val="30"/>
          <w:bdr w:val="none" w:sz="0" w:space="0" w:color="auto" w:frame="1"/>
        </w:rPr>
        <w:t>在政府信息公开工作中侵犯其合法权益的，可以向上一级行政机关或者政府信息公开工作主管部门投诉、举报，也可以依法申请行政复议或提起行政诉讼。</w:t>
      </w:r>
    </w:p>
    <w:p w:rsidR="00A57831" w:rsidRDefault="00A57831" w:rsidP="00A57831">
      <w:pPr>
        <w:pStyle w:val="a8"/>
        <w:shd w:val="clear" w:color="auto" w:fill="FFFFFF"/>
        <w:spacing w:before="0" w:beforeAutospacing="0" w:after="0" w:afterAutospacing="0" w:line="555" w:lineRule="atLeast"/>
        <w:ind w:firstLine="600"/>
        <w:rPr>
          <w:rFonts w:ascii="Times New Roman" w:hAnsi="Times New Roman" w:cs="Times New Roman"/>
          <w:color w:val="000000"/>
          <w:sz w:val="30"/>
          <w:szCs w:val="30"/>
        </w:rPr>
      </w:pPr>
      <w:r>
        <w:rPr>
          <w:rFonts w:ascii="仿宋_GB2312" w:eastAsia="仿宋_GB2312" w:hAnsi="Times New Roman" w:cs="Times New Roman" w:hint="eastAsia"/>
          <w:color w:val="000000"/>
          <w:sz w:val="30"/>
          <w:szCs w:val="30"/>
          <w:bdr w:val="none" w:sz="0" w:space="0" w:color="auto" w:frame="1"/>
        </w:rPr>
        <w:t>为更好地提供服务，本指南将根据实际情况进行更新。</w:t>
      </w:r>
    </w:p>
    <w:p w:rsidR="00D5771D" w:rsidRDefault="00D5771D">
      <w:pPr>
        <w:rPr>
          <w:rFonts w:eastAsia="仿宋_GB2312"/>
          <w:sz w:val="30"/>
        </w:rPr>
      </w:pPr>
    </w:p>
    <w:p w:rsidR="005D1BD4" w:rsidRDefault="005D1BD4">
      <w:pPr>
        <w:rPr>
          <w:rFonts w:eastAsia="仿宋_GB2312"/>
          <w:sz w:val="30"/>
        </w:rPr>
      </w:pPr>
    </w:p>
    <w:p w:rsidR="005D1BD4" w:rsidRDefault="005D1BD4">
      <w:pPr>
        <w:rPr>
          <w:rFonts w:eastAsia="仿宋_GB2312"/>
          <w:sz w:val="30"/>
        </w:rPr>
      </w:pPr>
    </w:p>
    <w:p w:rsidR="005D1BD4" w:rsidRPr="005D1BD4" w:rsidRDefault="005D1BD4">
      <w:pPr>
        <w:rPr>
          <w:rFonts w:eastAsia="仿宋_GB2312"/>
          <w:sz w:val="30"/>
        </w:rPr>
      </w:pPr>
      <w:r>
        <w:rPr>
          <w:rFonts w:eastAsia="仿宋_GB2312" w:hint="eastAsia"/>
          <w:sz w:val="30"/>
        </w:rPr>
        <w:t>附件：</w:t>
      </w:r>
      <w:r w:rsidRPr="005D1BD4">
        <w:rPr>
          <w:rFonts w:eastAsia="仿宋_GB2312" w:hint="eastAsia"/>
          <w:sz w:val="30"/>
        </w:rPr>
        <w:t>国家外汇管理局辽宁省分局政府信息公开申请表</w:t>
      </w:r>
    </w:p>
    <w:p w:rsidR="005D1BD4" w:rsidRDefault="005D1BD4">
      <w:pPr>
        <w:rPr>
          <w:rFonts w:eastAsia="仿宋_GB2312"/>
          <w:sz w:val="30"/>
        </w:rPr>
      </w:pPr>
    </w:p>
    <w:p w:rsidR="005D1BD4" w:rsidRDefault="005D1BD4">
      <w:pPr>
        <w:rPr>
          <w:rFonts w:eastAsia="仿宋_GB2312"/>
          <w:sz w:val="30"/>
        </w:rPr>
      </w:pPr>
    </w:p>
    <w:p w:rsidR="005D1BD4" w:rsidRDefault="005D1BD4">
      <w:pPr>
        <w:rPr>
          <w:rFonts w:eastAsia="仿宋_GB2312"/>
          <w:sz w:val="30"/>
        </w:rPr>
      </w:pPr>
    </w:p>
    <w:p w:rsidR="005D1BD4" w:rsidRDefault="005D1BD4">
      <w:pPr>
        <w:rPr>
          <w:rFonts w:eastAsia="仿宋_GB2312"/>
          <w:sz w:val="30"/>
        </w:rPr>
      </w:pPr>
    </w:p>
    <w:p w:rsidR="005D1BD4" w:rsidRDefault="005D1BD4">
      <w:pPr>
        <w:rPr>
          <w:rFonts w:eastAsia="仿宋_GB2312"/>
          <w:sz w:val="30"/>
        </w:rPr>
      </w:pPr>
    </w:p>
    <w:p w:rsidR="005D1BD4" w:rsidRDefault="005D1BD4">
      <w:pPr>
        <w:rPr>
          <w:rFonts w:eastAsia="仿宋_GB2312"/>
          <w:sz w:val="30"/>
        </w:rPr>
      </w:pPr>
    </w:p>
    <w:p w:rsidR="005D1BD4" w:rsidRPr="00DD65C7" w:rsidRDefault="005D1BD4" w:rsidP="005D1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仿宋_GB2312"/>
          <w:sz w:val="30"/>
        </w:rPr>
      </w:pPr>
      <w:r w:rsidRPr="00DD65C7">
        <w:rPr>
          <w:rFonts w:eastAsia="黑体" w:hAnsi="黑体"/>
          <w:sz w:val="32"/>
        </w:rPr>
        <w:lastRenderedPageBreak/>
        <w:t>附件</w:t>
      </w:r>
    </w:p>
    <w:p w:rsidR="005D1BD4" w:rsidRPr="001C3195" w:rsidRDefault="005D1BD4" w:rsidP="005D1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方正小标宋简体" w:eastAsia="方正小标宋简体"/>
          <w:sz w:val="36"/>
          <w:szCs w:val="36"/>
        </w:rPr>
      </w:pPr>
      <w:r w:rsidRPr="001C3195">
        <w:rPr>
          <w:rFonts w:ascii="方正小标宋简体" w:eastAsia="方正小标宋简体"/>
          <w:sz w:val="36"/>
          <w:szCs w:val="36"/>
        </w:rPr>
        <w:t>国家外汇管理局辽宁省分局政府信息公开申请表</w:t>
      </w:r>
    </w:p>
    <w:p w:rsidR="005D1BD4" w:rsidRPr="00DD65C7" w:rsidRDefault="005D1BD4" w:rsidP="005D1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仿宋_GB2312"/>
          <w:b/>
        </w:rPr>
      </w:pPr>
      <w:r w:rsidRPr="00DD65C7">
        <w:rPr>
          <w:rFonts w:eastAsia="仿宋_GB2312"/>
          <w:b/>
          <w:sz w:val="32"/>
        </w:rPr>
        <w:t xml:space="preserve">                                </w:t>
      </w:r>
    </w:p>
    <w:tbl>
      <w:tblPr>
        <w:tblW w:w="90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9"/>
        <w:gridCol w:w="1089"/>
        <w:gridCol w:w="725"/>
        <w:gridCol w:w="585"/>
        <w:gridCol w:w="1558"/>
        <w:gridCol w:w="677"/>
        <w:gridCol w:w="1350"/>
        <w:gridCol w:w="2634"/>
      </w:tblGrid>
      <w:tr w:rsidR="005D1BD4" w:rsidRPr="00DD65C7" w:rsidTr="006C1995">
        <w:trPr>
          <w:trHeight w:val="454"/>
        </w:trPr>
        <w:tc>
          <w:tcPr>
            <w:tcW w:w="459" w:type="dxa"/>
            <w:vMerge w:val="restart"/>
            <w:vAlign w:val="center"/>
          </w:tcPr>
          <w:p w:rsidR="005D1BD4" w:rsidRPr="00DD65C7" w:rsidRDefault="005D1BD4" w:rsidP="006C1995">
            <w:pPr>
              <w:jc w:val="center"/>
              <w:rPr>
                <w:rFonts w:eastAsia="仿宋_GB2312"/>
                <w:sz w:val="24"/>
              </w:rPr>
            </w:pPr>
            <w:r w:rsidRPr="00DD65C7">
              <w:rPr>
                <w:rFonts w:eastAsia="仿宋_GB2312" w:hAnsi="仿宋_GB2312"/>
                <w:sz w:val="24"/>
              </w:rPr>
              <w:t>申请人信息</w:t>
            </w:r>
          </w:p>
        </w:tc>
        <w:tc>
          <w:tcPr>
            <w:tcW w:w="1089" w:type="dxa"/>
            <w:vMerge w:val="restart"/>
            <w:vAlign w:val="center"/>
          </w:tcPr>
          <w:p w:rsidR="005D1BD4" w:rsidRPr="00DD65C7" w:rsidRDefault="005D1BD4" w:rsidP="006C1995">
            <w:pPr>
              <w:jc w:val="center"/>
              <w:rPr>
                <w:rFonts w:eastAsia="仿宋_GB2312"/>
                <w:sz w:val="24"/>
              </w:rPr>
            </w:pPr>
          </w:p>
          <w:p w:rsidR="005D1BD4" w:rsidRPr="00DD65C7" w:rsidRDefault="005D1BD4" w:rsidP="006C1995">
            <w:pPr>
              <w:jc w:val="center"/>
              <w:rPr>
                <w:rFonts w:eastAsia="仿宋_GB2312"/>
                <w:sz w:val="24"/>
              </w:rPr>
            </w:pPr>
            <w:r w:rsidRPr="00DD65C7">
              <w:rPr>
                <w:rFonts w:eastAsia="仿宋_GB2312" w:hAnsi="仿宋_GB2312"/>
                <w:sz w:val="24"/>
              </w:rPr>
              <w:t>公民</w:t>
            </w:r>
          </w:p>
        </w:tc>
        <w:tc>
          <w:tcPr>
            <w:tcW w:w="1310" w:type="dxa"/>
            <w:gridSpan w:val="2"/>
            <w:vAlign w:val="center"/>
          </w:tcPr>
          <w:p w:rsidR="005D1BD4" w:rsidRPr="00DD65C7" w:rsidRDefault="005D1BD4" w:rsidP="006C1995">
            <w:pPr>
              <w:jc w:val="center"/>
              <w:rPr>
                <w:rFonts w:eastAsia="仿宋_GB2312"/>
                <w:sz w:val="24"/>
              </w:rPr>
            </w:pPr>
            <w:r w:rsidRPr="00DD65C7">
              <w:rPr>
                <w:rFonts w:eastAsia="仿宋_GB2312" w:hAnsi="仿宋_GB2312"/>
                <w:sz w:val="24"/>
              </w:rPr>
              <w:t>姓</w:t>
            </w:r>
            <w:r w:rsidRPr="00DD65C7">
              <w:rPr>
                <w:rFonts w:eastAsia="仿宋_GB2312" w:hAnsi="仿宋_GB2312"/>
                <w:sz w:val="24"/>
              </w:rPr>
              <w:t xml:space="preserve">    </w:t>
            </w:r>
            <w:r w:rsidRPr="00DD65C7">
              <w:rPr>
                <w:rFonts w:eastAsia="仿宋_GB2312" w:hAnsi="仿宋_GB2312"/>
                <w:sz w:val="24"/>
              </w:rPr>
              <w:t>名</w:t>
            </w:r>
          </w:p>
        </w:tc>
        <w:tc>
          <w:tcPr>
            <w:tcW w:w="2235" w:type="dxa"/>
            <w:gridSpan w:val="2"/>
            <w:tcBorders>
              <w:right w:val="nil"/>
            </w:tcBorders>
            <w:vAlign w:val="center"/>
          </w:tcPr>
          <w:p w:rsidR="005D1BD4" w:rsidRPr="00DD65C7" w:rsidRDefault="005D1BD4" w:rsidP="006C1995">
            <w:pPr>
              <w:jc w:val="center"/>
              <w:rPr>
                <w:rFonts w:eastAsia="仿宋_GB2312"/>
                <w:sz w:val="24"/>
              </w:rPr>
            </w:pPr>
          </w:p>
        </w:tc>
        <w:tc>
          <w:tcPr>
            <w:tcW w:w="1350" w:type="dxa"/>
            <w:tcBorders>
              <w:right w:val="nil"/>
            </w:tcBorders>
            <w:vAlign w:val="center"/>
          </w:tcPr>
          <w:p w:rsidR="005D1BD4" w:rsidRPr="00DD65C7" w:rsidRDefault="005D1BD4" w:rsidP="006C1995">
            <w:pPr>
              <w:jc w:val="center"/>
              <w:rPr>
                <w:rFonts w:eastAsia="仿宋_GB2312"/>
                <w:sz w:val="24"/>
              </w:rPr>
            </w:pPr>
            <w:r w:rsidRPr="00DD65C7">
              <w:rPr>
                <w:rFonts w:eastAsia="仿宋_GB2312" w:hAnsi="仿宋_GB2312"/>
                <w:sz w:val="24"/>
              </w:rPr>
              <w:t>工作单位</w:t>
            </w:r>
          </w:p>
        </w:tc>
        <w:tc>
          <w:tcPr>
            <w:tcW w:w="2634" w:type="dxa"/>
            <w:vAlign w:val="center"/>
          </w:tcPr>
          <w:p w:rsidR="005D1BD4" w:rsidRPr="00DD65C7" w:rsidRDefault="005D1BD4" w:rsidP="006C1995">
            <w:pPr>
              <w:jc w:val="center"/>
              <w:rPr>
                <w:rFonts w:eastAsia="仿宋_GB2312"/>
                <w:sz w:val="24"/>
              </w:rPr>
            </w:pPr>
          </w:p>
        </w:tc>
      </w:tr>
      <w:tr w:rsidR="005D1BD4" w:rsidRPr="00DD65C7" w:rsidTr="006C1995">
        <w:trPr>
          <w:trHeight w:val="454"/>
        </w:trPr>
        <w:tc>
          <w:tcPr>
            <w:tcW w:w="459" w:type="dxa"/>
            <w:vMerge/>
            <w:vAlign w:val="center"/>
          </w:tcPr>
          <w:p w:rsidR="005D1BD4" w:rsidRPr="00DD65C7" w:rsidRDefault="005D1BD4" w:rsidP="006C1995">
            <w:pPr>
              <w:rPr>
                <w:rFonts w:eastAsia="仿宋_GB2312"/>
                <w:sz w:val="24"/>
              </w:rPr>
            </w:pPr>
          </w:p>
        </w:tc>
        <w:tc>
          <w:tcPr>
            <w:tcW w:w="1089" w:type="dxa"/>
            <w:vMerge/>
            <w:vAlign w:val="center"/>
          </w:tcPr>
          <w:p w:rsidR="005D1BD4" w:rsidRPr="00DD65C7" w:rsidRDefault="005D1BD4" w:rsidP="006C1995">
            <w:pPr>
              <w:jc w:val="center"/>
              <w:rPr>
                <w:rFonts w:eastAsia="仿宋_GB2312"/>
                <w:sz w:val="24"/>
              </w:rPr>
            </w:pPr>
          </w:p>
        </w:tc>
        <w:tc>
          <w:tcPr>
            <w:tcW w:w="1310" w:type="dxa"/>
            <w:gridSpan w:val="2"/>
            <w:vAlign w:val="center"/>
          </w:tcPr>
          <w:p w:rsidR="005D1BD4" w:rsidRPr="00DD65C7" w:rsidRDefault="005D1BD4" w:rsidP="006C1995">
            <w:pPr>
              <w:jc w:val="center"/>
              <w:rPr>
                <w:rFonts w:eastAsia="仿宋_GB2312"/>
                <w:sz w:val="24"/>
              </w:rPr>
            </w:pPr>
            <w:r w:rsidRPr="00DD65C7">
              <w:rPr>
                <w:rFonts w:eastAsia="仿宋_GB2312" w:hAnsi="仿宋_GB2312"/>
                <w:sz w:val="24"/>
              </w:rPr>
              <w:t>证件名称</w:t>
            </w:r>
          </w:p>
        </w:tc>
        <w:tc>
          <w:tcPr>
            <w:tcW w:w="2235" w:type="dxa"/>
            <w:gridSpan w:val="2"/>
            <w:tcBorders>
              <w:right w:val="nil"/>
            </w:tcBorders>
            <w:vAlign w:val="center"/>
          </w:tcPr>
          <w:p w:rsidR="005D1BD4" w:rsidRPr="00DD65C7" w:rsidRDefault="005D1BD4" w:rsidP="006C1995">
            <w:pPr>
              <w:jc w:val="center"/>
              <w:rPr>
                <w:rFonts w:eastAsia="仿宋_GB2312"/>
                <w:sz w:val="24"/>
              </w:rPr>
            </w:pPr>
          </w:p>
        </w:tc>
        <w:tc>
          <w:tcPr>
            <w:tcW w:w="1350" w:type="dxa"/>
            <w:tcBorders>
              <w:right w:val="nil"/>
            </w:tcBorders>
            <w:vAlign w:val="center"/>
          </w:tcPr>
          <w:p w:rsidR="005D1BD4" w:rsidRPr="00DD65C7" w:rsidRDefault="005D1BD4" w:rsidP="006C1995">
            <w:pPr>
              <w:jc w:val="center"/>
              <w:rPr>
                <w:rFonts w:eastAsia="仿宋_GB2312"/>
                <w:sz w:val="24"/>
              </w:rPr>
            </w:pPr>
            <w:r w:rsidRPr="00DD65C7">
              <w:rPr>
                <w:rFonts w:eastAsia="仿宋_GB2312" w:hAnsi="仿宋_GB2312"/>
                <w:sz w:val="24"/>
              </w:rPr>
              <w:t>证件号码</w:t>
            </w:r>
          </w:p>
        </w:tc>
        <w:tc>
          <w:tcPr>
            <w:tcW w:w="2634" w:type="dxa"/>
            <w:vAlign w:val="center"/>
          </w:tcPr>
          <w:p w:rsidR="005D1BD4" w:rsidRPr="00DD65C7" w:rsidRDefault="005D1BD4" w:rsidP="006C1995">
            <w:pPr>
              <w:jc w:val="center"/>
              <w:rPr>
                <w:rFonts w:eastAsia="仿宋_GB2312"/>
                <w:sz w:val="24"/>
              </w:rPr>
            </w:pPr>
          </w:p>
        </w:tc>
      </w:tr>
      <w:tr w:rsidR="005D1BD4" w:rsidRPr="00DD65C7" w:rsidTr="006C1995">
        <w:trPr>
          <w:trHeight w:val="454"/>
        </w:trPr>
        <w:tc>
          <w:tcPr>
            <w:tcW w:w="459" w:type="dxa"/>
            <w:vMerge/>
            <w:vAlign w:val="center"/>
          </w:tcPr>
          <w:p w:rsidR="005D1BD4" w:rsidRPr="00DD65C7" w:rsidRDefault="005D1BD4" w:rsidP="006C1995">
            <w:pPr>
              <w:rPr>
                <w:rFonts w:eastAsia="仿宋_GB2312"/>
                <w:sz w:val="24"/>
              </w:rPr>
            </w:pPr>
          </w:p>
        </w:tc>
        <w:tc>
          <w:tcPr>
            <w:tcW w:w="1089" w:type="dxa"/>
            <w:vMerge/>
            <w:vAlign w:val="center"/>
          </w:tcPr>
          <w:p w:rsidR="005D1BD4" w:rsidRPr="00DD65C7" w:rsidRDefault="005D1BD4" w:rsidP="006C1995">
            <w:pPr>
              <w:jc w:val="center"/>
              <w:rPr>
                <w:rFonts w:eastAsia="仿宋_GB2312"/>
                <w:sz w:val="24"/>
              </w:rPr>
            </w:pPr>
          </w:p>
        </w:tc>
        <w:tc>
          <w:tcPr>
            <w:tcW w:w="1310" w:type="dxa"/>
            <w:gridSpan w:val="2"/>
            <w:vAlign w:val="center"/>
          </w:tcPr>
          <w:p w:rsidR="005D1BD4" w:rsidRPr="00DD65C7" w:rsidRDefault="005D1BD4" w:rsidP="006C1995">
            <w:pPr>
              <w:jc w:val="center"/>
              <w:rPr>
                <w:rFonts w:eastAsia="仿宋_GB2312"/>
                <w:sz w:val="24"/>
              </w:rPr>
            </w:pPr>
            <w:r w:rsidRPr="00DD65C7">
              <w:rPr>
                <w:rFonts w:eastAsia="仿宋_GB2312" w:hAnsi="仿宋_GB2312"/>
                <w:sz w:val="24"/>
              </w:rPr>
              <w:t>联系电话</w:t>
            </w:r>
          </w:p>
        </w:tc>
        <w:tc>
          <w:tcPr>
            <w:tcW w:w="2235" w:type="dxa"/>
            <w:gridSpan w:val="2"/>
            <w:tcBorders>
              <w:right w:val="nil"/>
            </w:tcBorders>
            <w:vAlign w:val="center"/>
          </w:tcPr>
          <w:p w:rsidR="005D1BD4" w:rsidRPr="00DD65C7" w:rsidRDefault="005D1BD4" w:rsidP="006C1995">
            <w:pPr>
              <w:jc w:val="center"/>
              <w:rPr>
                <w:rFonts w:eastAsia="仿宋_GB2312"/>
                <w:sz w:val="24"/>
              </w:rPr>
            </w:pPr>
          </w:p>
        </w:tc>
        <w:tc>
          <w:tcPr>
            <w:tcW w:w="1350" w:type="dxa"/>
            <w:tcBorders>
              <w:right w:val="nil"/>
            </w:tcBorders>
            <w:vAlign w:val="center"/>
          </w:tcPr>
          <w:p w:rsidR="005D1BD4" w:rsidRPr="00DD65C7" w:rsidRDefault="005D1BD4" w:rsidP="006C1995">
            <w:pPr>
              <w:jc w:val="center"/>
              <w:rPr>
                <w:rFonts w:eastAsia="仿宋_GB2312"/>
                <w:sz w:val="24"/>
              </w:rPr>
            </w:pPr>
            <w:r w:rsidRPr="00DD65C7">
              <w:rPr>
                <w:rFonts w:eastAsia="仿宋_GB2312" w:hAnsi="仿宋_GB2312"/>
                <w:sz w:val="24"/>
              </w:rPr>
              <w:t>邮政编码</w:t>
            </w:r>
          </w:p>
        </w:tc>
        <w:tc>
          <w:tcPr>
            <w:tcW w:w="2634" w:type="dxa"/>
            <w:vAlign w:val="center"/>
          </w:tcPr>
          <w:p w:rsidR="005D1BD4" w:rsidRPr="00DD65C7" w:rsidRDefault="005D1BD4" w:rsidP="006C1995">
            <w:pPr>
              <w:jc w:val="center"/>
              <w:rPr>
                <w:rFonts w:eastAsia="仿宋_GB2312"/>
                <w:sz w:val="24"/>
              </w:rPr>
            </w:pPr>
          </w:p>
        </w:tc>
      </w:tr>
      <w:tr w:rsidR="005D1BD4" w:rsidRPr="00DD65C7" w:rsidTr="006C1995">
        <w:trPr>
          <w:trHeight w:val="454"/>
        </w:trPr>
        <w:tc>
          <w:tcPr>
            <w:tcW w:w="459" w:type="dxa"/>
            <w:vMerge/>
            <w:vAlign w:val="center"/>
          </w:tcPr>
          <w:p w:rsidR="005D1BD4" w:rsidRPr="00DD65C7" w:rsidRDefault="005D1BD4" w:rsidP="006C1995">
            <w:pPr>
              <w:rPr>
                <w:rFonts w:eastAsia="仿宋_GB2312"/>
                <w:sz w:val="24"/>
              </w:rPr>
            </w:pPr>
          </w:p>
        </w:tc>
        <w:tc>
          <w:tcPr>
            <w:tcW w:w="1089" w:type="dxa"/>
            <w:vMerge/>
            <w:vAlign w:val="center"/>
          </w:tcPr>
          <w:p w:rsidR="005D1BD4" w:rsidRPr="00DD65C7" w:rsidRDefault="005D1BD4" w:rsidP="006C1995">
            <w:pPr>
              <w:jc w:val="center"/>
              <w:rPr>
                <w:rFonts w:eastAsia="仿宋_GB2312"/>
                <w:sz w:val="24"/>
              </w:rPr>
            </w:pPr>
          </w:p>
        </w:tc>
        <w:tc>
          <w:tcPr>
            <w:tcW w:w="1310" w:type="dxa"/>
            <w:gridSpan w:val="2"/>
            <w:vAlign w:val="center"/>
          </w:tcPr>
          <w:p w:rsidR="005D1BD4" w:rsidRPr="00DD65C7" w:rsidRDefault="005D1BD4" w:rsidP="006C1995">
            <w:pPr>
              <w:jc w:val="center"/>
              <w:rPr>
                <w:rFonts w:eastAsia="仿宋_GB2312"/>
                <w:sz w:val="24"/>
              </w:rPr>
            </w:pPr>
            <w:r w:rsidRPr="00DD65C7">
              <w:rPr>
                <w:rFonts w:eastAsia="仿宋_GB2312" w:hAnsi="仿宋_GB2312"/>
                <w:sz w:val="24"/>
              </w:rPr>
              <w:t>传</w:t>
            </w:r>
            <w:r w:rsidRPr="00DD65C7">
              <w:rPr>
                <w:rFonts w:eastAsia="仿宋_GB2312" w:hAnsi="仿宋_GB2312"/>
                <w:sz w:val="24"/>
              </w:rPr>
              <w:t xml:space="preserve">    </w:t>
            </w:r>
            <w:r w:rsidRPr="00DD65C7">
              <w:rPr>
                <w:rFonts w:eastAsia="仿宋_GB2312" w:hAnsi="仿宋_GB2312"/>
                <w:sz w:val="24"/>
              </w:rPr>
              <w:t>真</w:t>
            </w:r>
          </w:p>
        </w:tc>
        <w:tc>
          <w:tcPr>
            <w:tcW w:w="2235" w:type="dxa"/>
            <w:gridSpan w:val="2"/>
            <w:tcBorders>
              <w:right w:val="nil"/>
            </w:tcBorders>
            <w:vAlign w:val="center"/>
          </w:tcPr>
          <w:p w:rsidR="005D1BD4" w:rsidRPr="00DD65C7" w:rsidRDefault="005D1BD4" w:rsidP="006C1995">
            <w:pPr>
              <w:jc w:val="center"/>
              <w:rPr>
                <w:rFonts w:eastAsia="仿宋_GB2312"/>
                <w:sz w:val="24"/>
              </w:rPr>
            </w:pPr>
          </w:p>
        </w:tc>
        <w:tc>
          <w:tcPr>
            <w:tcW w:w="1350" w:type="dxa"/>
            <w:tcBorders>
              <w:right w:val="nil"/>
            </w:tcBorders>
            <w:vAlign w:val="center"/>
          </w:tcPr>
          <w:p w:rsidR="005D1BD4" w:rsidRPr="00DD65C7" w:rsidRDefault="005D1BD4" w:rsidP="006C1995">
            <w:pPr>
              <w:jc w:val="center"/>
              <w:rPr>
                <w:rFonts w:eastAsia="仿宋_GB2312"/>
                <w:sz w:val="24"/>
              </w:rPr>
            </w:pPr>
            <w:r w:rsidRPr="00DD65C7">
              <w:rPr>
                <w:rFonts w:eastAsia="仿宋_GB2312" w:hAnsi="仿宋_GB2312"/>
                <w:sz w:val="24"/>
              </w:rPr>
              <w:t>电子邮箱</w:t>
            </w:r>
          </w:p>
        </w:tc>
        <w:tc>
          <w:tcPr>
            <w:tcW w:w="2634" w:type="dxa"/>
            <w:vAlign w:val="center"/>
          </w:tcPr>
          <w:p w:rsidR="005D1BD4" w:rsidRPr="00DD65C7" w:rsidRDefault="005D1BD4" w:rsidP="006C1995">
            <w:pPr>
              <w:jc w:val="center"/>
              <w:rPr>
                <w:rFonts w:eastAsia="仿宋_GB2312"/>
                <w:sz w:val="24"/>
              </w:rPr>
            </w:pPr>
          </w:p>
        </w:tc>
      </w:tr>
      <w:tr w:rsidR="005D1BD4" w:rsidRPr="00DD65C7" w:rsidTr="006C1995">
        <w:trPr>
          <w:trHeight w:val="454"/>
        </w:trPr>
        <w:tc>
          <w:tcPr>
            <w:tcW w:w="459" w:type="dxa"/>
            <w:vMerge/>
            <w:vAlign w:val="center"/>
          </w:tcPr>
          <w:p w:rsidR="005D1BD4" w:rsidRPr="00DD65C7" w:rsidRDefault="005D1BD4" w:rsidP="006C1995">
            <w:pPr>
              <w:rPr>
                <w:rFonts w:eastAsia="仿宋_GB2312"/>
                <w:sz w:val="24"/>
              </w:rPr>
            </w:pPr>
          </w:p>
        </w:tc>
        <w:tc>
          <w:tcPr>
            <w:tcW w:w="1089" w:type="dxa"/>
            <w:vMerge/>
            <w:vAlign w:val="center"/>
          </w:tcPr>
          <w:p w:rsidR="005D1BD4" w:rsidRPr="00DD65C7" w:rsidRDefault="005D1BD4" w:rsidP="006C1995">
            <w:pPr>
              <w:jc w:val="center"/>
              <w:rPr>
                <w:rFonts w:eastAsia="仿宋_GB2312"/>
                <w:sz w:val="24"/>
              </w:rPr>
            </w:pPr>
          </w:p>
        </w:tc>
        <w:tc>
          <w:tcPr>
            <w:tcW w:w="1310" w:type="dxa"/>
            <w:gridSpan w:val="2"/>
            <w:vAlign w:val="center"/>
          </w:tcPr>
          <w:p w:rsidR="005D1BD4" w:rsidRPr="00DD65C7" w:rsidRDefault="005D1BD4" w:rsidP="006C1995">
            <w:pPr>
              <w:jc w:val="center"/>
              <w:rPr>
                <w:rFonts w:eastAsia="仿宋_GB2312"/>
                <w:sz w:val="24"/>
              </w:rPr>
            </w:pPr>
            <w:r w:rsidRPr="00DD65C7">
              <w:rPr>
                <w:rFonts w:eastAsia="仿宋_GB2312" w:hAnsi="仿宋_GB2312"/>
                <w:sz w:val="24"/>
              </w:rPr>
              <w:t>联系地址</w:t>
            </w:r>
          </w:p>
        </w:tc>
        <w:tc>
          <w:tcPr>
            <w:tcW w:w="6219" w:type="dxa"/>
            <w:gridSpan w:val="4"/>
            <w:vAlign w:val="center"/>
          </w:tcPr>
          <w:p w:rsidR="005D1BD4" w:rsidRPr="00DD65C7" w:rsidRDefault="005D1BD4" w:rsidP="006C1995">
            <w:pPr>
              <w:jc w:val="center"/>
              <w:rPr>
                <w:rFonts w:eastAsia="仿宋_GB2312"/>
                <w:sz w:val="24"/>
              </w:rPr>
            </w:pPr>
          </w:p>
        </w:tc>
      </w:tr>
      <w:tr w:rsidR="005D1BD4" w:rsidRPr="00DD65C7" w:rsidTr="006C1995">
        <w:trPr>
          <w:trHeight w:val="460"/>
        </w:trPr>
        <w:tc>
          <w:tcPr>
            <w:tcW w:w="459" w:type="dxa"/>
            <w:vMerge/>
            <w:vAlign w:val="center"/>
          </w:tcPr>
          <w:p w:rsidR="005D1BD4" w:rsidRPr="00DD65C7" w:rsidRDefault="005D1BD4" w:rsidP="006C1995">
            <w:pPr>
              <w:rPr>
                <w:rFonts w:eastAsia="仿宋_GB2312"/>
                <w:sz w:val="24"/>
              </w:rPr>
            </w:pPr>
          </w:p>
        </w:tc>
        <w:tc>
          <w:tcPr>
            <w:tcW w:w="1089" w:type="dxa"/>
            <w:vMerge w:val="restart"/>
            <w:vAlign w:val="center"/>
          </w:tcPr>
          <w:p w:rsidR="005D1BD4" w:rsidRPr="00DD65C7" w:rsidRDefault="005D1BD4" w:rsidP="006C1995">
            <w:pPr>
              <w:jc w:val="center"/>
              <w:rPr>
                <w:rFonts w:eastAsia="仿宋_GB2312"/>
                <w:sz w:val="24"/>
              </w:rPr>
            </w:pPr>
          </w:p>
          <w:p w:rsidR="005D1BD4" w:rsidRPr="00DD65C7" w:rsidRDefault="005D1BD4" w:rsidP="006C1995">
            <w:pPr>
              <w:jc w:val="center"/>
              <w:rPr>
                <w:rFonts w:eastAsia="仿宋_GB2312"/>
                <w:sz w:val="24"/>
              </w:rPr>
            </w:pPr>
            <w:r w:rsidRPr="00DD65C7">
              <w:rPr>
                <w:rFonts w:eastAsia="仿宋_GB2312" w:hAnsi="仿宋_GB2312"/>
                <w:sz w:val="24"/>
              </w:rPr>
              <w:t>法人</w:t>
            </w:r>
            <w:r w:rsidRPr="00DD65C7">
              <w:rPr>
                <w:rFonts w:eastAsia="仿宋_GB2312"/>
                <w:sz w:val="24"/>
              </w:rPr>
              <w:t>/</w:t>
            </w:r>
            <w:r w:rsidRPr="00DD65C7">
              <w:rPr>
                <w:rFonts w:eastAsia="仿宋_GB2312" w:hAnsi="仿宋_GB2312"/>
                <w:sz w:val="24"/>
              </w:rPr>
              <w:t>其他组织</w:t>
            </w:r>
          </w:p>
        </w:tc>
        <w:tc>
          <w:tcPr>
            <w:tcW w:w="1310" w:type="dxa"/>
            <w:gridSpan w:val="2"/>
            <w:vAlign w:val="center"/>
          </w:tcPr>
          <w:p w:rsidR="005D1BD4" w:rsidRPr="00DD65C7" w:rsidRDefault="005D1BD4" w:rsidP="006C1995">
            <w:pPr>
              <w:jc w:val="center"/>
              <w:rPr>
                <w:rFonts w:eastAsia="仿宋_GB2312"/>
                <w:sz w:val="24"/>
              </w:rPr>
            </w:pPr>
            <w:r w:rsidRPr="00DD65C7">
              <w:rPr>
                <w:rFonts w:eastAsia="仿宋_GB2312" w:hAnsi="仿宋_GB2312"/>
                <w:sz w:val="24"/>
              </w:rPr>
              <w:t>名</w:t>
            </w:r>
            <w:r w:rsidRPr="00DD65C7">
              <w:rPr>
                <w:rFonts w:eastAsia="仿宋_GB2312" w:hAnsi="仿宋_GB2312"/>
                <w:sz w:val="24"/>
              </w:rPr>
              <w:t xml:space="preserve">    </w:t>
            </w:r>
            <w:r w:rsidRPr="00DD65C7">
              <w:rPr>
                <w:rFonts w:eastAsia="仿宋_GB2312" w:hAnsi="仿宋_GB2312"/>
                <w:sz w:val="24"/>
              </w:rPr>
              <w:t>称</w:t>
            </w:r>
          </w:p>
        </w:tc>
        <w:tc>
          <w:tcPr>
            <w:tcW w:w="2235" w:type="dxa"/>
            <w:gridSpan w:val="2"/>
            <w:vAlign w:val="center"/>
          </w:tcPr>
          <w:p w:rsidR="005D1BD4" w:rsidRPr="00DD65C7" w:rsidRDefault="005D1BD4" w:rsidP="006C1995">
            <w:pPr>
              <w:jc w:val="center"/>
              <w:rPr>
                <w:rFonts w:eastAsia="仿宋_GB2312"/>
                <w:sz w:val="24"/>
              </w:rPr>
            </w:pPr>
          </w:p>
        </w:tc>
        <w:tc>
          <w:tcPr>
            <w:tcW w:w="1350" w:type="dxa"/>
            <w:vAlign w:val="center"/>
          </w:tcPr>
          <w:p w:rsidR="005D1BD4" w:rsidRPr="00DD65C7" w:rsidRDefault="005D1BD4" w:rsidP="006C1995">
            <w:pPr>
              <w:jc w:val="center"/>
              <w:rPr>
                <w:rFonts w:eastAsia="仿宋_GB2312"/>
                <w:sz w:val="24"/>
              </w:rPr>
            </w:pPr>
            <w:r w:rsidRPr="00DD65C7">
              <w:rPr>
                <w:rFonts w:eastAsia="仿宋_GB2312" w:hAnsi="仿宋_GB2312"/>
                <w:sz w:val="24"/>
              </w:rPr>
              <w:t>法定代表人</w:t>
            </w:r>
            <w:r w:rsidRPr="00DD65C7">
              <w:rPr>
                <w:rFonts w:eastAsia="仿宋_GB2312"/>
                <w:sz w:val="24"/>
              </w:rPr>
              <w:t>/</w:t>
            </w:r>
            <w:r w:rsidRPr="00DD65C7">
              <w:rPr>
                <w:rFonts w:eastAsia="仿宋_GB2312" w:hAnsi="仿宋_GB2312"/>
                <w:sz w:val="24"/>
              </w:rPr>
              <w:t>主要负责人</w:t>
            </w:r>
          </w:p>
        </w:tc>
        <w:tc>
          <w:tcPr>
            <w:tcW w:w="2634" w:type="dxa"/>
            <w:vAlign w:val="center"/>
          </w:tcPr>
          <w:p w:rsidR="005D1BD4" w:rsidRPr="00DD65C7" w:rsidRDefault="005D1BD4" w:rsidP="006C1995">
            <w:pPr>
              <w:jc w:val="center"/>
              <w:rPr>
                <w:rFonts w:eastAsia="仿宋_GB2312"/>
                <w:sz w:val="24"/>
              </w:rPr>
            </w:pPr>
          </w:p>
        </w:tc>
      </w:tr>
      <w:tr w:rsidR="005D1BD4" w:rsidRPr="00DD65C7" w:rsidTr="006C1995">
        <w:trPr>
          <w:trHeight w:val="454"/>
        </w:trPr>
        <w:tc>
          <w:tcPr>
            <w:tcW w:w="459" w:type="dxa"/>
            <w:vMerge/>
            <w:vAlign w:val="center"/>
          </w:tcPr>
          <w:p w:rsidR="005D1BD4" w:rsidRPr="00DD65C7" w:rsidRDefault="005D1BD4" w:rsidP="006C1995">
            <w:pPr>
              <w:rPr>
                <w:rFonts w:eastAsia="仿宋_GB2312"/>
                <w:sz w:val="24"/>
              </w:rPr>
            </w:pPr>
          </w:p>
        </w:tc>
        <w:tc>
          <w:tcPr>
            <w:tcW w:w="1089" w:type="dxa"/>
            <w:vMerge/>
            <w:vAlign w:val="center"/>
          </w:tcPr>
          <w:p w:rsidR="005D1BD4" w:rsidRPr="00DD65C7" w:rsidRDefault="005D1BD4" w:rsidP="006C1995">
            <w:pPr>
              <w:jc w:val="center"/>
              <w:rPr>
                <w:rFonts w:eastAsia="仿宋_GB2312"/>
                <w:sz w:val="24"/>
              </w:rPr>
            </w:pPr>
          </w:p>
        </w:tc>
        <w:tc>
          <w:tcPr>
            <w:tcW w:w="1310" w:type="dxa"/>
            <w:gridSpan w:val="2"/>
            <w:vAlign w:val="center"/>
          </w:tcPr>
          <w:p w:rsidR="005D1BD4" w:rsidRPr="00DD65C7" w:rsidRDefault="005D1BD4" w:rsidP="006C1995">
            <w:pPr>
              <w:jc w:val="center"/>
              <w:rPr>
                <w:rFonts w:eastAsia="仿宋_GB2312"/>
                <w:sz w:val="24"/>
              </w:rPr>
            </w:pPr>
            <w:r w:rsidRPr="00DD65C7">
              <w:rPr>
                <w:rFonts w:eastAsia="仿宋_GB2312" w:hAnsi="仿宋_GB2312"/>
                <w:sz w:val="24"/>
              </w:rPr>
              <w:t>联系人姓名</w:t>
            </w:r>
          </w:p>
        </w:tc>
        <w:tc>
          <w:tcPr>
            <w:tcW w:w="2235" w:type="dxa"/>
            <w:gridSpan w:val="2"/>
            <w:vAlign w:val="center"/>
          </w:tcPr>
          <w:p w:rsidR="005D1BD4" w:rsidRPr="00DD65C7" w:rsidRDefault="005D1BD4" w:rsidP="006C1995">
            <w:pPr>
              <w:jc w:val="center"/>
              <w:rPr>
                <w:rFonts w:eastAsia="仿宋_GB2312"/>
                <w:sz w:val="24"/>
              </w:rPr>
            </w:pPr>
          </w:p>
        </w:tc>
        <w:tc>
          <w:tcPr>
            <w:tcW w:w="1350" w:type="dxa"/>
            <w:vAlign w:val="center"/>
          </w:tcPr>
          <w:p w:rsidR="005D1BD4" w:rsidRPr="00DD65C7" w:rsidRDefault="005D1BD4" w:rsidP="006C1995">
            <w:pPr>
              <w:jc w:val="center"/>
              <w:rPr>
                <w:rFonts w:eastAsia="仿宋_GB2312"/>
                <w:sz w:val="24"/>
              </w:rPr>
            </w:pPr>
            <w:r w:rsidRPr="00DD65C7">
              <w:rPr>
                <w:rFonts w:eastAsia="仿宋_GB2312" w:hAnsi="仿宋_GB2312"/>
                <w:sz w:val="24"/>
              </w:rPr>
              <w:t>联系人电话</w:t>
            </w:r>
          </w:p>
        </w:tc>
        <w:tc>
          <w:tcPr>
            <w:tcW w:w="2634" w:type="dxa"/>
            <w:vAlign w:val="center"/>
          </w:tcPr>
          <w:p w:rsidR="005D1BD4" w:rsidRPr="00DD65C7" w:rsidRDefault="005D1BD4" w:rsidP="006C1995">
            <w:pPr>
              <w:jc w:val="center"/>
              <w:rPr>
                <w:rFonts w:eastAsia="仿宋_GB2312"/>
                <w:sz w:val="24"/>
              </w:rPr>
            </w:pPr>
          </w:p>
        </w:tc>
      </w:tr>
      <w:tr w:rsidR="005D1BD4" w:rsidRPr="00DD65C7" w:rsidTr="006C1995">
        <w:trPr>
          <w:trHeight w:val="454"/>
        </w:trPr>
        <w:tc>
          <w:tcPr>
            <w:tcW w:w="459" w:type="dxa"/>
            <w:vMerge/>
            <w:vAlign w:val="center"/>
          </w:tcPr>
          <w:p w:rsidR="005D1BD4" w:rsidRPr="00DD65C7" w:rsidRDefault="005D1BD4" w:rsidP="006C1995">
            <w:pPr>
              <w:rPr>
                <w:rFonts w:eastAsia="仿宋_GB2312"/>
                <w:sz w:val="24"/>
              </w:rPr>
            </w:pPr>
          </w:p>
        </w:tc>
        <w:tc>
          <w:tcPr>
            <w:tcW w:w="1089" w:type="dxa"/>
            <w:vMerge/>
            <w:vAlign w:val="center"/>
          </w:tcPr>
          <w:p w:rsidR="005D1BD4" w:rsidRPr="00DD65C7" w:rsidRDefault="005D1BD4" w:rsidP="006C1995">
            <w:pPr>
              <w:jc w:val="center"/>
              <w:rPr>
                <w:rFonts w:eastAsia="仿宋_GB2312"/>
                <w:sz w:val="24"/>
              </w:rPr>
            </w:pPr>
          </w:p>
        </w:tc>
        <w:tc>
          <w:tcPr>
            <w:tcW w:w="1310" w:type="dxa"/>
            <w:gridSpan w:val="2"/>
            <w:vAlign w:val="center"/>
          </w:tcPr>
          <w:p w:rsidR="005D1BD4" w:rsidRPr="00DD65C7" w:rsidRDefault="005D1BD4" w:rsidP="006C1995">
            <w:pPr>
              <w:jc w:val="center"/>
              <w:rPr>
                <w:rFonts w:eastAsia="仿宋_GB2312"/>
                <w:sz w:val="24"/>
              </w:rPr>
            </w:pPr>
            <w:r w:rsidRPr="00DD65C7">
              <w:rPr>
                <w:rFonts w:eastAsia="仿宋_GB2312" w:hAnsi="仿宋_GB2312"/>
                <w:sz w:val="24"/>
              </w:rPr>
              <w:t>传</w:t>
            </w:r>
            <w:r w:rsidRPr="00DD65C7">
              <w:rPr>
                <w:rFonts w:eastAsia="仿宋_GB2312"/>
                <w:sz w:val="24"/>
              </w:rPr>
              <w:t xml:space="preserve">    </w:t>
            </w:r>
            <w:r w:rsidRPr="00DD65C7">
              <w:rPr>
                <w:rFonts w:eastAsia="仿宋_GB2312" w:hAnsi="仿宋_GB2312"/>
                <w:sz w:val="24"/>
              </w:rPr>
              <w:t>真</w:t>
            </w:r>
          </w:p>
        </w:tc>
        <w:tc>
          <w:tcPr>
            <w:tcW w:w="2235" w:type="dxa"/>
            <w:gridSpan w:val="2"/>
            <w:vAlign w:val="center"/>
          </w:tcPr>
          <w:p w:rsidR="005D1BD4" w:rsidRPr="00DD65C7" w:rsidRDefault="005D1BD4" w:rsidP="006C1995">
            <w:pPr>
              <w:jc w:val="center"/>
              <w:rPr>
                <w:rFonts w:eastAsia="仿宋_GB2312"/>
                <w:sz w:val="24"/>
              </w:rPr>
            </w:pPr>
          </w:p>
        </w:tc>
        <w:tc>
          <w:tcPr>
            <w:tcW w:w="1350" w:type="dxa"/>
            <w:vAlign w:val="center"/>
          </w:tcPr>
          <w:p w:rsidR="005D1BD4" w:rsidRPr="00DD65C7" w:rsidRDefault="005D1BD4" w:rsidP="006C1995">
            <w:pPr>
              <w:jc w:val="center"/>
              <w:rPr>
                <w:rFonts w:eastAsia="仿宋_GB2312"/>
                <w:sz w:val="24"/>
              </w:rPr>
            </w:pPr>
            <w:r w:rsidRPr="00DD65C7">
              <w:rPr>
                <w:rFonts w:eastAsia="仿宋_GB2312" w:hAnsi="仿宋_GB2312"/>
                <w:sz w:val="24"/>
              </w:rPr>
              <w:t>电子邮箱</w:t>
            </w:r>
          </w:p>
        </w:tc>
        <w:tc>
          <w:tcPr>
            <w:tcW w:w="2634" w:type="dxa"/>
            <w:vAlign w:val="center"/>
          </w:tcPr>
          <w:p w:rsidR="005D1BD4" w:rsidRPr="00DD65C7" w:rsidRDefault="005D1BD4" w:rsidP="006C1995">
            <w:pPr>
              <w:jc w:val="center"/>
              <w:rPr>
                <w:rFonts w:eastAsia="仿宋_GB2312"/>
                <w:sz w:val="24"/>
              </w:rPr>
            </w:pPr>
          </w:p>
        </w:tc>
      </w:tr>
      <w:tr w:rsidR="005D1BD4" w:rsidRPr="00DD65C7" w:rsidTr="006C1995">
        <w:trPr>
          <w:trHeight w:val="454"/>
        </w:trPr>
        <w:tc>
          <w:tcPr>
            <w:tcW w:w="459" w:type="dxa"/>
            <w:vMerge/>
            <w:vAlign w:val="center"/>
          </w:tcPr>
          <w:p w:rsidR="005D1BD4" w:rsidRPr="00DD65C7" w:rsidRDefault="005D1BD4" w:rsidP="006C1995">
            <w:pPr>
              <w:rPr>
                <w:rFonts w:eastAsia="仿宋_GB2312"/>
                <w:sz w:val="24"/>
              </w:rPr>
            </w:pPr>
          </w:p>
        </w:tc>
        <w:tc>
          <w:tcPr>
            <w:tcW w:w="1089" w:type="dxa"/>
            <w:vMerge/>
            <w:vAlign w:val="center"/>
          </w:tcPr>
          <w:p w:rsidR="005D1BD4" w:rsidRPr="00DD65C7" w:rsidRDefault="005D1BD4" w:rsidP="006C1995">
            <w:pPr>
              <w:jc w:val="center"/>
              <w:rPr>
                <w:rFonts w:eastAsia="仿宋_GB2312"/>
                <w:sz w:val="24"/>
              </w:rPr>
            </w:pPr>
          </w:p>
        </w:tc>
        <w:tc>
          <w:tcPr>
            <w:tcW w:w="1310" w:type="dxa"/>
            <w:gridSpan w:val="2"/>
            <w:vAlign w:val="center"/>
          </w:tcPr>
          <w:p w:rsidR="005D1BD4" w:rsidRPr="00DD65C7" w:rsidRDefault="005D1BD4" w:rsidP="006C1995">
            <w:pPr>
              <w:jc w:val="center"/>
              <w:rPr>
                <w:rFonts w:eastAsia="仿宋_GB2312"/>
                <w:sz w:val="24"/>
              </w:rPr>
            </w:pPr>
            <w:r w:rsidRPr="00DD65C7">
              <w:rPr>
                <w:rFonts w:eastAsia="仿宋_GB2312" w:hAnsi="仿宋_GB2312"/>
                <w:sz w:val="24"/>
              </w:rPr>
              <w:t>联系地址</w:t>
            </w:r>
          </w:p>
        </w:tc>
        <w:tc>
          <w:tcPr>
            <w:tcW w:w="6219" w:type="dxa"/>
            <w:gridSpan w:val="4"/>
            <w:vAlign w:val="center"/>
          </w:tcPr>
          <w:p w:rsidR="005D1BD4" w:rsidRPr="00DD65C7" w:rsidRDefault="005D1BD4" w:rsidP="006C1995">
            <w:pPr>
              <w:rPr>
                <w:rFonts w:eastAsia="仿宋_GB2312"/>
                <w:sz w:val="24"/>
              </w:rPr>
            </w:pPr>
          </w:p>
        </w:tc>
      </w:tr>
      <w:tr w:rsidR="005D1BD4" w:rsidRPr="00DD65C7" w:rsidTr="006C1995">
        <w:trPr>
          <w:trHeight w:val="454"/>
        </w:trPr>
        <w:tc>
          <w:tcPr>
            <w:tcW w:w="459" w:type="dxa"/>
            <w:vMerge/>
            <w:tcBorders>
              <w:bottom w:val="nil"/>
            </w:tcBorders>
            <w:vAlign w:val="center"/>
          </w:tcPr>
          <w:p w:rsidR="005D1BD4" w:rsidRPr="00DD65C7" w:rsidRDefault="005D1BD4" w:rsidP="006C1995">
            <w:pPr>
              <w:rPr>
                <w:rFonts w:eastAsia="仿宋_GB2312"/>
                <w:sz w:val="24"/>
              </w:rPr>
            </w:pPr>
          </w:p>
        </w:tc>
        <w:tc>
          <w:tcPr>
            <w:tcW w:w="1089" w:type="dxa"/>
            <w:vMerge/>
            <w:tcBorders>
              <w:bottom w:val="nil"/>
            </w:tcBorders>
            <w:vAlign w:val="center"/>
          </w:tcPr>
          <w:p w:rsidR="005D1BD4" w:rsidRPr="00DD65C7" w:rsidRDefault="005D1BD4" w:rsidP="006C1995">
            <w:pPr>
              <w:rPr>
                <w:rFonts w:eastAsia="仿宋_GB2312"/>
                <w:sz w:val="24"/>
              </w:rPr>
            </w:pPr>
          </w:p>
        </w:tc>
        <w:tc>
          <w:tcPr>
            <w:tcW w:w="1310" w:type="dxa"/>
            <w:gridSpan w:val="2"/>
            <w:tcBorders>
              <w:bottom w:val="nil"/>
            </w:tcBorders>
            <w:vAlign w:val="center"/>
          </w:tcPr>
          <w:p w:rsidR="005D1BD4" w:rsidRPr="00DD65C7" w:rsidRDefault="005D1BD4" w:rsidP="006C1995">
            <w:pPr>
              <w:jc w:val="center"/>
              <w:rPr>
                <w:rFonts w:eastAsia="仿宋_GB2312"/>
                <w:sz w:val="24"/>
              </w:rPr>
            </w:pPr>
            <w:r w:rsidRPr="00DD65C7">
              <w:rPr>
                <w:rFonts w:eastAsia="仿宋_GB2312" w:hAnsi="仿宋_GB2312"/>
                <w:sz w:val="24"/>
              </w:rPr>
              <w:t>统一社会信用代码</w:t>
            </w:r>
          </w:p>
        </w:tc>
        <w:tc>
          <w:tcPr>
            <w:tcW w:w="6219" w:type="dxa"/>
            <w:gridSpan w:val="4"/>
            <w:tcBorders>
              <w:bottom w:val="nil"/>
            </w:tcBorders>
            <w:vAlign w:val="center"/>
          </w:tcPr>
          <w:p w:rsidR="005D1BD4" w:rsidRPr="00DD65C7" w:rsidRDefault="005D1BD4" w:rsidP="006C1995">
            <w:pPr>
              <w:rPr>
                <w:rFonts w:eastAsia="仿宋_GB2312"/>
                <w:sz w:val="24"/>
              </w:rPr>
            </w:pPr>
          </w:p>
        </w:tc>
      </w:tr>
      <w:tr w:rsidR="005D1BD4" w:rsidRPr="00DD65C7" w:rsidTr="006C1995">
        <w:trPr>
          <w:trHeight w:val="2059"/>
        </w:trPr>
        <w:tc>
          <w:tcPr>
            <w:tcW w:w="459" w:type="dxa"/>
            <w:vMerge w:val="restart"/>
            <w:vAlign w:val="center"/>
          </w:tcPr>
          <w:p w:rsidR="005D1BD4" w:rsidRPr="00DD65C7" w:rsidRDefault="005D1BD4" w:rsidP="006C1995">
            <w:pPr>
              <w:rPr>
                <w:rFonts w:eastAsia="仿宋_GB2312"/>
                <w:sz w:val="24"/>
              </w:rPr>
            </w:pPr>
          </w:p>
          <w:p w:rsidR="005D1BD4" w:rsidRPr="00DD65C7" w:rsidRDefault="005D1BD4" w:rsidP="006C1995">
            <w:pPr>
              <w:jc w:val="center"/>
              <w:rPr>
                <w:rFonts w:eastAsia="仿宋_GB2312"/>
                <w:sz w:val="24"/>
              </w:rPr>
            </w:pPr>
            <w:r w:rsidRPr="00DD65C7">
              <w:rPr>
                <w:rFonts w:eastAsia="仿宋_GB2312" w:hAnsi="仿宋_GB2312"/>
                <w:sz w:val="24"/>
              </w:rPr>
              <w:t>所需政务事项或信息情况</w:t>
            </w:r>
          </w:p>
        </w:tc>
        <w:tc>
          <w:tcPr>
            <w:tcW w:w="1814" w:type="dxa"/>
            <w:gridSpan w:val="2"/>
            <w:tcBorders>
              <w:right w:val="single" w:sz="4" w:space="0" w:color="auto"/>
            </w:tcBorders>
            <w:vAlign w:val="center"/>
          </w:tcPr>
          <w:p w:rsidR="005D1BD4" w:rsidRPr="00DD65C7" w:rsidRDefault="005D1BD4" w:rsidP="006C1995">
            <w:pPr>
              <w:rPr>
                <w:rFonts w:eastAsia="仿宋_GB2312"/>
                <w:sz w:val="24"/>
              </w:rPr>
            </w:pPr>
          </w:p>
          <w:p w:rsidR="005D1BD4" w:rsidRPr="00DD65C7" w:rsidRDefault="005D1BD4" w:rsidP="006C1995">
            <w:pPr>
              <w:rPr>
                <w:rFonts w:eastAsia="仿宋_GB2312"/>
                <w:sz w:val="24"/>
              </w:rPr>
            </w:pPr>
            <w:r w:rsidRPr="00DD65C7">
              <w:rPr>
                <w:rFonts w:eastAsia="仿宋_GB2312" w:hAnsi="仿宋_GB2312"/>
                <w:sz w:val="24"/>
              </w:rPr>
              <w:t>所需政务事项或信息的内容描述</w:t>
            </w:r>
          </w:p>
        </w:tc>
        <w:tc>
          <w:tcPr>
            <w:tcW w:w="6804" w:type="dxa"/>
            <w:gridSpan w:val="5"/>
            <w:tcBorders>
              <w:left w:val="single" w:sz="4" w:space="0" w:color="auto"/>
            </w:tcBorders>
            <w:vAlign w:val="center"/>
          </w:tcPr>
          <w:p w:rsidR="005D1BD4" w:rsidRPr="00DD65C7" w:rsidRDefault="005D1BD4" w:rsidP="006C1995">
            <w:pPr>
              <w:rPr>
                <w:rFonts w:eastAsia="仿宋_GB2312"/>
                <w:sz w:val="24"/>
              </w:rPr>
            </w:pPr>
          </w:p>
        </w:tc>
      </w:tr>
      <w:tr w:rsidR="005D1BD4" w:rsidRPr="00DD65C7" w:rsidTr="006C1995">
        <w:trPr>
          <w:trHeight w:val="1095"/>
        </w:trPr>
        <w:tc>
          <w:tcPr>
            <w:tcW w:w="459" w:type="dxa"/>
            <w:vMerge/>
            <w:vAlign w:val="center"/>
          </w:tcPr>
          <w:p w:rsidR="005D1BD4" w:rsidRPr="00DD65C7" w:rsidRDefault="005D1BD4" w:rsidP="006C1995">
            <w:pPr>
              <w:rPr>
                <w:rFonts w:eastAsia="仿宋_GB2312"/>
                <w:sz w:val="24"/>
              </w:rPr>
            </w:pPr>
          </w:p>
        </w:tc>
        <w:tc>
          <w:tcPr>
            <w:tcW w:w="1814" w:type="dxa"/>
            <w:gridSpan w:val="2"/>
            <w:vAlign w:val="center"/>
          </w:tcPr>
          <w:p w:rsidR="005D1BD4" w:rsidRPr="00DD65C7" w:rsidRDefault="005D1BD4" w:rsidP="006C1995">
            <w:pPr>
              <w:rPr>
                <w:rFonts w:eastAsia="仿宋_GB2312"/>
                <w:sz w:val="24"/>
              </w:rPr>
            </w:pPr>
            <w:r w:rsidRPr="00DD65C7">
              <w:rPr>
                <w:rFonts w:eastAsia="仿宋_GB2312" w:hAnsi="仿宋_GB2312"/>
                <w:sz w:val="24"/>
              </w:rPr>
              <w:t>所需政务事项或信息的用途</w:t>
            </w:r>
          </w:p>
        </w:tc>
        <w:tc>
          <w:tcPr>
            <w:tcW w:w="6804" w:type="dxa"/>
            <w:gridSpan w:val="5"/>
            <w:vAlign w:val="center"/>
          </w:tcPr>
          <w:p w:rsidR="005D1BD4" w:rsidRPr="00DD65C7" w:rsidRDefault="005D1BD4" w:rsidP="006C1995">
            <w:pPr>
              <w:rPr>
                <w:rFonts w:eastAsia="仿宋_GB2312"/>
                <w:sz w:val="24"/>
              </w:rPr>
            </w:pPr>
          </w:p>
        </w:tc>
      </w:tr>
      <w:tr w:rsidR="005D1BD4" w:rsidRPr="00DD65C7" w:rsidTr="006C1995">
        <w:trPr>
          <w:trHeight w:val="2982"/>
        </w:trPr>
        <w:tc>
          <w:tcPr>
            <w:tcW w:w="459" w:type="dxa"/>
            <w:vMerge/>
            <w:vAlign w:val="center"/>
          </w:tcPr>
          <w:p w:rsidR="005D1BD4" w:rsidRPr="00DD65C7" w:rsidRDefault="005D1BD4" w:rsidP="006C1995">
            <w:pPr>
              <w:rPr>
                <w:rFonts w:eastAsia="仿宋_GB2312"/>
                <w:sz w:val="24"/>
              </w:rPr>
            </w:pPr>
          </w:p>
        </w:tc>
        <w:tc>
          <w:tcPr>
            <w:tcW w:w="3957" w:type="dxa"/>
            <w:gridSpan w:val="4"/>
            <w:vAlign w:val="center"/>
          </w:tcPr>
          <w:p w:rsidR="005D1BD4" w:rsidRPr="00DD65C7" w:rsidRDefault="005D1BD4" w:rsidP="006C1995">
            <w:pPr>
              <w:rPr>
                <w:rFonts w:eastAsia="仿宋_GB2312"/>
                <w:sz w:val="24"/>
              </w:rPr>
            </w:pPr>
            <w:r w:rsidRPr="00DD65C7">
              <w:rPr>
                <w:rFonts w:eastAsia="仿宋_GB2312" w:hAnsi="仿宋_GB2312"/>
                <w:sz w:val="24"/>
              </w:rPr>
              <w:t>获取的方式（可选）</w:t>
            </w:r>
          </w:p>
          <w:p w:rsidR="005D1BD4" w:rsidRPr="00DD65C7" w:rsidRDefault="005D1BD4" w:rsidP="006C1995">
            <w:pPr>
              <w:rPr>
                <w:rFonts w:eastAsia="仿宋_GB2312"/>
                <w:sz w:val="24"/>
              </w:rPr>
            </w:pPr>
            <w:r w:rsidRPr="00DD65C7">
              <w:rPr>
                <w:rFonts w:eastAsia="仿宋_GB2312"/>
                <w:sz w:val="24"/>
              </w:rPr>
              <w:t xml:space="preserve">□ </w:t>
            </w:r>
            <w:r w:rsidRPr="00DD65C7">
              <w:rPr>
                <w:rFonts w:eastAsia="仿宋_GB2312" w:hAnsi="仿宋_GB2312"/>
                <w:sz w:val="24"/>
              </w:rPr>
              <w:t>邮寄</w:t>
            </w:r>
          </w:p>
          <w:p w:rsidR="005D1BD4" w:rsidRPr="00DD65C7" w:rsidRDefault="005D1BD4" w:rsidP="006C1995">
            <w:pPr>
              <w:rPr>
                <w:rFonts w:eastAsia="仿宋_GB2312"/>
                <w:sz w:val="24"/>
              </w:rPr>
            </w:pPr>
            <w:r w:rsidRPr="00DD65C7">
              <w:rPr>
                <w:rFonts w:eastAsia="仿宋_GB2312"/>
                <w:sz w:val="24"/>
              </w:rPr>
              <w:t xml:space="preserve">□ </w:t>
            </w:r>
            <w:r w:rsidRPr="00DD65C7">
              <w:rPr>
                <w:rFonts w:eastAsia="仿宋_GB2312" w:hAnsi="仿宋_GB2312"/>
                <w:sz w:val="24"/>
              </w:rPr>
              <w:t>快递</w:t>
            </w:r>
          </w:p>
          <w:p w:rsidR="005D1BD4" w:rsidRPr="00DD65C7" w:rsidRDefault="005D1BD4" w:rsidP="006C1995">
            <w:pPr>
              <w:rPr>
                <w:rFonts w:eastAsia="仿宋_GB2312"/>
                <w:sz w:val="24"/>
              </w:rPr>
            </w:pPr>
            <w:r w:rsidRPr="00DD65C7">
              <w:rPr>
                <w:rFonts w:eastAsia="仿宋_GB2312"/>
                <w:sz w:val="24"/>
              </w:rPr>
              <w:t xml:space="preserve">□ </w:t>
            </w:r>
            <w:r w:rsidRPr="00DD65C7">
              <w:rPr>
                <w:rFonts w:eastAsia="仿宋_GB2312" w:hAnsi="仿宋_GB2312"/>
                <w:sz w:val="24"/>
              </w:rPr>
              <w:t>电子邮件</w:t>
            </w:r>
          </w:p>
          <w:p w:rsidR="005D1BD4" w:rsidRPr="00DD65C7" w:rsidRDefault="005D1BD4" w:rsidP="006C1995">
            <w:pPr>
              <w:rPr>
                <w:rFonts w:eastAsia="仿宋_GB2312"/>
                <w:sz w:val="24"/>
              </w:rPr>
            </w:pPr>
            <w:r w:rsidRPr="00DD65C7">
              <w:rPr>
                <w:rFonts w:eastAsia="仿宋_GB2312"/>
                <w:sz w:val="24"/>
              </w:rPr>
              <w:t xml:space="preserve">□ </w:t>
            </w:r>
            <w:r w:rsidRPr="00DD65C7">
              <w:rPr>
                <w:rFonts w:eastAsia="仿宋_GB2312" w:hAnsi="仿宋_GB2312"/>
                <w:sz w:val="24"/>
              </w:rPr>
              <w:t>传真</w:t>
            </w:r>
          </w:p>
          <w:p w:rsidR="005D1BD4" w:rsidRPr="00DD65C7" w:rsidRDefault="005D1BD4" w:rsidP="006C1995">
            <w:pPr>
              <w:rPr>
                <w:rFonts w:eastAsia="仿宋_GB2312"/>
                <w:sz w:val="24"/>
              </w:rPr>
            </w:pPr>
            <w:r w:rsidRPr="00DD65C7">
              <w:rPr>
                <w:rFonts w:eastAsia="仿宋_GB2312"/>
                <w:sz w:val="24"/>
              </w:rPr>
              <w:t xml:space="preserve">□ </w:t>
            </w:r>
            <w:r w:rsidRPr="00DD65C7">
              <w:rPr>
                <w:rFonts w:eastAsia="仿宋_GB2312" w:hAnsi="仿宋_GB2312"/>
                <w:sz w:val="24"/>
              </w:rPr>
              <w:t>自行领取</w:t>
            </w:r>
          </w:p>
        </w:tc>
        <w:tc>
          <w:tcPr>
            <w:tcW w:w="4661" w:type="dxa"/>
            <w:gridSpan w:val="3"/>
            <w:vAlign w:val="center"/>
          </w:tcPr>
          <w:p w:rsidR="005D1BD4" w:rsidRPr="00DD65C7" w:rsidRDefault="005D1BD4" w:rsidP="006C1995">
            <w:pPr>
              <w:rPr>
                <w:rFonts w:eastAsia="仿宋_GB2312"/>
                <w:sz w:val="24"/>
              </w:rPr>
            </w:pPr>
          </w:p>
          <w:p w:rsidR="005D1BD4" w:rsidRPr="00DD65C7" w:rsidRDefault="005D1BD4" w:rsidP="006C1995">
            <w:pPr>
              <w:rPr>
                <w:rFonts w:eastAsia="仿宋_GB2312"/>
                <w:sz w:val="24"/>
              </w:rPr>
            </w:pPr>
            <w:r w:rsidRPr="00DD65C7">
              <w:rPr>
                <w:rFonts w:eastAsia="仿宋_GB2312"/>
                <w:sz w:val="24"/>
              </w:rPr>
              <w:t xml:space="preserve"> </w:t>
            </w:r>
          </w:p>
          <w:p w:rsidR="005D1BD4" w:rsidRPr="00DD65C7" w:rsidRDefault="005D1BD4" w:rsidP="006C1995">
            <w:pPr>
              <w:rPr>
                <w:rFonts w:eastAsia="仿宋_GB2312"/>
                <w:sz w:val="24"/>
              </w:rPr>
            </w:pPr>
            <w:r w:rsidRPr="00DD65C7">
              <w:rPr>
                <w:rFonts w:eastAsia="仿宋_GB2312"/>
                <w:sz w:val="24"/>
              </w:rPr>
              <w:t xml:space="preserve"> </w:t>
            </w:r>
            <w:r w:rsidRPr="00DD65C7">
              <w:rPr>
                <w:rFonts w:eastAsia="仿宋_GB2312" w:hAnsi="仿宋_GB2312"/>
                <w:sz w:val="24"/>
              </w:rPr>
              <w:t>申请人签名或盖章：</w:t>
            </w:r>
          </w:p>
          <w:p w:rsidR="005D1BD4" w:rsidRPr="00DD65C7" w:rsidRDefault="005D1BD4" w:rsidP="006C1995">
            <w:pPr>
              <w:rPr>
                <w:rFonts w:eastAsia="仿宋_GB2312"/>
                <w:sz w:val="24"/>
              </w:rPr>
            </w:pPr>
          </w:p>
          <w:p w:rsidR="005D1BD4" w:rsidRPr="00DD65C7" w:rsidRDefault="005D1BD4" w:rsidP="006C1995">
            <w:pPr>
              <w:rPr>
                <w:rFonts w:eastAsia="仿宋_GB2312"/>
                <w:sz w:val="24"/>
              </w:rPr>
            </w:pPr>
            <w:r w:rsidRPr="00DD65C7">
              <w:rPr>
                <w:rFonts w:eastAsia="仿宋_GB2312"/>
                <w:sz w:val="24"/>
              </w:rPr>
              <w:t xml:space="preserve">                      </w:t>
            </w:r>
            <w:r w:rsidRPr="00DD65C7">
              <w:rPr>
                <w:rFonts w:eastAsia="仿宋_GB2312" w:hAnsi="仿宋_GB2312"/>
                <w:sz w:val="24"/>
              </w:rPr>
              <w:t>年</w:t>
            </w:r>
            <w:r w:rsidRPr="00DD65C7">
              <w:rPr>
                <w:rFonts w:eastAsia="仿宋_GB2312"/>
                <w:sz w:val="24"/>
              </w:rPr>
              <w:t xml:space="preserve">   </w:t>
            </w:r>
            <w:r w:rsidRPr="00DD65C7">
              <w:rPr>
                <w:rFonts w:eastAsia="仿宋_GB2312" w:hAnsi="仿宋_GB2312"/>
                <w:sz w:val="24"/>
              </w:rPr>
              <w:t>月</w:t>
            </w:r>
            <w:r w:rsidRPr="00DD65C7">
              <w:rPr>
                <w:rFonts w:eastAsia="仿宋_GB2312"/>
                <w:sz w:val="24"/>
              </w:rPr>
              <w:t xml:space="preserve">  </w:t>
            </w:r>
            <w:r w:rsidRPr="00DD65C7">
              <w:rPr>
                <w:rFonts w:eastAsia="仿宋_GB2312" w:hAnsi="仿宋_GB2312"/>
                <w:sz w:val="24"/>
              </w:rPr>
              <w:t>日</w:t>
            </w:r>
          </w:p>
        </w:tc>
      </w:tr>
    </w:tbl>
    <w:p w:rsidR="005D1BD4" w:rsidRPr="00475E53" w:rsidRDefault="005D1BD4" w:rsidP="005D1BD4">
      <w:pPr>
        <w:rPr>
          <w:rFonts w:eastAsia="仿宋_GB2312"/>
          <w:sz w:val="30"/>
        </w:rPr>
      </w:pPr>
      <w:r w:rsidRPr="00475E53">
        <w:rPr>
          <w:rFonts w:eastAsia="仿宋_GB2312"/>
          <w:sz w:val="30"/>
        </w:rPr>
        <w:t xml:space="preserve"> </w:t>
      </w:r>
    </w:p>
    <w:p w:rsidR="005D1BD4" w:rsidRPr="005D1BD4" w:rsidRDefault="005D1BD4">
      <w:pPr>
        <w:rPr>
          <w:rFonts w:eastAsia="仿宋_GB2312"/>
          <w:sz w:val="30"/>
        </w:rPr>
      </w:pPr>
    </w:p>
    <w:sectPr w:rsidR="005D1BD4" w:rsidRPr="005D1BD4" w:rsidSect="00EB30B2">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70C" w:rsidRDefault="00E8670C">
      <w:r>
        <w:separator/>
      </w:r>
    </w:p>
  </w:endnote>
  <w:endnote w:type="continuationSeparator" w:id="1">
    <w:p w:rsidR="00E8670C" w:rsidRDefault="00E86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1D" w:rsidRDefault="00987F7B">
    <w:pPr>
      <w:pStyle w:val="a4"/>
      <w:framePr w:wrap="around" w:vAnchor="text" w:hAnchor="margin" w:xAlign="right" w:y="1"/>
      <w:rPr>
        <w:rStyle w:val="a5"/>
      </w:rPr>
    </w:pPr>
    <w:r>
      <w:rPr>
        <w:rStyle w:val="a5"/>
      </w:rPr>
      <w:fldChar w:fldCharType="begin"/>
    </w:r>
    <w:r w:rsidR="00D5771D">
      <w:rPr>
        <w:rStyle w:val="a5"/>
      </w:rPr>
      <w:instrText xml:space="preserve">PAGE  </w:instrText>
    </w:r>
    <w:r>
      <w:rPr>
        <w:rStyle w:val="a5"/>
      </w:rPr>
      <w:fldChar w:fldCharType="end"/>
    </w:r>
  </w:p>
  <w:p w:rsidR="00D5771D" w:rsidRDefault="00D5771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1D" w:rsidRDefault="00987F7B">
    <w:pPr>
      <w:pStyle w:val="a4"/>
      <w:framePr w:wrap="around" w:vAnchor="text" w:hAnchor="margin" w:xAlign="right" w:y="1"/>
      <w:rPr>
        <w:rStyle w:val="a5"/>
      </w:rPr>
    </w:pPr>
    <w:r>
      <w:rPr>
        <w:rStyle w:val="a5"/>
      </w:rPr>
      <w:fldChar w:fldCharType="begin"/>
    </w:r>
    <w:r w:rsidR="00D5771D">
      <w:rPr>
        <w:rStyle w:val="a5"/>
      </w:rPr>
      <w:instrText xml:space="preserve">PAGE  </w:instrText>
    </w:r>
    <w:r>
      <w:rPr>
        <w:rStyle w:val="a5"/>
      </w:rPr>
      <w:fldChar w:fldCharType="separate"/>
    </w:r>
    <w:r w:rsidR="00C45578">
      <w:rPr>
        <w:rStyle w:val="a5"/>
        <w:noProof/>
      </w:rPr>
      <w:t>3</w:t>
    </w:r>
    <w:r>
      <w:rPr>
        <w:rStyle w:val="a5"/>
      </w:rPr>
      <w:fldChar w:fldCharType="end"/>
    </w:r>
  </w:p>
  <w:p w:rsidR="00D5771D" w:rsidRDefault="00D5771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70C" w:rsidRDefault="00E8670C">
      <w:r>
        <w:separator/>
      </w:r>
    </w:p>
  </w:footnote>
  <w:footnote w:type="continuationSeparator" w:id="1">
    <w:p w:rsidR="00E8670C" w:rsidRDefault="00E867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1D" w:rsidRDefault="00D5771D" w:rsidP="00C92A1C">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67E8"/>
    <w:rsid w:val="00044E21"/>
    <w:rsid w:val="0005038D"/>
    <w:rsid w:val="000B2C91"/>
    <w:rsid w:val="000B6D3A"/>
    <w:rsid w:val="000C0A35"/>
    <w:rsid w:val="000E510D"/>
    <w:rsid w:val="001065DC"/>
    <w:rsid w:val="00134972"/>
    <w:rsid w:val="0018096F"/>
    <w:rsid w:val="001C38A5"/>
    <w:rsid w:val="001D281B"/>
    <w:rsid w:val="001F1689"/>
    <w:rsid w:val="00203F03"/>
    <w:rsid w:val="002203EA"/>
    <w:rsid w:val="0022384E"/>
    <w:rsid w:val="0023630D"/>
    <w:rsid w:val="00253102"/>
    <w:rsid w:val="0026132B"/>
    <w:rsid w:val="00262AED"/>
    <w:rsid w:val="00276B6F"/>
    <w:rsid w:val="002840AE"/>
    <w:rsid w:val="002A5E62"/>
    <w:rsid w:val="003111F6"/>
    <w:rsid w:val="00340D63"/>
    <w:rsid w:val="00343EFD"/>
    <w:rsid w:val="0037501D"/>
    <w:rsid w:val="003B29D5"/>
    <w:rsid w:val="003C0149"/>
    <w:rsid w:val="003F1274"/>
    <w:rsid w:val="003F69D4"/>
    <w:rsid w:val="0043096F"/>
    <w:rsid w:val="00450A58"/>
    <w:rsid w:val="00483D3A"/>
    <w:rsid w:val="004A6EC1"/>
    <w:rsid w:val="004B3BCF"/>
    <w:rsid w:val="004C2EAE"/>
    <w:rsid w:val="004C67E8"/>
    <w:rsid w:val="004D429B"/>
    <w:rsid w:val="004E5B69"/>
    <w:rsid w:val="004E5D8C"/>
    <w:rsid w:val="00530E8F"/>
    <w:rsid w:val="00536982"/>
    <w:rsid w:val="005370E8"/>
    <w:rsid w:val="005432E3"/>
    <w:rsid w:val="00580028"/>
    <w:rsid w:val="005856D5"/>
    <w:rsid w:val="005B5134"/>
    <w:rsid w:val="005C7AC7"/>
    <w:rsid w:val="005D1BD4"/>
    <w:rsid w:val="005D6FDA"/>
    <w:rsid w:val="005E0A22"/>
    <w:rsid w:val="005E11B3"/>
    <w:rsid w:val="005E2565"/>
    <w:rsid w:val="00664EE9"/>
    <w:rsid w:val="00686EFF"/>
    <w:rsid w:val="006C4E05"/>
    <w:rsid w:val="00705AD0"/>
    <w:rsid w:val="00717365"/>
    <w:rsid w:val="00740C8A"/>
    <w:rsid w:val="00744417"/>
    <w:rsid w:val="0076103F"/>
    <w:rsid w:val="007C4910"/>
    <w:rsid w:val="007D7F80"/>
    <w:rsid w:val="008170AA"/>
    <w:rsid w:val="00821403"/>
    <w:rsid w:val="00837FE7"/>
    <w:rsid w:val="00892CD5"/>
    <w:rsid w:val="008A644C"/>
    <w:rsid w:val="00906EF3"/>
    <w:rsid w:val="00930491"/>
    <w:rsid w:val="0094693E"/>
    <w:rsid w:val="00985671"/>
    <w:rsid w:val="00987F7B"/>
    <w:rsid w:val="00990B76"/>
    <w:rsid w:val="00993433"/>
    <w:rsid w:val="00995425"/>
    <w:rsid w:val="009D5356"/>
    <w:rsid w:val="009D5D13"/>
    <w:rsid w:val="00A237F5"/>
    <w:rsid w:val="00A2476A"/>
    <w:rsid w:val="00A53784"/>
    <w:rsid w:val="00A57831"/>
    <w:rsid w:val="00A7241C"/>
    <w:rsid w:val="00AC4E62"/>
    <w:rsid w:val="00AD1B24"/>
    <w:rsid w:val="00B10902"/>
    <w:rsid w:val="00B22F88"/>
    <w:rsid w:val="00B418A5"/>
    <w:rsid w:val="00B933C1"/>
    <w:rsid w:val="00B97098"/>
    <w:rsid w:val="00BC261C"/>
    <w:rsid w:val="00BD234F"/>
    <w:rsid w:val="00BD5F6E"/>
    <w:rsid w:val="00C06612"/>
    <w:rsid w:val="00C45578"/>
    <w:rsid w:val="00C60B37"/>
    <w:rsid w:val="00C6124A"/>
    <w:rsid w:val="00C72A20"/>
    <w:rsid w:val="00C76817"/>
    <w:rsid w:val="00C92A1C"/>
    <w:rsid w:val="00CB7A18"/>
    <w:rsid w:val="00CC46CB"/>
    <w:rsid w:val="00CD2A03"/>
    <w:rsid w:val="00D01C10"/>
    <w:rsid w:val="00D0256B"/>
    <w:rsid w:val="00D46A99"/>
    <w:rsid w:val="00D5771D"/>
    <w:rsid w:val="00D61D60"/>
    <w:rsid w:val="00D65739"/>
    <w:rsid w:val="00D9113E"/>
    <w:rsid w:val="00D958C9"/>
    <w:rsid w:val="00DA75EC"/>
    <w:rsid w:val="00DE3321"/>
    <w:rsid w:val="00E22EF4"/>
    <w:rsid w:val="00E51070"/>
    <w:rsid w:val="00E53855"/>
    <w:rsid w:val="00E65921"/>
    <w:rsid w:val="00E67798"/>
    <w:rsid w:val="00E8670C"/>
    <w:rsid w:val="00E92BBF"/>
    <w:rsid w:val="00E9399A"/>
    <w:rsid w:val="00EB30B2"/>
    <w:rsid w:val="00EE3895"/>
    <w:rsid w:val="00EE6447"/>
    <w:rsid w:val="00F15144"/>
    <w:rsid w:val="00F21BDB"/>
    <w:rsid w:val="00F36781"/>
    <w:rsid w:val="00F72A1E"/>
    <w:rsid w:val="00FB6DE3"/>
    <w:rsid w:val="00FC2905"/>
    <w:rsid w:val="00FD0279"/>
    <w:rsid w:val="00FD0BB4"/>
    <w:rsid w:val="00FF5051"/>
    <w:rsid w:val="00FF7B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0B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rsid w:val="00EB30B2"/>
    <w:pPr>
      <w:ind w:firstLine="600"/>
    </w:pPr>
    <w:rPr>
      <w:rFonts w:eastAsia="仿宋_GB2312"/>
      <w:sz w:val="30"/>
    </w:rPr>
  </w:style>
  <w:style w:type="character" w:customStyle="1" w:styleId="Char">
    <w:name w:val="正文文本缩进 Char"/>
    <w:basedOn w:val="a0"/>
    <w:link w:val="a3"/>
    <w:uiPriority w:val="99"/>
    <w:semiHidden/>
    <w:locked/>
    <w:rsid w:val="00C72A20"/>
    <w:rPr>
      <w:rFonts w:cs="Times New Roman"/>
      <w:sz w:val="20"/>
      <w:szCs w:val="20"/>
    </w:rPr>
  </w:style>
  <w:style w:type="paragraph" w:styleId="a4">
    <w:name w:val="footer"/>
    <w:basedOn w:val="a"/>
    <w:link w:val="Char0"/>
    <w:uiPriority w:val="99"/>
    <w:semiHidden/>
    <w:rsid w:val="00EB30B2"/>
    <w:pPr>
      <w:tabs>
        <w:tab w:val="center" w:pos="4153"/>
        <w:tab w:val="right" w:pos="8306"/>
      </w:tabs>
      <w:snapToGrid w:val="0"/>
      <w:jc w:val="left"/>
    </w:pPr>
    <w:rPr>
      <w:sz w:val="18"/>
    </w:rPr>
  </w:style>
  <w:style w:type="character" w:customStyle="1" w:styleId="Char0">
    <w:name w:val="页脚 Char"/>
    <w:basedOn w:val="a0"/>
    <w:link w:val="a4"/>
    <w:uiPriority w:val="99"/>
    <w:semiHidden/>
    <w:locked/>
    <w:rsid w:val="00C72A20"/>
    <w:rPr>
      <w:rFonts w:cs="Times New Roman"/>
      <w:sz w:val="18"/>
      <w:szCs w:val="18"/>
    </w:rPr>
  </w:style>
  <w:style w:type="character" w:styleId="a5">
    <w:name w:val="page number"/>
    <w:basedOn w:val="a0"/>
    <w:uiPriority w:val="99"/>
    <w:semiHidden/>
    <w:rsid w:val="00EB30B2"/>
    <w:rPr>
      <w:rFonts w:cs="Times New Roman"/>
    </w:rPr>
  </w:style>
  <w:style w:type="paragraph" w:styleId="a6">
    <w:name w:val="header"/>
    <w:basedOn w:val="a"/>
    <w:link w:val="Char1"/>
    <w:uiPriority w:val="99"/>
    <w:semiHidden/>
    <w:rsid w:val="00AD1B2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locked/>
    <w:rsid w:val="00AD1B24"/>
    <w:rPr>
      <w:rFonts w:cs="Times New Roman"/>
      <w:kern w:val="2"/>
      <w:sz w:val="18"/>
      <w:szCs w:val="18"/>
    </w:rPr>
  </w:style>
  <w:style w:type="paragraph" w:styleId="a7">
    <w:name w:val="Body Text"/>
    <w:basedOn w:val="a"/>
    <w:link w:val="Char2"/>
    <w:uiPriority w:val="99"/>
    <w:rsid w:val="00995425"/>
    <w:pPr>
      <w:spacing w:after="120"/>
    </w:pPr>
  </w:style>
  <w:style w:type="character" w:customStyle="1" w:styleId="Char2">
    <w:name w:val="正文文本 Char"/>
    <w:basedOn w:val="a0"/>
    <w:link w:val="a7"/>
    <w:uiPriority w:val="99"/>
    <w:locked/>
    <w:rsid w:val="00995425"/>
    <w:rPr>
      <w:rFonts w:cs="Times New Roman"/>
      <w:kern w:val="2"/>
      <w:sz w:val="21"/>
    </w:rPr>
  </w:style>
  <w:style w:type="paragraph" w:styleId="a8">
    <w:name w:val="Normal (Web)"/>
    <w:basedOn w:val="a"/>
    <w:uiPriority w:val="99"/>
    <w:semiHidden/>
    <w:unhideWhenUsed/>
    <w:rsid w:val="00A57831"/>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locked/>
    <w:rsid w:val="00A57831"/>
    <w:rPr>
      <w:b/>
      <w:bCs/>
    </w:rPr>
  </w:style>
  <w:style w:type="character" w:styleId="aa">
    <w:name w:val="Hyperlink"/>
    <w:basedOn w:val="a0"/>
    <w:uiPriority w:val="99"/>
    <w:semiHidden/>
    <w:unhideWhenUsed/>
    <w:rsid w:val="00A57831"/>
    <w:rPr>
      <w:color w:val="0000FF"/>
      <w:u w:val="single"/>
    </w:rPr>
  </w:style>
</w:styles>
</file>

<file path=word/webSettings.xml><?xml version="1.0" encoding="utf-8"?>
<w:webSettings xmlns:r="http://schemas.openxmlformats.org/officeDocument/2006/relationships" xmlns:w="http://schemas.openxmlformats.org/wordprocessingml/2006/main">
  <w:divs>
    <w:div w:id="10774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0.1.63.45/safe/2019/1106/18310.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318</Words>
  <Characters>1817</Characters>
  <Application>Microsoft Office Word</Application>
  <DocSecurity>0</DocSecurity>
  <Lines>15</Lines>
  <Paragraphs>4</Paragraphs>
  <ScaleCrop>false</ScaleCrop>
  <Company>123</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国家外汇管理局外汇管理信息公开指南</dc:title>
  <dc:subject/>
  <dc:creator>刘宏玉</dc:creator>
  <cp:keywords/>
  <dc:description/>
  <cp:lastModifiedBy>董芙蓉</cp:lastModifiedBy>
  <cp:revision>28</cp:revision>
  <cp:lastPrinted>2008-03-05T11:07:00Z</cp:lastPrinted>
  <dcterms:created xsi:type="dcterms:W3CDTF">2018-08-17T03:43:00Z</dcterms:created>
  <dcterms:modified xsi:type="dcterms:W3CDTF">2022-06-14T08:10:00Z</dcterms:modified>
</cp:coreProperties>
</file>