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left w:w="0" w:type="dxa"/>
          <w:right w:w="0" w:type="dxa"/>
        </w:tblCellMar>
        <w:tblLook w:val="04A0"/>
      </w:tblPr>
      <w:tblGrid>
        <w:gridCol w:w="8396"/>
      </w:tblGrid>
      <w:tr w:rsidR="00361FB0" w:rsidRPr="00361FB0" w:rsidTr="00361FB0">
        <w:trPr>
          <w:trHeight w:val="180"/>
          <w:tblCellSpacing w:w="15" w:type="dxa"/>
          <w:jc w:val="center"/>
        </w:trPr>
        <w:tc>
          <w:tcPr>
            <w:tcW w:w="0" w:type="auto"/>
            <w:tcMar>
              <w:top w:w="15" w:type="dxa"/>
              <w:left w:w="15" w:type="dxa"/>
              <w:bottom w:w="15" w:type="dxa"/>
              <w:right w:w="15" w:type="dxa"/>
            </w:tcMar>
            <w:vAlign w:val="center"/>
            <w:hideMark/>
          </w:tcPr>
          <w:p w:rsidR="00361FB0" w:rsidRPr="00361FB0" w:rsidRDefault="00361FB0" w:rsidP="00361FB0">
            <w:pPr>
              <w:widowControl/>
              <w:jc w:val="center"/>
              <w:rPr>
                <w:rFonts w:ascii="宋体" w:eastAsia="宋体" w:hAnsi="宋体" w:cs="宋体"/>
                <w:kern w:val="0"/>
                <w:sz w:val="24"/>
                <w:szCs w:val="24"/>
              </w:rPr>
            </w:pPr>
            <w:r w:rsidRPr="00361FB0">
              <w:rPr>
                <w:rFonts w:ascii="宋体" w:eastAsia="宋体" w:hAnsi="宋体" w:cs="宋体"/>
                <w:b/>
                <w:bCs/>
                <w:kern w:val="0"/>
                <w:sz w:val="36"/>
              </w:rPr>
              <w:t>服务贸易外汇管理问题解答</w:t>
            </w:r>
          </w:p>
          <w:p w:rsidR="00361FB0" w:rsidRPr="00361FB0" w:rsidRDefault="00361FB0" w:rsidP="00361FB0">
            <w:pPr>
              <w:widowControl/>
              <w:spacing w:after="240" w:line="180" w:lineRule="atLeast"/>
              <w:jc w:val="center"/>
              <w:rPr>
                <w:rFonts w:ascii="宋体" w:eastAsia="宋体" w:hAnsi="宋体" w:cs="宋体"/>
                <w:kern w:val="0"/>
                <w:sz w:val="24"/>
                <w:szCs w:val="24"/>
              </w:rPr>
            </w:pPr>
          </w:p>
        </w:tc>
      </w:tr>
      <w:tr w:rsidR="00361FB0" w:rsidRPr="00361FB0" w:rsidTr="00361FB0">
        <w:trPr>
          <w:tblCellSpacing w:w="15" w:type="dxa"/>
          <w:jc w:val="center"/>
          <w:hidden/>
        </w:trPr>
        <w:tc>
          <w:tcPr>
            <w:tcW w:w="0" w:type="auto"/>
            <w:tcMar>
              <w:top w:w="15" w:type="dxa"/>
              <w:left w:w="15" w:type="dxa"/>
              <w:bottom w:w="15" w:type="dxa"/>
              <w:right w:w="15" w:type="dxa"/>
            </w:tcMar>
            <w:vAlign w:val="center"/>
            <w:hideMark/>
          </w:tcPr>
          <w:p w:rsidR="00361FB0" w:rsidRPr="00361FB0" w:rsidRDefault="00361FB0" w:rsidP="00361FB0">
            <w:pPr>
              <w:widowControl/>
              <w:jc w:val="center"/>
              <w:rPr>
                <w:rFonts w:ascii="宋体" w:eastAsia="宋体" w:hAnsi="宋体" w:cs="宋体"/>
                <w:vanish/>
                <w:kern w:val="0"/>
                <w:sz w:val="24"/>
                <w:szCs w:val="24"/>
              </w:rPr>
            </w:pPr>
          </w:p>
        </w:tc>
      </w:tr>
      <w:tr w:rsidR="00361FB0" w:rsidRPr="00361FB0" w:rsidTr="00361FB0">
        <w:trPr>
          <w:trHeight w:val="180"/>
          <w:tblCellSpacing w:w="15" w:type="dxa"/>
          <w:jc w:val="center"/>
        </w:trPr>
        <w:tc>
          <w:tcPr>
            <w:tcW w:w="0" w:type="auto"/>
            <w:tcMar>
              <w:top w:w="15" w:type="dxa"/>
              <w:left w:w="15" w:type="dxa"/>
              <w:bottom w:w="15" w:type="dxa"/>
              <w:right w:w="15" w:type="dxa"/>
            </w:tcMar>
            <w:vAlign w:val="center"/>
            <w:hideMark/>
          </w:tcPr>
          <w:tbl>
            <w:tblPr>
              <w:tblW w:w="0" w:type="auto"/>
              <w:jc w:val="center"/>
              <w:tblCellSpacing w:w="15" w:type="dxa"/>
              <w:tblCellMar>
                <w:top w:w="15" w:type="dxa"/>
                <w:left w:w="15" w:type="dxa"/>
                <w:bottom w:w="15" w:type="dxa"/>
                <w:right w:w="15" w:type="dxa"/>
              </w:tblCellMar>
              <w:tblLook w:val="04A0"/>
            </w:tblPr>
            <w:tblGrid>
              <w:gridCol w:w="8306"/>
            </w:tblGrid>
            <w:tr w:rsidR="00361FB0" w:rsidRPr="00361FB0" w:rsidTr="00361FB0">
              <w:trPr>
                <w:tblCellSpacing w:w="15" w:type="dxa"/>
                <w:jc w:val="center"/>
              </w:trPr>
              <w:tc>
                <w:tcPr>
                  <w:tcW w:w="13500" w:type="dxa"/>
                  <w:vAlign w:val="center"/>
                  <w:hideMark/>
                </w:tcPr>
                <w:p w:rsidR="00361FB0" w:rsidRPr="00361FB0" w:rsidRDefault="00361FB0" w:rsidP="00361FB0">
                  <w:pPr>
                    <w:widowControl/>
                    <w:spacing w:line="450" w:lineRule="atLeast"/>
                    <w:ind w:left="360"/>
                    <w:jc w:val="left"/>
                    <w:rPr>
                      <w:rFonts w:ascii="仿宋_GB2312" w:eastAsia="仿宋_GB2312" w:hAnsi="宋体" w:cs="宋体"/>
                      <w:b/>
                      <w:kern w:val="0"/>
                      <w:sz w:val="30"/>
                      <w:szCs w:val="30"/>
                    </w:rPr>
                  </w:pPr>
                  <w:r w:rsidRPr="00361FB0">
                    <w:rPr>
                      <w:rFonts w:ascii="仿宋_GB2312" w:eastAsia="仿宋_GB2312" w:hAnsi="宋体" w:cs="宋体" w:hint="eastAsia"/>
                      <w:b/>
                      <w:kern w:val="0"/>
                      <w:sz w:val="30"/>
                      <w:szCs w:val="30"/>
                    </w:rPr>
                    <w:t>一笔对外付汇包含两种及以上不同性质的付款，且付汇中存在不需要税务备案的，银行应如何审核《备案表》？</w:t>
                  </w:r>
                </w:p>
                <w:p w:rsidR="00361FB0" w:rsidRPr="00361FB0" w:rsidRDefault="00361FB0" w:rsidP="00361FB0">
                  <w:pPr>
                    <w:widowControl/>
                    <w:spacing w:line="450" w:lineRule="atLeast"/>
                    <w:ind w:left="360"/>
                    <w:jc w:val="left"/>
                    <w:rPr>
                      <w:rFonts w:ascii="仿宋_GB2312" w:eastAsia="仿宋_GB2312" w:hAnsi="宋体" w:cs="宋体"/>
                      <w:kern w:val="0"/>
                      <w:sz w:val="30"/>
                      <w:szCs w:val="30"/>
                    </w:rPr>
                  </w:pPr>
                  <w:r w:rsidRPr="00361FB0">
                    <w:rPr>
                      <w:rFonts w:ascii="仿宋_GB2312" w:eastAsia="仿宋_GB2312" w:hAnsi="宋体" w:cs="宋体" w:hint="eastAsia"/>
                      <w:kern w:val="0"/>
                      <w:sz w:val="30"/>
                      <w:szCs w:val="30"/>
                    </w:rPr>
                    <w:t xml:space="preserve">    答：银行应区分交易性质进行真实性审核。同一笔服务贸易对外付汇业务中，银行仅需审核超过等值5万美元，并且属于《国家税务总局 国家外汇管理局关于服务贸易等项目对外支付税务备案有关问题的公告》中规定的，必须办理税务备案的项目。</w:t>
                  </w:r>
                </w:p>
              </w:tc>
            </w:tr>
          </w:tbl>
          <w:p w:rsidR="00361FB0" w:rsidRPr="00361FB0" w:rsidRDefault="00361FB0" w:rsidP="00361FB0">
            <w:pPr>
              <w:widowControl/>
              <w:spacing w:line="180" w:lineRule="atLeast"/>
              <w:jc w:val="center"/>
              <w:rPr>
                <w:rFonts w:ascii="宋体" w:eastAsia="宋体" w:hAnsi="宋体" w:cs="宋体"/>
                <w:kern w:val="0"/>
                <w:sz w:val="24"/>
                <w:szCs w:val="24"/>
              </w:rPr>
            </w:pPr>
          </w:p>
        </w:tc>
      </w:tr>
    </w:tbl>
    <w:p w:rsidR="00E910AE" w:rsidRPr="00361FB0" w:rsidRDefault="00E910AE"/>
    <w:sectPr w:rsidR="00E910AE" w:rsidRPr="00361F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0AE" w:rsidRDefault="00E910AE" w:rsidP="00361FB0">
      <w:r>
        <w:separator/>
      </w:r>
    </w:p>
  </w:endnote>
  <w:endnote w:type="continuationSeparator" w:id="1">
    <w:p w:rsidR="00E910AE" w:rsidRDefault="00E910AE" w:rsidP="00361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0AE" w:rsidRDefault="00E910AE" w:rsidP="00361FB0">
      <w:r>
        <w:separator/>
      </w:r>
    </w:p>
  </w:footnote>
  <w:footnote w:type="continuationSeparator" w:id="1">
    <w:p w:rsidR="00E910AE" w:rsidRDefault="00E910AE" w:rsidP="00361F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1FB0"/>
    <w:rsid w:val="00361FB0"/>
    <w:rsid w:val="00953725"/>
    <w:rsid w:val="00E91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1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1FB0"/>
    <w:rPr>
      <w:sz w:val="18"/>
      <w:szCs w:val="18"/>
    </w:rPr>
  </w:style>
  <w:style w:type="paragraph" w:styleId="a4">
    <w:name w:val="footer"/>
    <w:basedOn w:val="a"/>
    <w:link w:val="Char0"/>
    <w:uiPriority w:val="99"/>
    <w:semiHidden/>
    <w:unhideWhenUsed/>
    <w:rsid w:val="00361F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1FB0"/>
    <w:rPr>
      <w:sz w:val="18"/>
      <w:szCs w:val="18"/>
    </w:rPr>
  </w:style>
  <w:style w:type="character" w:styleId="a5">
    <w:name w:val="Strong"/>
    <w:basedOn w:val="a0"/>
    <w:uiPriority w:val="22"/>
    <w:qFormat/>
    <w:rsid w:val="00361FB0"/>
    <w:rPr>
      <w:b/>
      <w:bCs/>
    </w:rPr>
  </w:style>
  <w:style w:type="paragraph" w:styleId="a6">
    <w:name w:val="List Paragraph"/>
    <w:basedOn w:val="a"/>
    <w:uiPriority w:val="34"/>
    <w:qFormat/>
    <w:rsid w:val="00361F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5289110">
      <w:bodyDiv w:val="1"/>
      <w:marLeft w:val="0"/>
      <w:marRight w:val="0"/>
      <w:marTop w:val="0"/>
      <w:marBottom w:val="0"/>
      <w:divBdr>
        <w:top w:val="none" w:sz="0" w:space="0" w:color="auto"/>
        <w:left w:val="none" w:sz="0" w:space="0" w:color="auto"/>
        <w:bottom w:val="none" w:sz="0" w:space="0" w:color="auto"/>
        <w:right w:val="none" w:sz="0" w:space="0" w:color="auto"/>
      </w:divBdr>
      <w:divsChild>
        <w:div w:id="819152011">
          <w:marLeft w:val="0"/>
          <w:marRight w:val="0"/>
          <w:marTop w:val="0"/>
          <w:marBottom w:val="0"/>
          <w:divBdr>
            <w:top w:val="none" w:sz="0" w:space="0" w:color="auto"/>
            <w:left w:val="none" w:sz="0" w:space="0" w:color="auto"/>
            <w:bottom w:val="none" w:sz="0" w:space="0" w:color="auto"/>
            <w:right w:val="none" w:sz="0" w:space="0" w:color="auto"/>
          </w:divBdr>
          <w:divsChild>
            <w:div w:id="1302074017">
              <w:marLeft w:val="0"/>
              <w:marRight w:val="0"/>
              <w:marTop w:val="0"/>
              <w:marBottom w:val="0"/>
              <w:divBdr>
                <w:top w:val="none" w:sz="0" w:space="0" w:color="auto"/>
                <w:left w:val="none" w:sz="0" w:space="0" w:color="auto"/>
                <w:bottom w:val="none" w:sz="0" w:space="0" w:color="auto"/>
                <w:right w:val="none" w:sz="0" w:space="0" w:color="auto"/>
              </w:divBdr>
              <w:divsChild>
                <w:div w:id="407505699">
                  <w:marLeft w:val="0"/>
                  <w:marRight w:val="0"/>
                  <w:marTop w:val="0"/>
                  <w:marBottom w:val="0"/>
                  <w:divBdr>
                    <w:top w:val="none" w:sz="0" w:space="0" w:color="auto"/>
                    <w:left w:val="none" w:sz="0" w:space="0" w:color="auto"/>
                    <w:bottom w:val="none" w:sz="0" w:space="0" w:color="auto"/>
                    <w:right w:val="none" w:sz="0" w:space="0" w:color="auto"/>
                  </w:divBdr>
                  <w:divsChild>
                    <w:div w:id="439958559">
                      <w:marLeft w:val="0"/>
                      <w:marRight w:val="0"/>
                      <w:marTop w:val="0"/>
                      <w:marBottom w:val="0"/>
                      <w:divBdr>
                        <w:top w:val="none" w:sz="0" w:space="0" w:color="auto"/>
                        <w:left w:val="none" w:sz="0" w:space="0" w:color="auto"/>
                        <w:bottom w:val="none" w:sz="0" w:space="0" w:color="auto"/>
                        <w:right w:val="none" w:sz="0" w:space="0" w:color="auto"/>
                      </w:divBdr>
                    </w:div>
                    <w:div w:id="2079669396">
                      <w:marLeft w:val="0"/>
                      <w:marRight w:val="0"/>
                      <w:marTop w:val="0"/>
                      <w:marBottom w:val="0"/>
                      <w:divBdr>
                        <w:top w:val="single" w:sz="2" w:space="0" w:color="auto"/>
                        <w:left w:val="single" w:sz="2" w:space="0" w:color="auto"/>
                        <w:bottom w:val="single" w:sz="2" w:space="0" w:color="auto"/>
                        <w:right w:val="single" w:sz="2" w:space="0" w:color="auto"/>
                      </w:divBdr>
                      <w:divsChild>
                        <w:div w:id="1585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159</Characters>
  <Application>Microsoft Office Word</Application>
  <DocSecurity>0</DocSecurity>
  <Lines>1</Lines>
  <Paragraphs>1</Paragraphs>
  <ScaleCrop>false</ScaleCrop>
  <Company/>
  <LinksUpToDate>false</LinksUpToDate>
  <CharactersWithSpaces>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艾薇cc/收支处/长春/PBC</dc:creator>
  <cp:lastModifiedBy>艾薇cc/收支处/长春/PBC</cp:lastModifiedBy>
  <cp:revision>2</cp:revision>
  <dcterms:created xsi:type="dcterms:W3CDTF">2018-09-14T10:08:00Z</dcterms:created>
  <dcterms:modified xsi:type="dcterms:W3CDTF">2018-09-14T10:08:00Z</dcterms:modified>
</cp:coreProperties>
</file>