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8396"/>
      </w:tblGrid>
      <w:tr w:rsidR="00ED66C4" w:rsidRPr="00ED66C4" w:rsidTr="00ED66C4">
        <w:trPr>
          <w:trHeight w:val="180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53B" w:rsidRDefault="0060453B" w:rsidP="00ED66C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8AA8"/>
                <w:kern w:val="0"/>
                <w:sz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8AA8"/>
                <w:kern w:val="0"/>
                <w:sz w:val="36"/>
              </w:rPr>
              <w:t>国家外汇管理局江苏省分局</w:t>
            </w:r>
            <w:r w:rsidR="00ED66C4" w:rsidRPr="00ED66C4">
              <w:rPr>
                <w:rFonts w:ascii="宋体" w:eastAsia="宋体" w:hAnsi="宋体" w:cs="宋体"/>
                <w:b/>
                <w:bCs/>
                <w:color w:val="008AA8"/>
                <w:kern w:val="0"/>
                <w:sz w:val="36"/>
              </w:rPr>
              <w:t>外汇管理</w:t>
            </w:r>
          </w:p>
          <w:p w:rsidR="00ED66C4" w:rsidRPr="00ED66C4" w:rsidRDefault="00ED66C4" w:rsidP="00ED66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6C4">
              <w:rPr>
                <w:rFonts w:ascii="宋体" w:eastAsia="宋体" w:hAnsi="宋体" w:cs="宋体"/>
                <w:b/>
                <w:bCs/>
                <w:color w:val="008AA8"/>
                <w:kern w:val="0"/>
                <w:sz w:val="36"/>
              </w:rPr>
              <w:t>行政审批服务指南所涉项目名称</w:t>
            </w:r>
          </w:p>
          <w:p w:rsidR="00ED66C4" w:rsidRPr="00ED66C4" w:rsidRDefault="00ED66C4" w:rsidP="00ED66C4">
            <w:pPr>
              <w:widowControl/>
              <w:spacing w:after="240" w:line="1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66C4" w:rsidRPr="00ED66C4" w:rsidTr="00ED66C4">
        <w:trPr>
          <w:tblCellSpacing w:w="15" w:type="dxa"/>
          <w:jc w:val="center"/>
          <w:hidden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6C4" w:rsidRPr="00ED66C4" w:rsidRDefault="00ED66C4" w:rsidP="00ED66C4">
            <w:pPr>
              <w:widowControl/>
              <w:jc w:val="center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</w:p>
        </w:tc>
      </w:tr>
      <w:tr w:rsidR="00ED66C4" w:rsidRPr="00ED66C4" w:rsidTr="00ED66C4">
        <w:trPr>
          <w:trHeight w:val="180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ED66C4" w:rsidRPr="00ED66C4" w:rsidTr="00ED66C4">
              <w:trPr>
                <w:tblCellSpacing w:w="15" w:type="dxa"/>
                <w:jc w:val="center"/>
              </w:trPr>
              <w:tc>
                <w:tcPr>
                  <w:tcW w:w="135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661"/>
                    <w:gridCol w:w="5545"/>
                  </w:tblGrid>
                  <w:tr w:rsidR="00ED66C4" w:rsidRPr="00ED66C4" w:rsidTr="0060453B">
                    <w:trPr>
                      <w:tblHeader/>
                      <w:jc w:val="center"/>
                    </w:trPr>
                    <w:tc>
                      <w:tcPr>
                        <w:tcW w:w="820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66C4" w:rsidRPr="00ED66C4" w:rsidRDefault="00ED66C4" w:rsidP="00ED66C4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/>
                            <w:b/>
                            <w:kern w:val="0"/>
                            <w:sz w:val="24"/>
                            <w:szCs w:val="24"/>
                          </w:rPr>
                        </w:pPr>
                        <w:r w:rsidRPr="00ED66C4">
                          <w:rPr>
                            <w:rFonts w:ascii="仿宋_GB2312" w:eastAsia="仿宋_GB2312" w:hAnsi="宋体" w:cs="宋体" w:hint="eastAsia"/>
                            <w:b/>
                            <w:kern w:val="0"/>
                            <w:sz w:val="24"/>
                            <w:szCs w:val="24"/>
                          </w:rPr>
                          <w:t>项目名称</w:t>
                        </w:r>
                      </w:p>
                    </w:tc>
                  </w:tr>
                  <w:tr w:rsidR="00ED66C4" w:rsidRPr="00ED66C4" w:rsidTr="0060453B">
                    <w:trPr>
                      <w:jc w:val="center"/>
                    </w:trPr>
                    <w:tc>
                      <w:tcPr>
                        <w:tcW w:w="26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66C4" w:rsidRPr="00ED66C4" w:rsidRDefault="00ED66C4" w:rsidP="00ED66C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D66C4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57001.进口单位进口付汇核查</w:t>
                        </w:r>
                      </w:p>
                    </w:tc>
                    <w:tc>
                      <w:tcPr>
                        <w:tcW w:w="5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66C4" w:rsidRPr="00ED66C4" w:rsidRDefault="00ED66C4" w:rsidP="00ED66C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D66C4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1.进口单位名录登记</w:t>
                        </w:r>
                      </w:p>
                    </w:tc>
                  </w:tr>
                  <w:tr w:rsidR="00ED66C4" w:rsidRPr="00ED66C4" w:rsidTr="0060453B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6C4" w:rsidRPr="00ED66C4" w:rsidRDefault="00ED66C4" w:rsidP="00ED66C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66C4" w:rsidRPr="00ED66C4" w:rsidRDefault="00ED66C4" w:rsidP="00ED66C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D66C4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2.进口付汇事前审核</w:t>
                        </w:r>
                      </w:p>
                    </w:tc>
                  </w:tr>
                  <w:tr w:rsidR="00ED66C4" w:rsidRPr="00ED66C4" w:rsidTr="0060453B">
                    <w:trPr>
                      <w:jc w:val="center"/>
                    </w:trPr>
                    <w:tc>
                      <w:tcPr>
                        <w:tcW w:w="26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66C4" w:rsidRPr="00ED66C4" w:rsidRDefault="00ED66C4" w:rsidP="00ED66C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D66C4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57002.出口单位出口收汇核查</w:t>
                        </w:r>
                      </w:p>
                    </w:tc>
                    <w:tc>
                      <w:tcPr>
                        <w:tcW w:w="5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66C4" w:rsidRPr="00ED66C4" w:rsidRDefault="00ED66C4" w:rsidP="00ED66C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D66C4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1.出口单位名录登记</w:t>
                        </w:r>
                      </w:p>
                    </w:tc>
                  </w:tr>
                  <w:tr w:rsidR="00ED66C4" w:rsidRPr="00ED66C4" w:rsidTr="0060453B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6C4" w:rsidRPr="00ED66C4" w:rsidRDefault="00ED66C4" w:rsidP="00ED66C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66C4" w:rsidRPr="00ED66C4" w:rsidRDefault="00ED66C4" w:rsidP="00ED66C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D66C4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2.出口收汇事前审核</w:t>
                        </w:r>
                      </w:p>
                    </w:tc>
                  </w:tr>
                  <w:tr w:rsidR="00ED66C4" w:rsidRPr="00ED66C4" w:rsidTr="0060453B">
                    <w:trPr>
                      <w:trHeight w:val="1353"/>
                      <w:jc w:val="center"/>
                    </w:trPr>
                    <w:tc>
                      <w:tcPr>
                        <w:tcW w:w="2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66C4" w:rsidRPr="00ED66C4" w:rsidRDefault="00ED66C4" w:rsidP="00ED66C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D66C4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57004.跨境从事有价证券、衍生产品发行、交易外汇登记</w:t>
                        </w:r>
                      </w:p>
                    </w:tc>
                    <w:tc>
                      <w:tcPr>
                        <w:tcW w:w="5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66C4" w:rsidRPr="00ED66C4" w:rsidRDefault="00ED66C4" w:rsidP="00ED66C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D66C4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境内公司境外发行股票上市交易外汇登记; </w:t>
                        </w:r>
                      </w:p>
                      <w:p w:rsidR="00ED66C4" w:rsidRPr="00ED66C4" w:rsidRDefault="00ED66C4" w:rsidP="00ED66C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D66C4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境内个人参与境外上市公司股权激励计划外汇登记; 国有企业境外期货套期保值和中央企业境外金融衍生业务外汇登记 </w:t>
                        </w:r>
                      </w:p>
                    </w:tc>
                  </w:tr>
                  <w:tr w:rsidR="00ED66C4" w:rsidRPr="00ED66C4" w:rsidTr="0060453B">
                    <w:trPr>
                      <w:trHeight w:val="1268"/>
                      <w:jc w:val="center"/>
                    </w:trPr>
                    <w:tc>
                      <w:tcPr>
                        <w:tcW w:w="2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66C4" w:rsidRPr="00ED66C4" w:rsidRDefault="00ED66C4" w:rsidP="00ED66C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D66C4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57006.境内机构外债、对外或有负债、外债转贷款审批、登记及履约核准</w:t>
                        </w:r>
                      </w:p>
                    </w:tc>
                    <w:tc>
                      <w:tcPr>
                        <w:tcW w:w="5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66C4" w:rsidRPr="00ED66C4" w:rsidRDefault="00ED66C4" w:rsidP="00ED66C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D66C4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境内机构短期外债余额指标核准；</w:t>
                        </w:r>
                      </w:p>
                      <w:p w:rsidR="00ED66C4" w:rsidRPr="00ED66C4" w:rsidRDefault="00ED66C4" w:rsidP="00ED66C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D66C4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外债签约登记；</w:t>
                        </w:r>
                      </w:p>
                      <w:p w:rsidR="00ED66C4" w:rsidRPr="00ED66C4" w:rsidRDefault="00ED66C4" w:rsidP="00ED66C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D66C4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内保外贷签约登记</w:t>
                        </w:r>
                      </w:p>
                    </w:tc>
                  </w:tr>
                  <w:tr w:rsidR="00ED66C4" w:rsidRPr="00ED66C4" w:rsidTr="0060453B">
                    <w:trPr>
                      <w:trHeight w:val="412"/>
                      <w:jc w:val="center"/>
                    </w:trPr>
                    <w:tc>
                      <w:tcPr>
                        <w:tcW w:w="2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66C4" w:rsidRPr="00ED66C4" w:rsidRDefault="00ED66C4" w:rsidP="00ED66C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D66C4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57007.境内机构（不含商业银行）向境外提供商业贷款审批与登记</w:t>
                        </w:r>
                      </w:p>
                    </w:tc>
                    <w:tc>
                      <w:tcPr>
                        <w:tcW w:w="5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66C4" w:rsidRPr="00ED66C4" w:rsidRDefault="00ED66C4" w:rsidP="00ED66C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D66C4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境内机构境外放款额度登记 </w:t>
                        </w:r>
                      </w:p>
                    </w:tc>
                  </w:tr>
                  <w:tr w:rsidR="00ED66C4" w:rsidRPr="00ED66C4" w:rsidTr="0060453B">
                    <w:trPr>
                      <w:trHeight w:val="1589"/>
                      <w:jc w:val="center"/>
                    </w:trPr>
                    <w:tc>
                      <w:tcPr>
                        <w:tcW w:w="2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66C4" w:rsidRPr="00ED66C4" w:rsidRDefault="00ED66C4" w:rsidP="00ED66C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D66C4">
                          <w:rPr>
                            <w:rFonts w:ascii="仿宋_GB2312" w:eastAsia="仿宋_GB2312" w:hAnsi="Calibri" w:cs="Times New Roman" w:hint="eastAsia"/>
                            <w:kern w:val="0"/>
                            <w:sz w:val="24"/>
                            <w:szCs w:val="24"/>
                          </w:rPr>
                          <w:t>57011</w:t>
                        </w:r>
                        <w:r w:rsidRPr="00ED66C4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.资本项目外汇资金汇出境外的购付汇核准</w:t>
                        </w:r>
                      </w:p>
                    </w:tc>
                    <w:tc>
                      <w:tcPr>
                        <w:tcW w:w="5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66C4" w:rsidRPr="00ED66C4" w:rsidRDefault="00ED66C4" w:rsidP="00ED66C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D66C4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特殊目的公司项下境内个人购付汇核准；</w:t>
                        </w:r>
                      </w:p>
                      <w:p w:rsidR="00ED66C4" w:rsidRPr="00ED66C4" w:rsidRDefault="00ED66C4" w:rsidP="00ED66C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D66C4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移民财产转移核准；</w:t>
                        </w:r>
                      </w:p>
                      <w:p w:rsidR="00ED66C4" w:rsidRPr="00ED66C4" w:rsidRDefault="00ED66C4" w:rsidP="00ED66C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D66C4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继承财产转移核准；</w:t>
                        </w:r>
                      </w:p>
                      <w:p w:rsidR="00ED66C4" w:rsidRPr="00ED66C4" w:rsidRDefault="00ED66C4" w:rsidP="00ED66C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D66C4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A股上市公司外资股东减持股份资金汇出核准；</w:t>
                        </w:r>
                      </w:p>
                      <w:p w:rsidR="00ED66C4" w:rsidRPr="00ED66C4" w:rsidRDefault="00ED66C4" w:rsidP="00ED66C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D66C4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金融机构担保履约款购付汇核准</w:t>
                        </w:r>
                      </w:p>
                    </w:tc>
                  </w:tr>
                  <w:tr w:rsidR="00ED66C4" w:rsidRPr="00ED66C4" w:rsidTr="0060453B">
                    <w:trPr>
                      <w:jc w:val="center"/>
                    </w:trPr>
                    <w:tc>
                      <w:tcPr>
                        <w:tcW w:w="2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66C4" w:rsidRPr="00ED66C4" w:rsidRDefault="00ED66C4" w:rsidP="00ED66C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D66C4">
                          <w:rPr>
                            <w:rFonts w:ascii="仿宋_GB2312" w:eastAsia="仿宋_GB2312" w:hAnsi="Calibri" w:cs="Times New Roman" w:hint="eastAsia"/>
                            <w:kern w:val="0"/>
                            <w:sz w:val="24"/>
                            <w:szCs w:val="24"/>
                          </w:rPr>
                          <w:t>57012</w:t>
                        </w:r>
                        <w:r w:rsidRPr="00ED66C4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.资本项目外汇资金结汇核准</w:t>
                        </w:r>
                      </w:p>
                    </w:tc>
                    <w:tc>
                      <w:tcPr>
                        <w:tcW w:w="5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66C4" w:rsidRPr="00ED66C4" w:rsidRDefault="00ED66C4" w:rsidP="00ED66C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D66C4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金融机构担保履约款结汇核准</w:t>
                        </w:r>
                      </w:p>
                    </w:tc>
                  </w:tr>
                  <w:tr w:rsidR="00ED66C4" w:rsidRPr="00ED66C4" w:rsidTr="0060453B">
                    <w:trPr>
                      <w:trHeight w:val="2504"/>
                      <w:jc w:val="center"/>
                    </w:trPr>
                    <w:tc>
                      <w:tcPr>
                        <w:tcW w:w="2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66C4" w:rsidRPr="00ED66C4" w:rsidRDefault="00ED66C4" w:rsidP="00ED66C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D66C4">
                          <w:rPr>
                            <w:rFonts w:ascii="仿宋_GB2312" w:eastAsia="仿宋_GB2312" w:hAnsi="Calibri" w:cs="Times New Roman" w:hint="eastAsia"/>
                            <w:kern w:val="0"/>
                            <w:sz w:val="24"/>
                            <w:szCs w:val="24"/>
                          </w:rPr>
                          <w:t>57013</w:t>
                        </w:r>
                        <w:r w:rsidRPr="00ED66C4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.银行、农村信用社、兑换机构及非金融机构等结汇、售汇业务市场准入、退出审批</w:t>
                        </w:r>
                      </w:p>
                    </w:tc>
                    <w:tc>
                      <w:tcPr>
                        <w:tcW w:w="5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66C4" w:rsidRPr="00ED66C4" w:rsidRDefault="00ED66C4" w:rsidP="00ED66C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D66C4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银行即期结售汇业务市场准入审批；</w:t>
                        </w:r>
                      </w:p>
                      <w:p w:rsidR="00ED66C4" w:rsidRPr="00ED66C4" w:rsidRDefault="00ED66C4" w:rsidP="00ED66C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D66C4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银行人民币与外汇衍生产品业务市场准入审批；</w:t>
                        </w:r>
                      </w:p>
                      <w:p w:rsidR="00ED66C4" w:rsidRPr="00ED66C4" w:rsidRDefault="00ED66C4" w:rsidP="00ED66C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D66C4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银行合作办理远期结售汇业务市场准入审批；</w:t>
                        </w:r>
                      </w:p>
                      <w:p w:rsidR="00ED66C4" w:rsidRPr="00ED66C4" w:rsidRDefault="00ED66C4" w:rsidP="00ED66C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D66C4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外国银行分行头寸集中管理审批；</w:t>
                        </w:r>
                      </w:p>
                      <w:p w:rsidR="00ED66C4" w:rsidRPr="00ED66C4" w:rsidRDefault="00ED66C4" w:rsidP="00ED66C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D66C4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外币代兑机构备案；</w:t>
                        </w:r>
                      </w:p>
                      <w:p w:rsidR="00ED66C4" w:rsidRPr="00ED66C4" w:rsidRDefault="00ED66C4" w:rsidP="00ED66C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D66C4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银行间外汇市场做市商资格备案；</w:t>
                        </w:r>
                      </w:p>
                      <w:p w:rsidR="00ED66C4" w:rsidRPr="00ED66C4" w:rsidRDefault="00ED66C4" w:rsidP="00ED66C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D66C4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非金融企业银行间外汇市场准入备案；</w:t>
                        </w:r>
                      </w:p>
                      <w:p w:rsidR="00ED66C4" w:rsidRPr="00ED66C4" w:rsidRDefault="00ED66C4" w:rsidP="00ED66C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D66C4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个人本外币兑换特许业务市场准入审批</w:t>
                        </w:r>
                      </w:p>
                    </w:tc>
                  </w:tr>
                  <w:tr w:rsidR="00ED66C4" w:rsidRPr="00ED66C4" w:rsidTr="0060453B">
                    <w:trPr>
                      <w:trHeight w:val="1370"/>
                      <w:jc w:val="center"/>
                    </w:trPr>
                    <w:tc>
                      <w:tcPr>
                        <w:tcW w:w="2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66C4" w:rsidRPr="00ED66C4" w:rsidRDefault="00ED66C4" w:rsidP="00ED66C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D66C4">
                          <w:rPr>
                            <w:rFonts w:ascii="仿宋_GB2312" w:eastAsia="仿宋_GB2312" w:hAnsi="Calibri" w:cs="Times New Roman" w:hint="eastAsia"/>
                            <w:kern w:val="0"/>
                            <w:sz w:val="24"/>
                            <w:szCs w:val="24"/>
                          </w:rPr>
                          <w:t>57014</w:t>
                        </w:r>
                        <w:r w:rsidRPr="00ED66C4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.保险、证券公司等非银行金融机构外汇业务市场准入、退出审批</w:t>
                        </w:r>
                      </w:p>
                    </w:tc>
                    <w:tc>
                      <w:tcPr>
                        <w:tcW w:w="5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66C4" w:rsidRPr="00ED66C4" w:rsidRDefault="00ED66C4" w:rsidP="00ED66C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D66C4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保险机构外汇业务市场准入和退出审批；</w:t>
                        </w:r>
                      </w:p>
                      <w:p w:rsidR="00ED66C4" w:rsidRPr="00ED66C4" w:rsidRDefault="00ED66C4" w:rsidP="00ED66C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D66C4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证券公司等非银行金融机构（保险机构除外）外汇业务市场准入审批；</w:t>
                        </w:r>
                      </w:p>
                      <w:p w:rsidR="00ED66C4" w:rsidRPr="00ED66C4" w:rsidRDefault="00ED66C4" w:rsidP="00ED66C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D66C4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企业集团财务公司开展即期结售汇资格核准 </w:t>
                        </w:r>
                      </w:p>
                    </w:tc>
                  </w:tr>
                  <w:tr w:rsidR="00ED66C4" w:rsidRPr="00ED66C4" w:rsidTr="0060453B">
                    <w:trPr>
                      <w:trHeight w:val="1370"/>
                      <w:jc w:val="center"/>
                    </w:trPr>
                    <w:tc>
                      <w:tcPr>
                        <w:tcW w:w="2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66C4" w:rsidRPr="00ED66C4" w:rsidRDefault="00ED66C4" w:rsidP="00ED66C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D66C4">
                          <w:rPr>
                            <w:rFonts w:ascii="仿宋_GB2312" w:eastAsia="仿宋_GB2312" w:hAnsi="Calibri" w:cs="Times New Roman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>57015</w:t>
                        </w:r>
                        <w:r w:rsidRPr="00ED66C4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.金融机构外汇与人民币不匹配的购汇、结汇核准</w:t>
                        </w:r>
                      </w:p>
                    </w:tc>
                    <w:tc>
                      <w:tcPr>
                        <w:tcW w:w="5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66C4" w:rsidRPr="00ED66C4" w:rsidRDefault="00ED66C4" w:rsidP="00ED66C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D66C4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银行资本金（或营运资金）本外币转换核准；</w:t>
                        </w:r>
                      </w:p>
                      <w:p w:rsidR="00ED66C4" w:rsidRPr="00ED66C4" w:rsidRDefault="00ED66C4" w:rsidP="00ED66C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D66C4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保险机构资本金（境外上市募集资金）结汇核准；</w:t>
                        </w:r>
                      </w:p>
                      <w:p w:rsidR="00ED66C4" w:rsidRPr="00ED66C4" w:rsidRDefault="00ED66C4" w:rsidP="00ED66C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D66C4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非银行金融机构（保险机构除外）外汇营运资金汇兑核准</w:t>
                        </w:r>
                      </w:p>
                    </w:tc>
                  </w:tr>
                  <w:tr w:rsidR="00ED66C4" w:rsidRPr="00ED66C4" w:rsidTr="0060453B">
                    <w:trPr>
                      <w:trHeight w:val="1403"/>
                      <w:jc w:val="center"/>
                    </w:trPr>
                    <w:tc>
                      <w:tcPr>
                        <w:tcW w:w="2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66C4" w:rsidRPr="00ED66C4" w:rsidRDefault="00ED66C4" w:rsidP="00ED66C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D66C4">
                          <w:rPr>
                            <w:rFonts w:ascii="仿宋_GB2312" w:eastAsia="仿宋_GB2312" w:hAnsi="Calibri" w:cs="Times New Roman" w:hint="eastAsia"/>
                            <w:kern w:val="0"/>
                            <w:sz w:val="24"/>
                            <w:szCs w:val="24"/>
                          </w:rPr>
                          <w:t>57016</w:t>
                        </w:r>
                        <w:r w:rsidRPr="00ED66C4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.外币现钞提取、调运和携带出境审核</w:t>
                        </w:r>
                      </w:p>
                    </w:tc>
                    <w:tc>
                      <w:tcPr>
                        <w:tcW w:w="5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66C4" w:rsidRPr="00ED66C4" w:rsidRDefault="00ED66C4" w:rsidP="00ED66C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D66C4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银行调运外币现钞进出境业务市场准入审核；</w:t>
                        </w:r>
                      </w:p>
                      <w:p w:rsidR="00ED66C4" w:rsidRPr="00ED66C4" w:rsidRDefault="00ED66C4" w:rsidP="00ED66C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D66C4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境内机构服务贸易项下提取外币现钞审核个人提取外币现钞审核；</w:t>
                        </w:r>
                      </w:p>
                      <w:p w:rsidR="00ED66C4" w:rsidRPr="00ED66C4" w:rsidRDefault="00ED66C4" w:rsidP="00ED66C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D66C4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个人携带外币现钞审核</w:t>
                        </w:r>
                      </w:p>
                    </w:tc>
                  </w:tr>
                  <w:tr w:rsidR="00ED66C4" w:rsidRPr="00ED66C4" w:rsidTr="0060453B">
                    <w:trPr>
                      <w:trHeight w:val="1550"/>
                      <w:jc w:val="center"/>
                    </w:trPr>
                    <w:tc>
                      <w:tcPr>
                        <w:tcW w:w="2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66C4" w:rsidRPr="00ED66C4" w:rsidRDefault="00ED66C4" w:rsidP="00ED66C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D66C4">
                          <w:rPr>
                            <w:rFonts w:ascii="仿宋_GB2312" w:eastAsia="仿宋_GB2312" w:hAnsi="Calibri" w:cs="Times New Roman" w:hint="eastAsia"/>
                            <w:kern w:val="0"/>
                            <w:sz w:val="24"/>
                            <w:szCs w:val="24"/>
                          </w:rPr>
                          <w:t>57017</w:t>
                        </w:r>
                        <w:r w:rsidRPr="00ED66C4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.外汇账户（含边贸人民币结算专用账户）的开立、变更、关闭、撤销以及账户允许保留限额核准</w:t>
                        </w:r>
                      </w:p>
                    </w:tc>
                    <w:tc>
                      <w:tcPr>
                        <w:tcW w:w="5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66C4" w:rsidRPr="00ED66C4" w:rsidRDefault="00ED66C4" w:rsidP="00ED66C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D66C4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货物贸易外汇收入存放境外外汇账户开立、变更、关闭核准；</w:t>
                        </w:r>
                      </w:p>
                      <w:p w:rsidR="00ED66C4" w:rsidRPr="00ED66C4" w:rsidRDefault="00ED66C4" w:rsidP="00ED66C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D66C4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服务贸易外汇收入存放境外外汇账户开立、变更、关闭核准；</w:t>
                        </w:r>
                      </w:p>
                      <w:p w:rsidR="00ED66C4" w:rsidRPr="00ED66C4" w:rsidRDefault="00ED66C4" w:rsidP="00ED66C4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D66C4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外币现钞账户开立、变更及关闭核准</w:t>
                        </w:r>
                      </w:p>
                    </w:tc>
                  </w:tr>
                </w:tbl>
                <w:p w:rsidR="00ED66C4" w:rsidRPr="00ED66C4" w:rsidRDefault="00ED66C4" w:rsidP="00ED66C4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D66C4" w:rsidRPr="00ED66C4" w:rsidRDefault="00ED66C4" w:rsidP="00ED66C4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81250" w:rsidRPr="00ED66C4" w:rsidRDefault="00781250"/>
    <w:sectPr w:rsidR="00781250" w:rsidRPr="00ED66C4" w:rsidSect="007B6D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45A" w:rsidRDefault="008E145A" w:rsidP="00ED66C4">
      <w:r>
        <w:separator/>
      </w:r>
    </w:p>
  </w:endnote>
  <w:endnote w:type="continuationSeparator" w:id="1">
    <w:p w:rsidR="008E145A" w:rsidRDefault="008E145A" w:rsidP="00ED6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45A" w:rsidRDefault="008E145A" w:rsidP="00ED66C4">
      <w:r>
        <w:separator/>
      </w:r>
    </w:p>
  </w:footnote>
  <w:footnote w:type="continuationSeparator" w:id="1">
    <w:p w:rsidR="008E145A" w:rsidRDefault="008E145A" w:rsidP="00ED66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66C4"/>
    <w:rsid w:val="0060453B"/>
    <w:rsid w:val="00781250"/>
    <w:rsid w:val="007B6D2B"/>
    <w:rsid w:val="008E145A"/>
    <w:rsid w:val="00ED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6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66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6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66C4"/>
    <w:rPr>
      <w:sz w:val="18"/>
      <w:szCs w:val="18"/>
    </w:rPr>
  </w:style>
  <w:style w:type="character" w:styleId="a5">
    <w:name w:val="Strong"/>
    <w:basedOn w:val="a0"/>
    <w:uiPriority w:val="22"/>
    <w:qFormat/>
    <w:rsid w:val="00ED66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883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130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927</Characters>
  <Application>Microsoft Office Word</Application>
  <DocSecurity>0</DocSecurity>
  <Lines>7</Lines>
  <Paragraphs>2</Paragraphs>
  <ScaleCrop>false</ScaleCrop>
  <Company>pbc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wrxn</dc:creator>
  <cp:keywords/>
  <dc:description/>
  <cp:lastModifiedBy>wangruoxiang</cp:lastModifiedBy>
  <cp:revision>3</cp:revision>
  <dcterms:created xsi:type="dcterms:W3CDTF">2015-08-21T08:09:00Z</dcterms:created>
  <dcterms:modified xsi:type="dcterms:W3CDTF">2016-08-16T09:14:00Z</dcterms:modified>
</cp:coreProperties>
</file>