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sz w:val="48"/>
          <w:szCs w:val="48"/>
        </w:rPr>
        <w:drawing>
          <wp:inline distT="0" distB="0" distL="0" distR="0">
            <wp:extent cx="1105535" cy="885825"/>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7"/>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firstLine="1950" w:firstLineChars="650"/>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425" w:num="1"/>
          <w:titlePg/>
          <w:docGrid w:type="lines" w:linePitch="312" w:charSpace="0"/>
        </w:sectPr>
      </w:pPr>
    </w:p>
    <w:p>
      <w:pPr>
        <w:ind w:right="300"/>
        <w:jc w:val="left"/>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425"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非银行金融机构（不含保险公司）资本金（或营运资金）本外币转换管理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1.非银行金融机构申请本外币转换金额应与其开展的外汇业务规模相匹配。</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2.非银行金融机构申请本外币转换原则上每年不得超过一次。</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3"/>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595"/>
        <w:gridCol w:w="993"/>
        <w:gridCol w:w="567"/>
        <w:gridCol w:w="992"/>
        <w:gridCol w:w="5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相关交易需经有关主管部门批准的，应提供相应批准文件</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一般程序：申请、受理、审核、办理备案、出具相关业务批准文件。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出具相关业务批准文件。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group id="组合 76" o:spid="_x0000_s1026" o:spt="203" style="position:absolute;left:0pt;margin-left:-9pt;margin-top:10.1pt;height:586.05pt;width:450.7pt;z-index:251659264;mso-width-relative:page;mso-height-relative:page;" coordorigin="-93,0" coordsize="9014,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pzWwkAAApYAAAOAAAAZHJzL2Uyb0RvYy54bWzsXN1ym0YUvu9M34Hh3hHL8quJkkllO+1M&#10;2maStPdYIIkWAV2wJbfTu170su/T5+n0NXr27LIgJOwktVAc4QsbCVgvh2/Pfuc7Z/fp880q0W4i&#10;VsRZOtHJE0PXonSWhXG6mOg/vLs883StKIM0DJIsjSb6bVToz599+cXTdT6OzGyZJWHENGgkLcbr&#10;fKIvyzIfj0bFbBmtguJJlkcpnJxnbBWU8JEtRiEL1tD6KhmZhuGM1hkLc5bNoqKAb8/FSf0Ztj+f&#10;R7Py+/m8iEotmejQtxJ/M/x9xX+Pnj0NxgsW5Mt4JrsRfEQvVkGcwj9VTZ0HZaBds3inqVU8Y1mR&#10;zcsns2w1yubzeBbhM8DTEKP1NC9Zdp3jsyzG60WuzASmbdnpo5udfXfzmmlxONFdR9fSYAXv6N+/&#10;//jnrz81+AKss84XY7joJcvf5q+ZeEQ4fJXNfi7g9Kh9nn9eiIu1q/W3WQgNBtdlhtbZzNmKNwHP&#10;rW3wJdyqlxBtSm0GX9quST0f3tUMzrmWZXrUFq9ptoR3ye8786mu1XfOlhfyXt8glriRENck/LZR&#10;MBb/FXsqe8YfC/BW1CYt/p9J3y6DPMI3VXBrVSZ1K5O+ASAG6SKJNCqMipdVFi2EObU0my7hqugF&#10;Y9l6GQUh9Eo8BO8utCtu4B8KeBn32tf0DRh+YCiPEl/YsLKy6Xu2sJRNrS07BeOcFeXLKFtp/GCi&#10;M+g7vr3g5lVRCpNWl/CXWWRJHF7GSYIf2OJqmjDtJoABd4k/svWty5JUW0903zZtbHnrXNFswsCf&#10;fU2s4hI8RxKv4PHURcGYm+0iDaGbwbgM4kQcAwqSFNEqTCcAUG6uNnAht+dVFt6CRVkmPAR4NDhY&#10;ZuxXXVuDd5joxS/XAYt0LfkmhbfiE8vi7gQ/WABZ+MCaZ66aZ4J0Bk1N9FLXxOG0FC7oOmfxYgn/&#10;iaAZ0uwFjJR5jEaueyX7DXDtC7eAGuEKeH8Q2xqCZAuG8OYPhFsY9GBPwC0xHA8HQDCugEsdVwKX&#10;GNS9G7nzJFvDiGLlu4it4jQoM/b5AhmdOBqrRs6AZzG1+bt4xjmlJzw7PkBWwNlB/9+As+UQOWMZ&#10;tjfAGZ0x98v44kxukAHOaIKaVnjgHNvuWXI1ZAnTVBC12SaVRE0xC/Tl725zIGVbxELcwi39XsTC&#10;op6JiHYdoGI411b+WaLZMbFHin3tsIqiZAGf+6ZZmgLByJiYAjs4RppxgoH/6AGoA9BqyRD2sAWt&#10;RPOULEbCBvP/RF9FIcz8EUQ4/Ai6IfkEjmMgRZxscAMg4//NN/wL78KzzizTuTizjPPzsxeXU+vM&#10;uSSufU7Pp9Nz8jufiIg1XsZhGKX84arog1jvR0VlHCTiBhV/KEONtlvHLkMXq7/YaaDETTokOBB/&#10;Ov59f3QDpvgdPOPMzrsBsD88nh1KoQ/goX3bQSdcO2gCHJ5HIsQAJy7efBXFVCRY8uQB0QOiZeDH&#10;vWPbQyOuekO0SYFNdCC6ArSIqwcXPbjohoKGDAEmJ4nUCtAguLQBjYpCb4AGyiFEH8+z91MOlzxW&#10;Bz0Qiobk+0FSZgdaQQRso5Wg1tsbXMH/QtC5l1FQ34XpgXMK7NIj9L8nhVcpZ3OPiEp45REhpBcY&#10;Q5VeI1J6OZxa3lK9q4Cr1rzrYOxDlPLqLoXDIwjlnso91IIjUcF/LyGA7cmkgmM7GLrWIQCE23y0&#10;OiCmDwHAZxDSdo1ola2RI1qmaoYRfWeSsmMK3pNCgNwcjJ/DTsFC8SYO5IbhB9V+mWx0KIxrPiNT&#10;YmNH6gEOahZwS4zyTUiL3TnIr6K01qxonU7gEtAilFNCEP4EesJ8lUAuGTJhGhGUFVws6lsowlTq&#10;Ab9RqTY8TXWUzBgaY1Cy3js134F6lWh4x6fnr7INvPoG6Hn+Vis38H2V8jtUCs31fYF20/RRS6vR&#10;7gL8EeymrWDZIWkdNfXbnT1+oNQvphikkx8ywEJrleyW11/sRFD95hgUIbMsiJfAJ9cIloSMugMh&#10;G3IM7aKp/Z7ZVzmG2jM3cwz9eWaTpxg4D9kNNEwXKhrQNVvuPaUNJ+CZFVscanMaNWX+ntQCaeYW&#10;OJK5szwUs7CILZiF5dGWEEstnppGHu2Kc0pU2Mn/hnGwytKwJtCCdTdZcXdVWDc1OBJ9bmVSVQGD&#10;In8DhpsYVtmEN6ouUhQoyuDw0BhWPtglbisWtDwC8OYYtkWXuiF8VB+M8W0lIG+NlIdkx4ryDfht&#10;4lflF2r8QsViLW4cGr8W1yhRy6BWuz6SVLXThAjB5aQBrDjeAOAmgFXyotbbTVU7qgrND0giKgAD&#10;SHHg1MEdNSioKEgibFo5uA594vQKfBXTezx47pDbuT7VTKCZMt/Tu9xuOZ6MulzLlGzg/gTa7l3K&#10;zx4hgQYa345eA5p2PSMdvoYO5HVRoEH99pD2eXUdH9H3DOehgm6ooKsEyD35IzE4D5s/4pGzTBgR&#10;aouyfepDfnpLgJRwptZ9K1A+WUSLaJuviTqBzE/XDKSyNSLhC4vR0GH2PgNRpfvVULt/Btq965gz&#10;EIFs6+4UpOLHXmo4CJVJL776c++IdR2c4JWhdmSpT3bADssS+l6WQAyVM2hESSqg7AXRJq6EBuZk&#10;+rBObGsOUmlcHGOPENEnNQX1sNqcGHtSA6YKGHuI6qsKReLTFmEC+AKh4yGAadj3RAGnkRlQ1fOP&#10;J5DvBcMqNdDwucpWPWCYeCDuVqFqrUqZLkQfQpWS3KLb456eKlUX1z8WNNcajahIPPheIMRQSYMa&#10;2ULf7D+iBaGrlbolJqlKIDnN6Ab3QJAHjUZqNMTYk0YAqQ+D6J5W7irVkfh+a4ubqhTBF5mNRwjp&#10;gSE/7Low2E5mV6Og/a4zaQDWawHWNwYXPGydAPvZ7dsLbn9ZIzFU4kfVNYrKq0YlTT8V5zbPQQFx&#10;tk0oAgPPVXNnm+9ChgldYuNg63bFRy2p6a4qe8iSmmqh4FBxvlVxTjhIRD64RrIqAZWBXz9INmHx&#10;BELZNEVVzx4oWy7ynNNGspo5P4mor8h5YHV51+55R4j6VI6pEfWpqtAP05ABhmk43aS4boVvKRaH&#10;sI4IAzmsP1Wtcd9fdG4Qqc2TOP+aL0DCox+rpUgy7ek6nNaDIyce7LS35cgJrWojhRPrRv8QJT6G&#10;KLE5HHaOYcNZ1AHk5rh8R9vmZzhubuH77D8AAAD//wMAUEsDBBQABgAIAAAAIQCXG8CB4QAAAAsB&#10;AAAPAAAAZHJzL2Rvd25yZXYueG1sTI9BS8NAEIXvgv9hGcFbu9lEJcZsSinqqQhtBfG2TaZJaHY2&#10;ZLdJ+u8dT3oc5uO97+Wr2XZixMG3jjSoZQQCqXRVS7WGz8PbIgXhg6HKdI5QwxU9rIrbm9xklZto&#10;h+M+1IJDyGdGQxNCn0npywat8UvXI/Hv5AZrAp9DLavBTBxuOxlH0ZO0piVuaEyPmwbL8/5iNbxP&#10;Zlon6nXcnk+b6/fh8eNrq1Dr+7t5/QIi4Bz+YPjVZ3Uo2OnoLlR50WlYqJS3BA1xFINgIE2TBxBH&#10;JtVznIAscvl/Q/EDAAD//wMAUEsBAi0AFAAGAAgAAAAhALaDOJL+AAAA4QEAABMAAAAAAAAAAAAA&#10;AAAAAAAAAFtDb250ZW50X1R5cGVzXS54bWxQSwECLQAUAAYACAAAACEAOP0h/9YAAACUAQAACwAA&#10;AAAAAAAAAAAAAAAvAQAAX3JlbHMvLnJlbHNQSwECLQAUAAYACAAAACEA78F6c1sJAAAKWAAADgAA&#10;AAAAAAAAAAAAAAAuAgAAZHJzL2Uyb0RvYy54bWxQSwECLQAUAAYACAAAACEAlxvAgeEAAAALAQAA&#10;DwAAAAAAAAAAAAAAAAC1CwAAZHJzL2Rvd25yZXYueG1sUEsFBgAAAAAEAAQA8wAAAMMMAAAAAA==&#10;">
            <o:lock v:ext="edit"/>
            <v:rect id="Rectangle 3" o:spid="_x0000_s1027"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path/>
              <v:fill focussize="0,0"/>
              <v:stroke/>
              <v:imagedata o:title=""/>
              <o:lock v:ext="edit"/>
              <v:textbox>
                <w:txbxContent>
                  <w:p>
                    <w:pPr>
                      <w:jc w:val="center"/>
                    </w:pPr>
                    <w:r>
                      <w:t>审核</w:t>
                    </w:r>
                  </w:p>
                </w:txbxContent>
              </v:textbox>
            </v:rect>
            <v:shape id="AutoShape 4" o:spid="_x0000_s1028"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My8AA&#10;AADbAAAADwAAAGRycy9kb3ducmV2LnhtbERPy4rCMBTdD/gP4QpuhjFVRKVjlFIQXQjD+Nhfmjtt&#10;meSmJNHWvzeLgVkeznuzG6wRD/KhdaxgNs1AEFdOt1wruF72H2sQISJrNI5JwZMC7Lajtw3m2vX8&#10;TY9zrEUK4ZCjgibGLpcyVA1ZDFPXESfux3mLMUFfS+2xT+HWyHmWLaXFllNDgx2VDVW/57tV8HUy&#10;pTcl9YfyeTteb4vi/bQslJqMh+ITRKQh/ov/3EetYJXGpi/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DMy8AAAADbAAAADwAAAAAAAAAAAAAAAACYAgAAZHJzL2Rvd25y&#10;ZXYueG1sUEsFBgAAAAAEAAQA9QAAAIUDA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5" o:spid="_x0000_s1029"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pUMQA&#10;AADbAAAADwAAAGRycy9kb3ducmV2LnhtbESPzWrDMBCE74W+g9hCL6WRU0LSOFGCMZTmECj5uy/W&#10;xjaRVkZSYufto0Khx2FmvmGW68EacSMfWscKxqMMBHHldMu1guPh6/0TRIjIGo1jUnCnAOvV89MS&#10;c+163tFtH2uRIBxyVNDE2OVShqohi2HkOuLknZ23GJP0tdQe+wS3Rn5k2VRabDktNNhR2VB12V+t&#10;gp+tKb0pqf8u76fN8TQp3rbTQqnXl6FYgIg0xP/wX3ujFczm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aVDEAAAA2wAAAA8AAAAAAAAAAAAAAAAAmAIAAGRycy9k&#10;b3ducmV2LnhtbFBLBQYAAAAABAAEAPUAAACJAw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0"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path arrowok="t"/>
              <v:fill on="f" focussize="0,0"/>
              <v:stroke endarrow="block"/>
              <v:imagedata o:title=""/>
              <o:lock v:ext="edit"/>
            </v:shape>
            <v:shape id="AutoShape 7" o:spid="_x0000_s1031"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path arrowok="t"/>
              <v:fill on="f" focussize="0,0"/>
              <v:stroke endarrow="block"/>
              <v:imagedata o:title=""/>
              <o:lock v:ext="edit"/>
            </v:shape>
            <v:shape id="AutoShape 8" o:spid="_x0000_s1032"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path arrowok="t"/>
              <v:fill on="f" focussize="0,0"/>
              <v:stroke endarrow="block"/>
              <v:imagedata o:title=""/>
              <o:lock v:ext="edit"/>
            </v:shape>
            <v:shape id="AutoShape 9" o:spid="_x0000_s1033"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path arrowok="t"/>
              <v:fill on="f" focussize="0,0"/>
              <v:stroke/>
              <v:imagedata o:title=""/>
              <o:lock v:ext="edit"/>
            </v:shape>
            <v:shape id="AutoShape 10" o:spid="_x0000_s1034"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path arrowok="t"/>
              <v:fill on="f" focussize="0,0"/>
              <v:stroke/>
              <v:imagedata o:title=""/>
              <o:lock v:ext="edit"/>
            </v:shape>
            <v:group id="Group 11" o:spid="_x0000_s1035" o:spt="203" style="position:absolute;left:-93;top:0;height:7693;width:9014;" coordorigin="-93,0" coordsize="9014,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o:lock v:ext="edit"/>
              <v:shape id="AutoShape 12"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path arrowok="t"/>
                <v:fill on="f" focussize="0,0"/>
                <v:stroke endarrow="block"/>
                <v:imagedata o:title=""/>
                <o:lock v:ext="edit"/>
              </v:shape>
              <v:group id="Group 13" o:spid="_x0000_s1037" o:spt="203" style="position:absolute;left:-93;top:0;height:7693;width:9014;" coordorigin="-93,0" coordsize="9014,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o:lock v:ext="edit"/>
                <v:shape id="AutoShape 14" o:spid="_x0000_s1038"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naYsIAAADbAAAADwAAAGRycy9kb3ducmV2LnhtbERPyWrDMBC9F/IPYgK5NXIScI0bJWQh&#10;tNCT00B7HKyp7UYaGUte+vfVodDj4+3b/WSNGKjzjWMFq2UCgrh0uuFKwe398piB8AFZo3FMCn7I&#10;w343e9hirt3IBQ3XUIkYwj5HBXUIbS6lL2uy6JeuJY7cl+sshgi7SuoOxxhujVwnSSotNhwbamzp&#10;VFN5v/ZWwfHt2G82puhDevv+fPo4m8NLtlJqMZ8OzyACTeFf/Od+1QqyODZ+iT9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naYsIAAADbAAAADwAAAAAAAAAAAAAA&#10;AAChAgAAZHJzL2Rvd25yZXYueG1sUEsFBgAAAAAEAAQA+QAAAJADAAAAAA==&#10;" adj="33">
                  <v:path arrowok="t"/>
                  <v:fill on="f" focussize="0,0"/>
                  <v:stroke joinstyle="miter"/>
                  <v:imagedata o:title=""/>
                  <o:lock v:ext="edit"/>
                </v:shape>
                <v:shape id="Text Box 15" o:spid="_x0000_s1039"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6LMMA&#10;AADbAAAADwAAAGRycy9kb3ducmV2LnhtbESPT4vCMBTE7wt+h/AEL4um9rBoNZYiLu7VPxdvj+bZ&#10;FpuXtsnaup9+Iwgeh5n5DbNOB1OLO3WusqxgPotAEOdWV1woOJ++pwsQziNrrC2Tggc5SDejjzUm&#10;2vZ8oPvRFyJA2CWooPS+SaR0eUkG3cw2xMG72s6gD7IrpO6wD3BTyziKvqTBisNCiQ1tS8pvx1+j&#10;wPa7h7HURvHn5c/st1l7uMatUpPxkK1AeBr8O/xq/2gFiy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36LMMAAADbAAAADwAAAAAAAAAAAAAAAACYAgAAZHJzL2Rv&#10;d25yZXYueG1sUEsFBgAAAAAEAAQA9QAAAIgDA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16"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path arrowok="t"/>
                  <v:fill on="f" focussize="0,0"/>
                  <v:stroke endarrow="block"/>
                  <v:imagedata o:title=""/>
                  <o:lock v:ext="edit"/>
                </v:shape>
                <v:shape id="Text Box 17" o:spid="_x0000_s1041"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g98EA&#10;AADbAAAADwAAAGRycy9kb3ducmV2LnhtbESPQYvCMBSE7wv+h/AEL4um9iBrNYqIolddL94ezbMt&#10;Ni9tE2311xtB8DjMzDfMfNmZUtypcYVlBeNRBII4tbrgTMHpfzv8A+E8ssbSMil4kIPlovczx0Tb&#10;lg90P/pMBAi7BBXk3leJlC7NyaAb2Yo4eBfbGPRBNpnUDbYBbkoZR9FEGiw4LORY0Tqn9Hq8GQW2&#10;3TyMpTqKf89Ps1uv6sMlrpUa9LvVDISnzn/Dn/ZeK5iO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YPfBAAAA2wAAAA8AAAAAAAAAAAAAAAAAmAIAAGRycy9kb3du&#10;cmV2LnhtbFBLBQYAAAAABAAEAPUAAACGAwAAAAA=&#10;">
                  <v:path/>
                  <v:fill focussize="0,0"/>
                  <v:stroke color="#FFFFFF" joinstyle="miter"/>
                  <v:imagedata o:title=""/>
                  <o:lock v:ext="edit"/>
                  <v:textbox>
                    <w:txbxContent>
                      <w:p>
                        <w:pPr>
                          <w:jc w:val="center"/>
                        </w:pPr>
                        <w:r>
                          <w:rPr>
                            <w:rFonts w:hint="eastAsia"/>
                          </w:rPr>
                          <w:t>材料齐全并符合受理要求</w:t>
                        </w:r>
                      </w:p>
                    </w:txbxContent>
                  </v:textbox>
                </v:shape>
                <v:shape id="AutoShape 18" o:spid="_x0000_s1042"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RFMQA&#10;AADbAAAADwAAAGRycy9kb3ducmV2LnhtbESPwWrDMBBE74X+g9hAbo2cHErqRA6lUAhtLnHzARtr&#10;bbm1Vo6k2s7fR4FCj8PMvGG2u8l2YiAfWscKlosMBHHldMuNgtPX+9MaRIjIGjvHpOBKAXbF48MW&#10;c+1GPtJQxkYkCIccFZgY+1zKUBmyGBauJ05e7bzFmKRvpPY4Jrjt5CrLnqX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eURTEAAAA2wAAAA8AAAAAAAAAAAAAAAAAmAIAAGRycy9k&#10;b3ducmV2LnhtbFBLBQYAAAAABAAEAPUAAACJAwAAAAA=&#10;">
                  <v:path/>
                  <v:fill focussize="0,0"/>
                  <v:stroke joinstyle="miter"/>
                  <v:imagedata o:title=""/>
                  <o:lock v:ext="edit"/>
                  <v:textbox>
                    <w:txbxContent>
                      <w:p>
                        <w:r>
                          <w:rPr>
                            <w:rFonts w:hint="eastAsia"/>
                          </w:rPr>
                          <w:t>申请人补充材料</w:t>
                        </w:r>
                      </w:p>
                    </w:txbxContent>
                  </v:textbox>
                </v:shape>
                <v:rect id="Rectangle 19" o:spid="_x0000_s1043"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20" o:spid="_x0000_s1044"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5" o:spt="116" type="#_x0000_t116" style="position:absolute;left:4566;top:1110;height:1530;width:303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Fr8QA&#10;AADbAAAADwAAAGRycy9kb3ducmV2LnhtbESPQWsCMRSE7wX/Q3iFXopmLa3U1SjLgtSDULR6f2ye&#10;u0uTlyWJ7vrvm4LgcZiZb5jlerBGXMmH1rGC6SQDQVw53XKt4PizGX+CCBFZo3FMCm4UYL0aPS0x&#10;167nPV0PsRYJwiFHBU2MXS5lqBqyGCauI07e2XmLMUlfS+2xT3Br5FuWzaTFltNCgx2VDVW/h4tV&#10;8L0zpTcl9V/l7bQ9nt6L192sUOrleSgWICIN8RG+t7dawfwD/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Nha/EAAAA2wAAAA8AAAAAAAAAAAAAAAAAmAIAAGRycy9k&#10;b3ducmV2LnhtbFBLBQYAAAAABAAEAPUAAACJAw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22" o:spid="_x0000_s1046" o:spt="203" style="position:absolute;left:-93;top:0;height:7424;width:4687;" coordorigin="-93,0" coordsize="4687,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o:lock v:ext="edit"/>
                  <v:shape id="AutoShape 23" o:spid="_x0000_s1047"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path arrowok="t"/>
                    <v:fill on="f" focussize="0,0"/>
                    <v:stroke endarrow="block"/>
                    <v:imagedata o:title=""/>
                    <o:lock v:ext="edit"/>
                  </v:shape>
                  <v:shape id="AutoShape 24" o:spid="_x0000_s1048"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path arrowok="t"/>
                    <v:fill on="f" focussize="0,0"/>
                    <v:stroke/>
                    <v:imagedata o:title=""/>
                    <o:lock v:ext="edit"/>
                  </v:shape>
                  <v:group id="Group 25" o:spid="_x0000_s1049" o:spt="203" style="position:absolute;left:-93;top:0;height:3986;width:3737;" coordorigin="-93,0" coordsize="3737,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o:lock v:ext="edit"/>
                    <v:shape id="AutoShape 26" o:spid="_x0000_s1050"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path arrowok="t"/>
                      <v:fill on="f" focussize="0,0"/>
                      <v:stroke endarrow="block"/>
                      <v:imagedata o:title=""/>
                      <o:lock v:ext="edit"/>
                    </v:shape>
                    <v:shape id="AutoShape 27" o:spid="_x0000_s1051" o:spt="32" type="#_x0000_t32" style="position:absolute;left:2890;top:2961;height:6;width:75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path arrowok="t"/>
                      <v:fill on="f" focussize="0,0"/>
                      <v:stroke/>
                      <v:imagedata o:title=""/>
                      <o:lock v:ext="edit"/>
                    </v:shape>
                    <v:shape id="AutoShape 28" o:spid="_x0000_s1052" o:spt="4" type="#_x0000_t4" style="position:absolute;left:-93;top:1936;height:2050;width:296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c5cIA&#10;AADcAAAADwAAAGRycy9kb3ducmV2LnhtbERPzWoCMRC+F/oOYQq9dZN6EFmNUgoFqV5cfYBxM25W&#10;N5M1SXe3b98UCr3Nx/c7q83kOjFQiK1nDa+FAkFce9Nyo+F0/HhZgIgJ2WDnmTR8U4TN+vFhhaXx&#10;Ix9oqFIjcgjHEjXYlPpSylhbchgL3xNn7uKDw5RhaKQJOOZw18mZUnPpsOXcYLGnd0v1rfpyGq7n&#10;3o77xf2iqjoM8nMftvfDTuvnp+ltCSLRlP7Ff+6tyfPVDH6fy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xzlwgAAANwAAAAPAAAAAAAAAAAAAAAAAJgCAABkcnMvZG93&#10;bnJldi54bWxQSwUGAAAAAAQABAD1AAAAhwM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29" o:spid="_x0000_s1053"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9xcIA&#10;AADcAAAADwAAAGRycy9kb3ducmV2LnhtbERP32vCMBB+H+x/CDfwZcxUHTI6o5SC6IMw5vT9aM62&#10;mFxKEm39740g7O0+vp+3WA3WiCv50DpWMBlnIIgrp1uuFRz+1h9fIEJE1mgck4IbBVgtX18WmGvX&#10;8y9d97EWKYRDjgqaGLtcylA1ZDGMXUecuJPzFmOCvpbaY5/CrZHTLJtLiy2nhgY7KhuqzvuLVfCz&#10;M6U3JfWb8nbcHo6fxftuXig1ehuKbxCRhvgvfrq3Os3PZvB4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H3F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30" o:spid="_x0000_s1054"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path arrowok="t"/>
                    <v:fill on="f" focussize="0,0"/>
                    <v:stroke endarrow="block"/>
                    <v:imagedata o:title=""/>
                    <o:lock v:ext="edit"/>
                  </v:shape>
                  <v:shape id="AutoShape 31" o:spid="_x0000_s1055"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path arrowok="t"/>
                    <v:fill on="f" focussize="0,0"/>
                    <v:stroke/>
                    <v:imagedata o:title=""/>
                    <o:lock v:ext="edit"/>
                  </v:shape>
                  <v:shape id="AutoShape 32" o:spid="_x0000_s1056"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path arrowok="t"/>
                    <v:fill on="f" focussize="0,0"/>
                    <v:stroke endarrow="block"/>
                    <v:imagedata o:title=""/>
                    <o:lock v:ext="edit"/>
                  </v:shape>
                  <v:shape id="Text Box 33" o:spid="_x0000_s1057"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v:path/>
                    <v:fill focussize="0,0"/>
                    <v:stroke color="#FFFFFF" joinstyle="miter"/>
                    <v:imagedata o:title=""/>
                    <o:lock v:ext="edit"/>
                    <v:textbox>
                      <w:txbxContent>
                        <w:p>
                          <w:r>
                            <w:rPr>
                              <w:rFonts w:hint="eastAsia"/>
                            </w:rPr>
                            <w:t>是</w:t>
                          </w:r>
                        </w:p>
                      </w:txbxContent>
                    </v:textbox>
                  </v:shape>
                  <v:shape id="Text Box 34" o:spid="_x0000_s1058"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tKsUA&#10;AADcAAAADwAAAGRycy9kb3ducmV2LnhtbESPQWvCQBCF7wX/wzKCt7rRg4TUVYpVVIqFRr1Ps2MS&#10;mp0N2VXT/vrOQehthvfmvW/my9416kZdqD0bmIwTUMSFtzWXBk7HzXMKKkRki41nMvBDAZaLwdMc&#10;M+vv/Em3PJZKQjhkaKCKsc20DkVFDsPYt8SiXXznMMraldp2eJdw1+hpksy0w5qlocKWVhUV3/nV&#10;GZgeMO7zy3Y7S9+/fk+rt490fb4aMxr2ry+gIvXx3/y43lnBT4R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S0qxQAAANwAAAAPAAAAAAAAAAAAAAAAAJgCAABkcnMv&#10;ZG93bnJldi54bWxQSwUGAAAAAAQABAD1AAAAigMAAAAA&#10;">
                    <v:path/>
                    <v:fill focussize="0,0"/>
                    <v:stroke color="#FFFFFF" joinstyle="miter"/>
                    <v:imagedata o:title=""/>
                    <o:lock v:ext="edit"/>
                    <v:textbox style="mso-fit-shape-to-text:t;">
                      <w:txbxContent>
                        <w:p>
                          <w:r>
                            <w:rPr>
                              <w:rFonts w:hint="eastAsia"/>
                            </w:rPr>
                            <w:t>否</w:t>
                          </w:r>
                        </w:p>
                      </w:txbxContent>
                    </v:textbox>
                  </v:shape>
                </v:group>
                <v:shape id="AutoShape 35" o:spid="_x0000_s1059" o:spt="32" type="#_x0000_t32" style="position:absolute;left:7605;top:1875;flip:x y;height:11;width:1316;"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W+sIAAADcAAAADwAAAGRycy9kb3ducmV2LnhtbERPS2vDMAy+F/ofjAq7tc5CKGtWN4yN&#10;wSi79HHYUcSaExbLIdbS9N/XhcFu+vie2laT79RIQ2wDG3hcZaCI62BbdgbOp/flE6goyBa7wGTg&#10;ShGq3Xy2xdKGCx9oPIpTKYRjiQYakb7UOtYNeYyr0BMn7jsMHiXBwWk74CWF+07nWbbWHltODQ32&#10;9NpQ/XP89Qa+zv5zkxdv3hXuJAehfZsXa2MeFtPLMyihSf7Ff+4Pm+ZnG7g/ky7Q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W+sIAAADcAAAADwAAAAAAAAAAAAAA&#10;AAChAgAAZHJzL2Rvd25yZXYueG1sUEsFBgAAAAAEAAQA+QAAAJADAAAAAA==&#10;">
                  <v:path arrowok="t"/>
                  <v:fill on="f" focussize="0,0"/>
                  <v:stroke endarrow="block"/>
                  <v:imagedata o:title=""/>
                  <o:lock v:ext="edit"/>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idowControl/>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pStyle w:val="40"/>
        <w:ind w:firstLine="600"/>
        <w:rPr>
          <w:rFonts w:ascii="Times New Roman" w:hAnsi="Times New Roman" w:eastAsia="仿宋_GB2312"/>
          <w:kern w:val="0"/>
          <w:sz w:val="30"/>
          <w:szCs w:val="30"/>
        </w:rPr>
      </w:pPr>
      <w:r>
        <w:rPr>
          <w:rFonts w:ascii="Times New Roman" w:hAnsi="Times New Roman" w:eastAsia="仿宋_GB2312"/>
          <w:bCs/>
          <w:kern w:val="0"/>
          <w:sz w:val="30"/>
          <w:szCs w:val="30"/>
        </w:rPr>
        <w:t>问：非银行金融机构外汇资本金结汇是否需外汇局核准</w:t>
      </w:r>
      <w:r>
        <w:rPr>
          <w:rFonts w:ascii="Times New Roman" w:hAnsi="Times New Roman" w:eastAsia="仿宋_GB2312"/>
          <w:kern w:val="0"/>
          <w:sz w:val="30"/>
          <w:szCs w:val="30"/>
        </w:rPr>
        <w:t>？</w:t>
      </w:r>
    </w:p>
    <w:p>
      <w:pPr>
        <w:ind w:right="300" w:firstLine="600" w:firstLineChars="200"/>
        <w:rPr>
          <w:rFonts w:ascii="Times New Roman" w:hAnsi="Times New Roman"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非银行金融机构外汇资本金、境外上市募股资金结汇参照非金融企业管理，无需所在地外汇局核准。</w:t>
      </w:r>
    </w:p>
    <w:p>
      <w:pPr>
        <w:adjustRightInd w:val="0"/>
        <w:snapToGrid w:val="0"/>
        <w:spacing w:line="360" w:lineRule="auto"/>
        <w:ind w:firstLine="585"/>
        <w:rPr>
          <w:rFonts w:ascii="Times New Roman" w:hAnsi="Times New Roman" w:cs="Times New Roman"/>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7369"/>
      <w:docPartObj>
        <w:docPartGallery w:val="AutoText"/>
      </w:docPartObj>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49684"/>
      <w:docPartObj>
        <w:docPartGallery w:val="AutoText"/>
      </w:docPartObj>
    </w:sdtPr>
    <w:sdtContent>
      <w:p>
        <w:pPr>
          <w:pStyle w:val="8"/>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17E6C"/>
    <w:rsid w:val="00022191"/>
    <w:rsid w:val="00023783"/>
    <w:rsid w:val="00041960"/>
    <w:rsid w:val="00042B58"/>
    <w:rsid w:val="00054B00"/>
    <w:rsid w:val="00055270"/>
    <w:rsid w:val="00057F76"/>
    <w:rsid w:val="0006560A"/>
    <w:rsid w:val="00072F8A"/>
    <w:rsid w:val="000750C8"/>
    <w:rsid w:val="00076D79"/>
    <w:rsid w:val="000802F3"/>
    <w:rsid w:val="00080630"/>
    <w:rsid w:val="00081708"/>
    <w:rsid w:val="00091661"/>
    <w:rsid w:val="00092D53"/>
    <w:rsid w:val="00096CBB"/>
    <w:rsid w:val="00097F7B"/>
    <w:rsid w:val="000B5D70"/>
    <w:rsid w:val="000B6901"/>
    <w:rsid w:val="000B728B"/>
    <w:rsid w:val="000C15B3"/>
    <w:rsid w:val="000C2B33"/>
    <w:rsid w:val="000D1995"/>
    <w:rsid w:val="000D7478"/>
    <w:rsid w:val="001110B5"/>
    <w:rsid w:val="0012271F"/>
    <w:rsid w:val="00130519"/>
    <w:rsid w:val="00135BEE"/>
    <w:rsid w:val="0014667A"/>
    <w:rsid w:val="00154B58"/>
    <w:rsid w:val="00157C64"/>
    <w:rsid w:val="00157E81"/>
    <w:rsid w:val="001649AF"/>
    <w:rsid w:val="00170126"/>
    <w:rsid w:val="00177059"/>
    <w:rsid w:val="00181D3E"/>
    <w:rsid w:val="00186BC2"/>
    <w:rsid w:val="00196FAE"/>
    <w:rsid w:val="001A3E49"/>
    <w:rsid w:val="001A72AA"/>
    <w:rsid w:val="001B1E2C"/>
    <w:rsid w:val="001C44C7"/>
    <w:rsid w:val="001D65A2"/>
    <w:rsid w:val="001E1407"/>
    <w:rsid w:val="001F4BD4"/>
    <w:rsid w:val="001F7297"/>
    <w:rsid w:val="001F7A30"/>
    <w:rsid w:val="00203C3A"/>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5527"/>
    <w:rsid w:val="002E1323"/>
    <w:rsid w:val="002F3868"/>
    <w:rsid w:val="00302119"/>
    <w:rsid w:val="00302E87"/>
    <w:rsid w:val="00310261"/>
    <w:rsid w:val="0031063C"/>
    <w:rsid w:val="00334433"/>
    <w:rsid w:val="00343044"/>
    <w:rsid w:val="00344B01"/>
    <w:rsid w:val="00353AC4"/>
    <w:rsid w:val="003616B4"/>
    <w:rsid w:val="003700DA"/>
    <w:rsid w:val="003A57B2"/>
    <w:rsid w:val="003A6072"/>
    <w:rsid w:val="003B5500"/>
    <w:rsid w:val="003C0E26"/>
    <w:rsid w:val="003C7132"/>
    <w:rsid w:val="003D77A5"/>
    <w:rsid w:val="003E6BF6"/>
    <w:rsid w:val="003F221D"/>
    <w:rsid w:val="003F3097"/>
    <w:rsid w:val="00402AE8"/>
    <w:rsid w:val="00405FE6"/>
    <w:rsid w:val="004105BC"/>
    <w:rsid w:val="00421C27"/>
    <w:rsid w:val="00440A1F"/>
    <w:rsid w:val="00443603"/>
    <w:rsid w:val="00443604"/>
    <w:rsid w:val="004476F8"/>
    <w:rsid w:val="004501EA"/>
    <w:rsid w:val="004565D6"/>
    <w:rsid w:val="00460458"/>
    <w:rsid w:val="0046792D"/>
    <w:rsid w:val="00471DA1"/>
    <w:rsid w:val="004767DF"/>
    <w:rsid w:val="00493CCC"/>
    <w:rsid w:val="004A0218"/>
    <w:rsid w:val="004A7840"/>
    <w:rsid w:val="004B545A"/>
    <w:rsid w:val="004B7E80"/>
    <w:rsid w:val="004C457E"/>
    <w:rsid w:val="004C48D5"/>
    <w:rsid w:val="004D03B7"/>
    <w:rsid w:val="004D1436"/>
    <w:rsid w:val="004D57AE"/>
    <w:rsid w:val="005056D4"/>
    <w:rsid w:val="00526B2B"/>
    <w:rsid w:val="0053151A"/>
    <w:rsid w:val="005362B0"/>
    <w:rsid w:val="00542447"/>
    <w:rsid w:val="00564312"/>
    <w:rsid w:val="005736E4"/>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B6383"/>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3CAE"/>
    <w:rsid w:val="00764CB9"/>
    <w:rsid w:val="00765B05"/>
    <w:rsid w:val="0077269F"/>
    <w:rsid w:val="00785F45"/>
    <w:rsid w:val="0079071F"/>
    <w:rsid w:val="00794D4C"/>
    <w:rsid w:val="007A2780"/>
    <w:rsid w:val="007A68EA"/>
    <w:rsid w:val="007A77B5"/>
    <w:rsid w:val="007B06FC"/>
    <w:rsid w:val="007B0FEF"/>
    <w:rsid w:val="007B2DB5"/>
    <w:rsid w:val="007B6E4D"/>
    <w:rsid w:val="007D2C11"/>
    <w:rsid w:val="007D6171"/>
    <w:rsid w:val="007D69EA"/>
    <w:rsid w:val="007E1C97"/>
    <w:rsid w:val="007E2C7B"/>
    <w:rsid w:val="007E411B"/>
    <w:rsid w:val="007F0863"/>
    <w:rsid w:val="007F2F3B"/>
    <w:rsid w:val="007F403A"/>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05BF7"/>
    <w:rsid w:val="00A249C2"/>
    <w:rsid w:val="00A24FAB"/>
    <w:rsid w:val="00A301E7"/>
    <w:rsid w:val="00A30E26"/>
    <w:rsid w:val="00A42E69"/>
    <w:rsid w:val="00A45CA7"/>
    <w:rsid w:val="00A51415"/>
    <w:rsid w:val="00A6014E"/>
    <w:rsid w:val="00A60356"/>
    <w:rsid w:val="00A65016"/>
    <w:rsid w:val="00A66F2C"/>
    <w:rsid w:val="00A72E27"/>
    <w:rsid w:val="00A81DF1"/>
    <w:rsid w:val="00A90EF3"/>
    <w:rsid w:val="00AA7717"/>
    <w:rsid w:val="00AB131E"/>
    <w:rsid w:val="00AB644F"/>
    <w:rsid w:val="00AC3F5E"/>
    <w:rsid w:val="00AD6249"/>
    <w:rsid w:val="00AE7ACF"/>
    <w:rsid w:val="00B047AB"/>
    <w:rsid w:val="00B06409"/>
    <w:rsid w:val="00B17D66"/>
    <w:rsid w:val="00B2420C"/>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35CC"/>
    <w:rsid w:val="00BF4EF0"/>
    <w:rsid w:val="00C02E44"/>
    <w:rsid w:val="00C12802"/>
    <w:rsid w:val="00C147D2"/>
    <w:rsid w:val="00C2075F"/>
    <w:rsid w:val="00C23799"/>
    <w:rsid w:val="00C274C9"/>
    <w:rsid w:val="00C31E02"/>
    <w:rsid w:val="00C371A5"/>
    <w:rsid w:val="00C45BC1"/>
    <w:rsid w:val="00C5367D"/>
    <w:rsid w:val="00C54291"/>
    <w:rsid w:val="00C672C3"/>
    <w:rsid w:val="00C712B2"/>
    <w:rsid w:val="00C865DC"/>
    <w:rsid w:val="00C93E76"/>
    <w:rsid w:val="00C94325"/>
    <w:rsid w:val="00C97FED"/>
    <w:rsid w:val="00CA0189"/>
    <w:rsid w:val="00CA1DBB"/>
    <w:rsid w:val="00CA2622"/>
    <w:rsid w:val="00CA7F2C"/>
    <w:rsid w:val="00CA7FF8"/>
    <w:rsid w:val="00CB5DE7"/>
    <w:rsid w:val="00CC068D"/>
    <w:rsid w:val="00CC4922"/>
    <w:rsid w:val="00CD1FF6"/>
    <w:rsid w:val="00CD20CC"/>
    <w:rsid w:val="00CE25C7"/>
    <w:rsid w:val="00CE3335"/>
    <w:rsid w:val="00CE4849"/>
    <w:rsid w:val="00CE5C8E"/>
    <w:rsid w:val="00CE5F49"/>
    <w:rsid w:val="00CF184E"/>
    <w:rsid w:val="00D01626"/>
    <w:rsid w:val="00D14C9F"/>
    <w:rsid w:val="00D33A4D"/>
    <w:rsid w:val="00D33F76"/>
    <w:rsid w:val="00D41F5E"/>
    <w:rsid w:val="00D43DC0"/>
    <w:rsid w:val="00D54E56"/>
    <w:rsid w:val="00D6407D"/>
    <w:rsid w:val="00D93E78"/>
    <w:rsid w:val="00DC6E91"/>
    <w:rsid w:val="00DC7514"/>
    <w:rsid w:val="00DD3845"/>
    <w:rsid w:val="00E1687A"/>
    <w:rsid w:val="00E20A2E"/>
    <w:rsid w:val="00E277DE"/>
    <w:rsid w:val="00E27EE9"/>
    <w:rsid w:val="00E3239D"/>
    <w:rsid w:val="00E3254B"/>
    <w:rsid w:val="00E3439B"/>
    <w:rsid w:val="00E42C5F"/>
    <w:rsid w:val="00E54E8B"/>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13A46"/>
    <w:rsid w:val="00F25B04"/>
    <w:rsid w:val="00F2678C"/>
    <w:rsid w:val="00F27B38"/>
    <w:rsid w:val="00F40278"/>
    <w:rsid w:val="00F41832"/>
    <w:rsid w:val="00F56988"/>
    <w:rsid w:val="00F613BF"/>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9F148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uiPriority w:val="0"/>
    <w:rPr>
      <w:rFonts w:ascii="Calibri" w:hAnsi="Calibri" w:eastAsia="宋体" w:cs="Times New Roman"/>
    </w:rPr>
  </w:style>
  <w:style w:type="paragraph" w:customStyle="1" w:styleId="27">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uiPriority w:val="0"/>
    <w:rPr>
      <w:rFonts w:ascii="宋体"/>
      <w:sz w:val="18"/>
      <w:szCs w:val="18"/>
    </w:rPr>
  </w:style>
  <w:style w:type="character" w:customStyle="1" w:styleId="35">
    <w:name w:val="批注文字 Char1"/>
    <w:basedOn w:val="15"/>
    <w:semiHidden/>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uiPriority w:val="99"/>
    <w:rPr>
      <w:rFonts w:ascii="宋体" w:eastAsia="宋体"/>
      <w:sz w:val="18"/>
      <w:szCs w:val="18"/>
    </w:rPr>
  </w:style>
  <w:style w:type="character" w:customStyle="1" w:styleId="38">
    <w:name w:val="脚注文本 Char2"/>
    <w:basedOn w:val="15"/>
    <w:semiHidden/>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B1DFDC-C58E-4F35-9B97-497F32575467}">
  <ds:schemaRefs/>
</ds:datastoreItem>
</file>

<file path=docProps/app.xml><?xml version="1.0" encoding="utf-8"?>
<Properties xmlns="http://schemas.openxmlformats.org/officeDocument/2006/extended-properties" xmlns:vt="http://schemas.openxmlformats.org/officeDocument/2006/docPropsVTypes">
  <Template>Normal</Template>
  <Pages>7</Pages>
  <Words>229</Words>
  <Characters>1310</Characters>
  <Lines>10</Lines>
  <Paragraphs>3</Paragraphs>
  <TotalTime>15</TotalTime>
  <ScaleCrop>false</ScaleCrop>
  <LinksUpToDate>false</LinksUpToDate>
  <CharactersWithSpaces>1536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2020-02-26T16:42:00Z</dcterms:created>
  <dc:creator>裴建君2</dc:creator>
  <cp:lastModifiedBy>ydl-1312</cp:lastModifiedBy>
  <cp:lastPrinted>2017-11-24T00:22:00Z</cp:lastPrinted>
  <dcterms:modified xsi:type="dcterms:W3CDTF">2020-11-20T10:28:04Z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