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55" w:rsidRDefault="00941F55" w:rsidP="00972C72">
      <w:pPr>
        <w:snapToGrid w:val="0"/>
        <w:spacing w:line="240" w:lineRule="atLeast"/>
        <w:jc w:val="center"/>
        <w:outlineLvl w:val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出口收入存放境外登记表</w:t>
      </w:r>
    </w:p>
    <w:p w:rsidR="00941F55" w:rsidRDefault="00941F55">
      <w:pPr>
        <w:snapToGrid w:val="0"/>
        <w:spacing w:line="240" w:lineRule="atLeast"/>
        <w:outlineLvl w:val="0"/>
        <w:rPr>
          <w:rFonts w:ascii="仿宋_GB2312" w:eastAsia="仿宋_GB2312" w:hAnsi="宋体"/>
          <w:b/>
          <w:color w:val="000000"/>
          <w:sz w:val="24"/>
        </w:rPr>
      </w:pPr>
    </w:p>
    <w:tbl>
      <w:tblPr>
        <w:tblW w:w="9383" w:type="dxa"/>
        <w:jc w:val="center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2824"/>
        <w:gridCol w:w="1977"/>
        <w:gridCol w:w="2063"/>
      </w:tblGrid>
      <w:tr w:rsidR="00941F55" w:rsidRPr="00BD42B7">
        <w:trPr>
          <w:trHeight w:val="761"/>
          <w:jc w:val="center"/>
        </w:trPr>
        <w:tc>
          <w:tcPr>
            <w:tcW w:w="2519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企业</w:t>
            </w:r>
            <w:r w:rsidRPr="00BD42B7">
              <w:rPr>
                <w:rFonts w:ascii="仿宋_GB2312" w:eastAsia="仿宋_GB2312" w:hAnsi="宋体" w:hint="eastAsia"/>
                <w:sz w:val="24"/>
              </w:rPr>
              <w:t>名称</w:t>
            </w:r>
          </w:p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（加盖企业公章）</w:t>
            </w:r>
          </w:p>
        </w:tc>
        <w:tc>
          <w:tcPr>
            <w:tcW w:w="2824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组织机构代码</w:t>
            </w:r>
          </w:p>
        </w:tc>
        <w:tc>
          <w:tcPr>
            <w:tcW w:w="2063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F55" w:rsidRPr="00BD42B7">
        <w:trPr>
          <w:trHeight w:val="439"/>
          <w:jc w:val="center"/>
        </w:trPr>
        <w:tc>
          <w:tcPr>
            <w:tcW w:w="9383" w:type="dxa"/>
            <w:gridSpan w:val="4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D42B7">
              <w:rPr>
                <w:rFonts w:ascii="仿宋_GB2312" w:eastAsia="仿宋_GB2312" w:hAnsi="宋体" w:hint="eastAsia"/>
                <w:b/>
                <w:sz w:val="24"/>
              </w:rPr>
              <w:t>拟开户情况（企业填写）</w:t>
            </w:r>
          </w:p>
        </w:tc>
      </w:tr>
      <w:tr w:rsidR="00941F55" w:rsidRPr="00BD42B7">
        <w:trPr>
          <w:trHeight w:val="828"/>
          <w:jc w:val="center"/>
        </w:trPr>
        <w:tc>
          <w:tcPr>
            <w:tcW w:w="2519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境外开户银行名称</w:t>
            </w:r>
          </w:p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F55" w:rsidRPr="00BD42B7">
        <w:trPr>
          <w:trHeight w:val="1078"/>
          <w:jc w:val="center"/>
        </w:trPr>
        <w:tc>
          <w:tcPr>
            <w:tcW w:w="2519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境外开户银行代码（</w:t>
            </w:r>
            <w:r w:rsidRPr="00BD42B7">
              <w:rPr>
                <w:rFonts w:ascii="仿宋_GB2312" w:eastAsia="仿宋_GB2312" w:hAnsi="宋体"/>
                <w:sz w:val="24"/>
              </w:rPr>
              <w:t>SWIFT CODE</w:t>
            </w:r>
            <w:r w:rsidRPr="00BD42B7">
              <w:rPr>
                <w:rFonts w:ascii="仿宋_GB2312" w:eastAsia="仿宋_GB2312" w:hAnsi="宋体" w:hint="eastAsia"/>
                <w:sz w:val="24"/>
              </w:rPr>
              <w:t>或</w:t>
            </w:r>
          </w:p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金融机构标识码）</w:t>
            </w:r>
          </w:p>
        </w:tc>
        <w:tc>
          <w:tcPr>
            <w:tcW w:w="6864" w:type="dxa"/>
            <w:gridSpan w:val="3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F55" w:rsidRPr="00BD42B7">
        <w:trPr>
          <w:trHeight w:val="782"/>
          <w:jc w:val="center"/>
        </w:trPr>
        <w:tc>
          <w:tcPr>
            <w:tcW w:w="2519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境外开户户名</w:t>
            </w:r>
          </w:p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F55" w:rsidRPr="00BD42B7">
        <w:trPr>
          <w:trHeight w:val="765"/>
          <w:jc w:val="center"/>
        </w:trPr>
        <w:tc>
          <w:tcPr>
            <w:tcW w:w="2519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境外开户</w:t>
            </w:r>
          </w:p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国别或地区</w:t>
            </w:r>
          </w:p>
        </w:tc>
        <w:tc>
          <w:tcPr>
            <w:tcW w:w="6864" w:type="dxa"/>
            <w:gridSpan w:val="3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F55" w:rsidRPr="00BD42B7">
        <w:trPr>
          <w:trHeight w:val="765"/>
          <w:jc w:val="center"/>
        </w:trPr>
        <w:tc>
          <w:tcPr>
            <w:tcW w:w="2519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境外开户银行地址</w:t>
            </w:r>
          </w:p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F55" w:rsidRPr="00BD42B7">
        <w:trPr>
          <w:trHeight w:val="774"/>
          <w:jc w:val="center"/>
        </w:trPr>
        <w:tc>
          <w:tcPr>
            <w:tcW w:w="2519" w:type="dxa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账户收支信息报送协议或其补充协议编号</w:t>
            </w:r>
          </w:p>
        </w:tc>
        <w:tc>
          <w:tcPr>
            <w:tcW w:w="6864" w:type="dxa"/>
            <w:gridSpan w:val="3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41F55" w:rsidRPr="00BD42B7">
        <w:trPr>
          <w:trHeight w:val="519"/>
          <w:jc w:val="center"/>
        </w:trPr>
        <w:tc>
          <w:tcPr>
            <w:tcW w:w="9383" w:type="dxa"/>
            <w:gridSpan w:val="4"/>
            <w:vAlign w:val="center"/>
          </w:tcPr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D42B7">
              <w:rPr>
                <w:rFonts w:ascii="仿宋_GB2312" w:eastAsia="仿宋_GB2312" w:hAnsi="宋体" w:hint="eastAsia"/>
                <w:b/>
                <w:sz w:val="24"/>
              </w:rPr>
              <w:t>外汇局登记情况</w:t>
            </w:r>
          </w:p>
        </w:tc>
      </w:tr>
      <w:tr w:rsidR="00941F55" w:rsidRPr="00BD42B7">
        <w:trPr>
          <w:trHeight w:val="4032"/>
          <w:jc w:val="center"/>
        </w:trPr>
        <w:tc>
          <w:tcPr>
            <w:tcW w:w="9383" w:type="dxa"/>
            <w:gridSpan w:val="4"/>
            <w:vAlign w:val="center"/>
          </w:tcPr>
          <w:p w:rsidR="00941F55" w:rsidRPr="00BD42B7" w:rsidRDefault="00941F55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□年度累计出口收入存放境外规模为</w:t>
            </w:r>
            <w:r w:rsidRPr="00BD42B7"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                  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941F55" w:rsidRPr="00BD42B7" w:rsidRDefault="00941F55">
            <w:pPr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□成员公司组织机构代码：</w:t>
            </w:r>
            <w:r w:rsidRPr="00BD42B7"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                                   </w:t>
            </w:r>
          </w:p>
          <w:p w:rsidR="00941F55" w:rsidRPr="00BD42B7" w:rsidRDefault="00941F55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                                                  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941F55" w:rsidRPr="00BD42B7" w:rsidRDefault="00941F55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□同意企业在上述银行开立出口收入存放境外账户。</w:t>
            </w: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</w:t>
            </w:r>
          </w:p>
          <w:p w:rsidR="00941F55" w:rsidRPr="00BD42B7" w:rsidRDefault="00941F55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□其他：</w:t>
            </w:r>
            <w:r w:rsidRPr="00BD42B7"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                      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941F55" w:rsidRPr="00BD42B7" w:rsidRDefault="00941F55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41F55" w:rsidRPr="00BD42B7" w:rsidRDefault="00941F55">
            <w:pPr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/>
                <w:sz w:val="24"/>
              </w:rPr>
              <w:t xml:space="preserve">                              </w:t>
            </w:r>
            <w:r w:rsidRPr="00BD42B7">
              <w:rPr>
                <w:rFonts w:ascii="仿宋_GB2312" w:eastAsia="仿宋_GB2312" w:hAnsi="宋体" w:hint="eastAsia"/>
                <w:sz w:val="24"/>
              </w:rPr>
              <w:t>外汇局（盖章）</w:t>
            </w:r>
          </w:p>
          <w:p w:rsidR="00941F55" w:rsidRPr="00BD42B7" w:rsidRDefault="0094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/>
                <w:sz w:val="24"/>
              </w:rPr>
              <w:t xml:space="preserve">                      </w:t>
            </w:r>
            <w:r w:rsidRPr="00BD42B7">
              <w:rPr>
                <w:rFonts w:ascii="仿宋_GB2312" w:eastAsia="仿宋_GB2312" w:hAnsi="宋体" w:hint="eastAsia"/>
                <w:sz w:val="24"/>
              </w:rPr>
              <w:t>经办人：</w:t>
            </w:r>
            <w:r w:rsidRPr="00BD42B7">
              <w:rPr>
                <w:rFonts w:ascii="仿宋_GB2312" w:eastAsia="仿宋_GB2312" w:hAnsi="宋体"/>
                <w:sz w:val="24"/>
              </w:rPr>
              <w:t xml:space="preserve">       </w:t>
            </w:r>
            <w:r w:rsidRPr="00BD42B7">
              <w:rPr>
                <w:rFonts w:ascii="仿宋_GB2312" w:eastAsia="仿宋_GB2312" w:hAnsi="宋体" w:hint="eastAsia"/>
                <w:sz w:val="24"/>
              </w:rPr>
              <w:t>复核人：</w:t>
            </w:r>
          </w:p>
          <w:p w:rsidR="00941F55" w:rsidRPr="00BD42B7" w:rsidRDefault="0094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联系电话：</w:t>
            </w:r>
          </w:p>
          <w:p w:rsidR="00941F55" w:rsidRPr="00BD42B7" w:rsidRDefault="00941F5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/>
                <w:sz w:val="24"/>
              </w:rPr>
              <w:t xml:space="preserve">                              </w:t>
            </w:r>
            <w:r w:rsidRPr="00BD42B7">
              <w:rPr>
                <w:rFonts w:ascii="仿宋_GB2312" w:eastAsia="仿宋_GB2312" w:hAnsi="宋体" w:hint="eastAsia"/>
                <w:sz w:val="24"/>
              </w:rPr>
              <w:t>年</w:t>
            </w:r>
            <w:r w:rsidRPr="00BD42B7">
              <w:rPr>
                <w:rFonts w:ascii="仿宋_GB2312" w:eastAsia="仿宋_GB2312" w:hAnsi="宋体"/>
                <w:sz w:val="24"/>
              </w:rPr>
              <w:t xml:space="preserve">    </w:t>
            </w:r>
            <w:r w:rsidRPr="00BD42B7">
              <w:rPr>
                <w:rFonts w:ascii="仿宋_GB2312" w:eastAsia="仿宋_GB2312" w:hAnsi="宋体" w:hint="eastAsia"/>
                <w:sz w:val="24"/>
              </w:rPr>
              <w:t>月</w:t>
            </w:r>
            <w:r w:rsidRPr="00BD42B7">
              <w:rPr>
                <w:rFonts w:ascii="仿宋_GB2312" w:eastAsia="仿宋_GB2312" w:hAnsi="宋体"/>
                <w:sz w:val="24"/>
              </w:rPr>
              <w:t xml:space="preserve">    </w:t>
            </w:r>
            <w:r w:rsidRPr="00BD42B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941F55" w:rsidRDefault="00941F55" w:rsidP="005204BE">
      <w:pPr>
        <w:jc w:val="center"/>
      </w:pPr>
      <w:r>
        <w:rPr>
          <w:rFonts w:ascii="仿宋_GB2312" w:eastAsia="仿宋_GB2312" w:hAnsi="宋体" w:hint="eastAsia"/>
          <w:color w:val="000000"/>
          <w:sz w:val="24"/>
        </w:rPr>
        <w:t>（一式两联</w:t>
      </w:r>
      <w:r>
        <w:rPr>
          <w:rFonts w:ascii="仿宋_GB2312" w:eastAsia="仿宋_GB2312" w:hAnsi="宋体"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>第一联：企业留存联</w:t>
      </w:r>
      <w:r>
        <w:rPr>
          <w:rFonts w:ascii="仿宋_GB2312" w:eastAsia="仿宋_GB2312" w:hAnsi="宋体"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>第二联：外汇局留存联）</w:t>
      </w:r>
    </w:p>
    <w:p w:rsidR="00941F55" w:rsidRDefault="00941F55">
      <w:pPr>
        <w:rPr>
          <w:rFonts w:ascii="宋体" w:cs="宋体"/>
          <w:color w:val="000000"/>
          <w:kern w:val="0"/>
          <w:sz w:val="22"/>
        </w:rPr>
      </w:pPr>
    </w:p>
    <w:sectPr w:rsidR="00941F55" w:rsidSect="00065B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55" w:rsidRDefault="00941F55" w:rsidP="00065BA7">
      <w:r>
        <w:separator/>
      </w:r>
    </w:p>
  </w:endnote>
  <w:endnote w:type="continuationSeparator" w:id="0">
    <w:p w:rsidR="00941F55" w:rsidRDefault="00941F55" w:rsidP="0006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55" w:rsidRDefault="00941F55">
    <w:pPr>
      <w:pStyle w:val="Footer"/>
      <w:jc w:val="center"/>
    </w:pPr>
    <w:fldSimple w:instr=" PAGE   \* MERGEFORMAT ">
      <w:r w:rsidRPr="005204BE">
        <w:rPr>
          <w:noProof/>
          <w:lang w:val="zh-CN"/>
        </w:rPr>
        <w:t>1</w:t>
      </w:r>
    </w:fldSimple>
  </w:p>
  <w:p w:rsidR="00941F55" w:rsidRDefault="00941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55" w:rsidRDefault="00941F55" w:rsidP="00065BA7">
      <w:r>
        <w:separator/>
      </w:r>
    </w:p>
  </w:footnote>
  <w:footnote w:type="continuationSeparator" w:id="0">
    <w:p w:rsidR="00941F55" w:rsidRDefault="00941F55" w:rsidP="00065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A41C96"/>
    <w:rsid w:val="00042D66"/>
    <w:rsid w:val="00065BA7"/>
    <w:rsid w:val="001A4337"/>
    <w:rsid w:val="00364A08"/>
    <w:rsid w:val="005204BE"/>
    <w:rsid w:val="005644EB"/>
    <w:rsid w:val="006C707B"/>
    <w:rsid w:val="00760FF2"/>
    <w:rsid w:val="00941F55"/>
    <w:rsid w:val="00972C72"/>
    <w:rsid w:val="00BD42B7"/>
    <w:rsid w:val="00C105EA"/>
    <w:rsid w:val="00D70EE2"/>
    <w:rsid w:val="210B01B5"/>
    <w:rsid w:val="3FA41C96"/>
    <w:rsid w:val="56B40C54"/>
    <w:rsid w:val="61642F42"/>
    <w:rsid w:val="747C0138"/>
    <w:rsid w:val="752549AD"/>
    <w:rsid w:val="7B4A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5B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D6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5B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D6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贺成龙</cp:lastModifiedBy>
  <cp:revision>4</cp:revision>
  <dcterms:created xsi:type="dcterms:W3CDTF">2018-08-23T07:31:00Z</dcterms:created>
  <dcterms:modified xsi:type="dcterms:W3CDTF">2019-03-25T08:18:00Z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