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Times New Roman"/>
          <w:sz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lang w:eastAsia="zh-CN"/>
        </w:rPr>
        <w:t>附件</w:t>
      </w:r>
      <w:r>
        <w:rPr>
          <w:rFonts w:hint="eastAsia" w:ascii="黑体" w:hAnsi="黑体" w:eastAsia="黑体" w:cs="Times New Roman"/>
          <w:sz w:val="32"/>
          <w:lang w:val="en-US" w:eastAsia="zh-CN"/>
        </w:rPr>
        <w:t>3</w:t>
      </w:r>
    </w:p>
    <w:p>
      <w:pPr>
        <w:spacing w:line="500" w:lineRule="exact"/>
        <w:rPr>
          <w:rFonts w:hint="default" w:ascii="黑体" w:hAnsi="黑体" w:eastAsia="黑体" w:cs="Times New Roman"/>
          <w:sz w:val="32"/>
          <w:lang w:val="en-US" w:eastAsia="zh-CN"/>
        </w:rPr>
      </w:pPr>
    </w:p>
    <w:p>
      <w:pPr>
        <w:rPr>
          <w:rFonts w:hint="eastAsia" w:ascii="Times New Roman" w:hAnsi="Times New Roman" w:eastAsia="仿宋_GB2312" w:cs="Times New Roman"/>
          <w:b/>
          <w:bCs/>
          <w:sz w:val="24"/>
        </w:rPr>
      </w:pPr>
    </w:p>
    <w:p>
      <w:pPr>
        <w:jc w:val="center"/>
        <w:rPr>
          <w:rFonts w:hint="eastAsia" w:ascii="方正小标宋_GBK" w:hAnsi="Times New Roman" w:eastAsia="方正小标宋_GBK" w:cs="Times New Roman"/>
          <w:sz w:val="32"/>
          <w:szCs w:val="32"/>
        </w:rPr>
      </w:pPr>
      <w:r>
        <w:rPr>
          <w:rFonts w:hint="eastAsia" w:ascii="方正小标宋_GBK" w:hAnsi="Times New Roman" w:eastAsia="方正小标宋_GBK" w:cs="Times New Roman"/>
          <w:sz w:val="32"/>
          <w:szCs w:val="32"/>
        </w:rPr>
        <w:t>国家外汇管理局</w:t>
      </w:r>
      <w:r>
        <w:rPr>
          <w:rFonts w:hint="eastAsia" w:ascii="方正小标宋_GBK" w:hAnsi="Times New Roman" w:eastAsia="方正小标宋_GBK" w:cs="Times New Roman"/>
          <w:sz w:val="32"/>
          <w:szCs w:val="32"/>
          <w:lang w:eastAsia="zh-CN"/>
        </w:rPr>
        <w:t>宁波市</w:t>
      </w:r>
      <w:r>
        <w:rPr>
          <w:rFonts w:hint="eastAsia" w:ascii="方正小标宋_GBK" w:hAnsi="Times New Roman" w:eastAsia="方正小标宋_GBK" w:cs="Times New Roman"/>
          <w:sz w:val="32"/>
          <w:szCs w:val="32"/>
        </w:rPr>
        <w:t>分局政府信息公开告知书回执（模板）</w:t>
      </w:r>
    </w:p>
    <w:tbl>
      <w:tblPr>
        <w:tblStyle w:val="2"/>
        <w:tblpPr w:leftFromText="180" w:rightFromText="180" w:vertAnchor="text" w:horzAnchor="page" w:tblpX="1689" w:tblpY="289"/>
        <w:tblOverlap w:val="never"/>
        <w:tblW w:w="846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0" w:hRule="atLeast"/>
        </w:trPr>
        <w:tc>
          <w:tcPr>
            <w:tcW w:w="8460" w:type="dxa"/>
            <w:vAlign w:val="top"/>
          </w:tcPr>
          <w:p>
            <w:pPr>
              <w:ind w:left="2100" w:hanging="2100" w:hangingChars="700"/>
              <w:rPr>
                <w:rFonts w:hint="eastAsia" w:ascii="仿宋_GB2312" w:hAnsi="宋体" w:eastAsia="仿宋_GB2312" w:cs="Times New Roman"/>
                <w:sz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</w:rPr>
              <w:t xml:space="preserve">   </w:t>
            </w:r>
          </w:p>
          <w:p>
            <w:pPr>
              <w:ind w:firstLine="600" w:firstLineChars="200"/>
              <w:rPr>
                <w:rFonts w:hint="eastAsia" w:ascii="仿宋_GB2312" w:hAnsi="宋体" w:eastAsia="仿宋_GB2312" w:cs="Times New Roman"/>
                <w:sz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</w:rPr>
              <w:t>本人（本单位）于</w:t>
            </w:r>
            <w:r>
              <w:rPr>
                <w:rFonts w:hint="eastAsia" w:ascii="仿宋_GB2312" w:hAnsi="Times New Roman" w:eastAsia="仿宋_GB2312" w:cs="Times New Roman"/>
                <w:sz w:val="30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z w:val="30"/>
              </w:rPr>
              <w:t>年</w:t>
            </w:r>
            <w:r>
              <w:rPr>
                <w:rFonts w:hint="eastAsia" w:ascii="仿宋_GB2312" w:hAnsi="Times New Roman" w:eastAsia="仿宋_GB2312" w:cs="Times New Roman"/>
                <w:sz w:val="30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30"/>
              </w:rPr>
              <w:t>月</w:t>
            </w:r>
            <w:r>
              <w:rPr>
                <w:rFonts w:hint="eastAsia" w:ascii="仿宋_GB2312" w:hAnsi="Times New Roman" w:eastAsia="仿宋_GB2312" w:cs="Times New Roman"/>
                <w:sz w:val="30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30"/>
              </w:rPr>
              <w:t xml:space="preserve">日收到    </w:t>
            </w:r>
            <w:r>
              <w:rPr>
                <w:rFonts w:hint="eastAsia" w:ascii="仿宋_GB2312" w:hAnsi="Times New Roman" w:eastAsia="仿宋_GB2312" w:cs="Times New Roman"/>
                <w:sz w:val="30"/>
              </w:rPr>
              <w:t xml:space="preserve">年第  </w:t>
            </w:r>
            <w:r>
              <w:rPr>
                <w:rFonts w:hint="eastAsia" w:ascii="仿宋_GB2312" w:hAnsi="宋体" w:eastAsia="仿宋_GB2312" w:cs="Times New Roman"/>
                <w:sz w:val="30"/>
              </w:rPr>
              <w:t>号</w:t>
            </w:r>
            <w:r>
              <w:rPr>
                <w:rFonts w:hint="eastAsia" w:ascii="Times New Roman" w:hAnsi="Times New Roman" w:eastAsia="仿宋_GB2312" w:cs="Times New Roman"/>
                <w:sz w:val="30"/>
              </w:rPr>
              <w:t>国家外汇管理局</w:t>
            </w:r>
            <w:r>
              <w:rPr>
                <w:rFonts w:hint="eastAsia" w:ascii="Times New Roman" w:hAnsi="Times New Roman" w:eastAsia="仿宋_GB2312" w:cs="Times New Roman"/>
                <w:sz w:val="30"/>
                <w:lang w:eastAsia="zh-CN"/>
              </w:rPr>
              <w:t>宁波市</w:t>
            </w:r>
            <w:r>
              <w:rPr>
                <w:rFonts w:hint="eastAsia" w:ascii="Times New Roman" w:hAnsi="Times New Roman" w:eastAsia="仿宋_GB2312" w:cs="Times New Roman"/>
                <w:sz w:val="30"/>
              </w:rPr>
              <w:t>分局</w:t>
            </w:r>
            <w:r>
              <w:rPr>
                <w:rFonts w:hint="eastAsia" w:ascii="仿宋_GB2312" w:hAnsi="宋体" w:eastAsia="仿宋_GB2312" w:cs="Times New Roman"/>
                <w:sz w:val="30"/>
              </w:rPr>
              <w:t>政府信息公开</w:t>
            </w:r>
            <w:r>
              <w:rPr>
                <w:rFonts w:hint="eastAsia" w:ascii="仿宋_GB2312" w:hAnsi="Times New Roman" w:eastAsia="仿宋_GB2312" w:cs="Times New Roman"/>
                <w:sz w:val="30"/>
              </w:rPr>
              <w:t>告知书</w:t>
            </w:r>
            <w:r>
              <w:rPr>
                <w:rFonts w:hint="eastAsia" w:ascii="仿宋_GB2312" w:hAnsi="宋体" w:eastAsia="仿宋_GB2312" w:cs="Times New Roman"/>
                <w:sz w:val="30"/>
              </w:rPr>
              <w:t>。</w:t>
            </w:r>
          </w:p>
          <w:p>
            <w:pPr>
              <w:ind w:firstLine="4500"/>
              <w:rPr>
                <w:rFonts w:hint="eastAsia" w:ascii="仿宋_GB2312" w:hAnsi="宋体" w:eastAsia="仿宋_GB2312" w:cs="Times New Roman"/>
                <w:sz w:val="30"/>
              </w:rPr>
            </w:pPr>
          </w:p>
          <w:p>
            <w:pPr>
              <w:ind w:firstLine="3000" w:firstLineChars="1000"/>
              <w:rPr>
                <w:rFonts w:hint="eastAsia" w:ascii="仿宋_GB2312" w:hAnsi="宋体" w:eastAsia="仿宋_GB2312" w:cs="Times New Roman"/>
                <w:sz w:val="30"/>
              </w:rPr>
            </w:pPr>
          </w:p>
          <w:p>
            <w:pPr>
              <w:ind w:firstLine="3000" w:firstLineChars="1000"/>
              <w:rPr>
                <w:rFonts w:hint="eastAsia" w:ascii="仿宋_GB2312" w:hAnsi="宋体" w:eastAsia="仿宋_GB2312" w:cs="Times New Roman"/>
                <w:sz w:val="30"/>
              </w:rPr>
            </w:pPr>
          </w:p>
          <w:p>
            <w:pPr>
              <w:ind w:firstLine="3000" w:firstLineChars="1000"/>
              <w:rPr>
                <w:rFonts w:hint="eastAsia" w:ascii="仿宋_GB2312" w:hAnsi="宋体" w:eastAsia="仿宋_GB2312" w:cs="Times New Roman"/>
                <w:sz w:val="30"/>
              </w:rPr>
            </w:pPr>
          </w:p>
          <w:p>
            <w:pPr>
              <w:ind w:firstLine="3000" w:firstLineChars="1000"/>
              <w:rPr>
                <w:rFonts w:hint="eastAsia" w:ascii="仿宋_GB2312" w:hAnsi="Times New Roman" w:eastAsia="仿宋_GB2312" w:cs="Times New Roman"/>
                <w:sz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</w:rPr>
              <w:t>签名（或盖章）</w:t>
            </w:r>
            <w:r>
              <w:rPr>
                <w:rFonts w:hint="eastAsia" w:ascii="仿宋_GB2312" w:hAnsi="Times New Roman" w:eastAsia="仿宋_GB2312" w:cs="Times New Roman"/>
                <w:sz w:val="30"/>
              </w:rPr>
              <w:t xml:space="preserve">  </w:t>
            </w:r>
          </w:p>
          <w:p>
            <w:pPr>
              <w:ind w:firstLine="4500" w:firstLineChars="1500"/>
              <w:rPr>
                <w:rFonts w:hint="eastAsia" w:ascii="仿宋_GB2312" w:hAnsi="宋体" w:eastAsia="仿宋_GB2312" w:cs="Times New Roman"/>
                <w:sz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z w:val="30"/>
              </w:rPr>
              <w:t>年</w:t>
            </w:r>
            <w:r>
              <w:rPr>
                <w:rFonts w:hint="eastAsia" w:ascii="仿宋_GB2312" w:hAnsi="Times New Roman" w:eastAsia="仿宋_GB2312" w:cs="Times New Roman"/>
                <w:sz w:val="30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30"/>
              </w:rPr>
              <w:t>月</w:t>
            </w:r>
            <w:r>
              <w:rPr>
                <w:rFonts w:hint="eastAsia" w:ascii="仿宋_GB2312" w:hAnsi="Times New Roman" w:eastAsia="仿宋_GB2312" w:cs="Times New Roman"/>
                <w:sz w:val="30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30"/>
              </w:rPr>
              <w:t>日</w:t>
            </w:r>
          </w:p>
          <w:p>
            <w:pPr>
              <w:rPr>
                <w:rFonts w:hint="eastAsia" w:ascii="仿宋_GB2312" w:hAnsi="宋体" w:eastAsia="仿宋_GB2312" w:cs="Times New Roman"/>
                <w:sz w:val="30"/>
              </w:rPr>
            </w:pPr>
          </w:p>
        </w:tc>
      </w:tr>
    </w:tbl>
    <w:p>
      <w:pPr>
        <w:rPr>
          <w:rFonts w:hint="eastAsia" w:ascii="Times New Roman" w:hAnsi="Times New Roman" w:eastAsia="仿宋_GB2312" w:cs="Times New Roman"/>
          <w:b/>
          <w:bCs/>
          <w:sz w:val="24"/>
        </w:rPr>
      </w:pPr>
    </w:p>
    <w:p>
      <w:pPr>
        <w:rPr>
          <w:rFonts w:hint="eastAsia" w:ascii="Times New Roman" w:hAnsi="Times New Roman" w:eastAsia="仿宋_GB2312" w:cs="Times New Roman"/>
          <w:b/>
          <w:bCs/>
          <w:sz w:val="24"/>
        </w:rPr>
      </w:pPr>
    </w:p>
    <w:p>
      <w:r>
        <w:rPr>
          <w:rFonts w:hint="eastAsia" w:ascii="Times New Roman" w:hAnsi="Times New Roman" w:eastAsia="仿宋_GB2312" w:cs="Times New Roman"/>
          <w:sz w:val="24"/>
          <w:highlight w:val="none"/>
        </w:rPr>
        <w:t>注：</w:t>
      </w:r>
      <w:r>
        <w:rPr>
          <w:rFonts w:hint="eastAsia" w:ascii="Times New Roman" w:hAnsi="Times New Roman" w:eastAsia="仿宋_GB2312" w:cs="Times New Roman"/>
          <w:b w:val="0"/>
          <w:bCs w:val="0"/>
          <w:sz w:val="24"/>
          <w:highlight w:val="none"/>
        </w:rPr>
        <w:t>请填写本回执并邮寄至：</w:t>
      </w:r>
      <w:r>
        <w:rPr>
          <w:rFonts w:hint="eastAsia" w:ascii="Times New Roman" w:hAnsi="Times New Roman" w:eastAsia="仿宋_GB2312" w:cs="Times New Roman"/>
          <w:b w:val="0"/>
          <w:bCs w:val="0"/>
          <w:sz w:val="24"/>
          <w:highlight w:val="none"/>
          <w:lang w:eastAsia="zh-CN"/>
        </w:rPr>
        <w:t>浙江省宁波市江东北路138号国家外汇管理局宁波市分局国际收支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sz w:val="24"/>
          <w:highlight w:val="none"/>
          <w:lang w:eastAsia="zh-CN"/>
        </w:rPr>
        <w:t>处（邮政编码：315040）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724E8"/>
    <w:rsid w:val="24F7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2026-02-10T01:24:00Z</dcterms:created>
  <dc:creator>YYH</dc:creator>
  <cp:lastModifiedBy>YYH</cp:lastModifiedBy>
  <dcterms:modified xsi:type="dcterms:W3CDTF">2026-02-10T01:25:16Z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