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2C" w:rsidRPr="003D312C" w:rsidRDefault="003D312C" w:rsidP="003D312C">
      <w:pPr>
        <w:rPr>
          <w:rFonts w:ascii="Times New Roman" w:eastAsia="黑体" w:hAnsi="Times New Roman"/>
          <w:sz w:val="28"/>
          <w:szCs w:val="28"/>
        </w:rPr>
      </w:pPr>
      <w:r w:rsidRPr="003D312C">
        <w:rPr>
          <w:rFonts w:ascii="Times New Roman" w:eastAsia="黑体" w:hAnsi="Times New Roman" w:hint="eastAsia"/>
          <w:sz w:val="28"/>
          <w:szCs w:val="28"/>
        </w:rPr>
        <w:t>附件</w:t>
      </w:r>
      <w:r w:rsidRPr="003D312C">
        <w:rPr>
          <w:rFonts w:ascii="Times New Roman" w:eastAsia="黑体" w:hAnsi="Times New Roman"/>
          <w:sz w:val="28"/>
          <w:szCs w:val="28"/>
        </w:rPr>
        <w:t>2</w:t>
      </w:r>
      <w:r w:rsidRPr="003D312C">
        <w:rPr>
          <w:rFonts w:ascii="Times New Roman" w:eastAsia="黑体" w:hAnsi="Times New Roman"/>
          <w:sz w:val="28"/>
          <w:szCs w:val="28"/>
        </w:rPr>
        <w:t>：</w:t>
      </w:r>
    </w:p>
    <w:p w:rsidR="003D312C" w:rsidRPr="008A4921" w:rsidRDefault="003D312C" w:rsidP="003D312C">
      <w:pPr>
        <w:snapToGrid w:val="0"/>
        <w:spacing w:line="240" w:lineRule="atLeast"/>
        <w:jc w:val="center"/>
        <w:outlineLvl w:val="0"/>
        <w:rPr>
          <w:rFonts w:ascii="Times New Roman" w:eastAsia="仿宋_GB2312" w:hAnsi="Times New Roman"/>
          <w:b/>
          <w:sz w:val="30"/>
          <w:szCs w:val="30"/>
        </w:rPr>
      </w:pPr>
      <w:r w:rsidRPr="008A4921">
        <w:rPr>
          <w:rFonts w:ascii="Times New Roman" w:eastAsia="仿宋_GB2312" w:hAnsi="Times New Roman"/>
          <w:b/>
          <w:sz w:val="30"/>
          <w:szCs w:val="30"/>
        </w:rPr>
        <w:t>出口收入存放境外登记表</w:t>
      </w:r>
    </w:p>
    <w:p w:rsidR="003D312C" w:rsidRPr="008A4921" w:rsidRDefault="003D312C" w:rsidP="003D312C">
      <w:pPr>
        <w:snapToGrid w:val="0"/>
        <w:spacing w:line="240" w:lineRule="atLeast"/>
        <w:outlineLvl w:val="0"/>
        <w:rPr>
          <w:rFonts w:ascii="Times New Roman" w:eastAsia="仿宋_GB2312" w:hAnsi="Times New Roman"/>
          <w:b/>
          <w:sz w:val="24"/>
        </w:rPr>
      </w:pPr>
    </w:p>
    <w:tbl>
      <w:tblPr>
        <w:tblW w:w="9383" w:type="dxa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2824"/>
        <w:gridCol w:w="1977"/>
        <w:gridCol w:w="2063"/>
      </w:tblGrid>
      <w:tr w:rsidR="003D312C" w:rsidRPr="008A4921" w:rsidTr="00634F29">
        <w:trPr>
          <w:trHeight w:val="761"/>
          <w:jc w:val="center"/>
        </w:trPr>
        <w:tc>
          <w:tcPr>
            <w:tcW w:w="2519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企业名称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（加盖企业公章）</w:t>
            </w:r>
          </w:p>
        </w:tc>
        <w:tc>
          <w:tcPr>
            <w:tcW w:w="2824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组织机构代码</w:t>
            </w:r>
          </w:p>
        </w:tc>
        <w:tc>
          <w:tcPr>
            <w:tcW w:w="2063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439"/>
          <w:jc w:val="center"/>
        </w:trPr>
        <w:tc>
          <w:tcPr>
            <w:tcW w:w="9383" w:type="dxa"/>
            <w:gridSpan w:val="4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8A4921">
              <w:rPr>
                <w:rFonts w:ascii="Times New Roman" w:eastAsia="仿宋_GB2312" w:hAnsi="Times New Roman"/>
                <w:b/>
                <w:sz w:val="24"/>
              </w:rPr>
              <w:t>拟开户情况（企业填写）</w:t>
            </w:r>
          </w:p>
        </w:tc>
      </w:tr>
      <w:tr w:rsidR="003D312C" w:rsidRPr="008A4921" w:rsidTr="00634F29">
        <w:trPr>
          <w:trHeight w:val="828"/>
          <w:jc w:val="center"/>
        </w:trPr>
        <w:tc>
          <w:tcPr>
            <w:tcW w:w="2519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境外开户银行名称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1078"/>
          <w:jc w:val="center"/>
        </w:trPr>
        <w:tc>
          <w:tcPr>
            <w:tcW w:w="2519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境外开户银行代码（</w:t>
            </w:r>
            <w:r w:rsidRPr="008A4921">
              <w:rPr>
                <w:rFonts w:ascii="Times New Roman" w:eastAsia="仿宋_GB2312" w:hAnsi="Times New Roman"/>
                <w:sz w:val="24"/>
              </w:rPr>
              <w:t>SWIFT CODE</w:t>
            </w:r>
            <w:r w:rsidRPr="008A4921">
              <w:rPr>
                <w:rFonts w:ascii="Times New Roman" w:eastAsia="仿宋_GB2312" w:hAnsi="Times New Roman"/>
                <w:sz w:val="24"/>
              </w:rPr>
              <w:t>或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金融机构标识码）</w:t>
            </w:r>
          </w:p>
        </w:tc>
        <w:tc>
          <w:tcPr>
            <w:tcW w:w="6864" w:type="dxa"/>
            <w:gridSpan w:val="3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782"/>
          <w:jc w:val="center"/>
        </w:trPr>
        <w:tc>
          <w:tcPr>
            <w:tcW w:w="2519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境外开户户名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765"/>
          <w:jc w:val="center"/>
        </w:trPr>
        <w:tc>
          <w:tcPr>
            <w:tcW w:w="2519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境外开户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国别或地区</w:t>
            </w:r>
          </w:p>
        </w:tc>
        <w:tc>
          <w:tcPr>
            <w:tcW w:w="6864" w:type="dxa"/>
            <w:gridSpan w:val="3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765"/>
          <w:jc w:val="center"/>
        </w:trPr>
        <w:tc>
          <w:tcPr>
            <w:tcW w:w="2519" w:type="dxa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境外开户银行地址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774"/>
          <w:jc w:val="center"/>
        </w:trPr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账户收支信息报送协议或其补充协议编号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D312C" w:rsidRPr="008A4921" w:rsidTr="00634F29">
        <w:trPr>
          <w:trHeight w:val="519"/>
          <w:jc w:val="center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8A4921">
              <w:rPr>
                <w:rFonts w:ascii="Times New Roman" w:eastAsia="仿宋_GB2312" w:hAnsi="Times New Roman"/>
                <w:b/>
                <w:sz w:val="24"/>
              </w:rPr>
              <w:t>外汇局登记情况</w:t>
            </w:r>
          </w:p>
        </w:tc>
      </w:tr>
      <w:tr w:rsidR="003D312C" w:rsidRPr="008A4921" w:rsidTr="00634F29">
        <w:trPr>
          <w:trHeight w:val="5335"/>
          <w:jc w:val="center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2C" w:rsidRPr="008A4921" w:rsidRDefault="003D312C" w:rsidP="00634F29">
            <w:pPr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年度累计出口收入存放境外规模为</w:t>
            </w:r>
            <w:r w:rsidRPr="008A4921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3D312C" w:rsidRPr="008A4921" w:rsidRDefault="003D312C" w:rsidP="00634F29">
            <w:pPr>
              <w:rPr>
                <w:rFonts w:ascii="Times New Roman" w:eastAsia="仿宋_GB2312" w:hAnsi="Times New Roman"/>
                <w:sz w:val="24"/>
                <w:u w:val="single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成员公司组织机构代码：</w:t>
            </w:r>
            <w:r w:rsidRPr="008A4921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        </w:t>
            </w:r>
          </w:p>
          <w:p w:rsidR="003D312C" w:rsidRPr="008A4921" w:rsidRDefault="003D312C" w:rsidP="00634F29">
            <w:pPr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  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3D312C" w:rsidRPr="008A4921" w:rsidRDefault="003D312C" w:rsidP="00634F29">
            <w:pPr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同意企业在上述银行开立出口收入存放境外账户。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</w:p>
          <w:p w:rsidR="003D312C" w:rsidRPr="008A4921" w:rsidRDefault="003D312C" w:rsidP="00634F29">
            <w:pPr>
              <w:rPr>
                <w:rFonts w:ascii="Times New Roman" w:eastAsia="仿宋_GB2312" w:hAnsi="Times New Roman"/>
                <w:sz w:val="24"/>
                <w:u w:val="single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其他：</w:t>
            </w:r>
            <w:r w:rsidRPr="008A4921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312C" w:rsidRPr="008A4921" w:rsidRDefault="003D312C" w:rsidP="00634F29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3D312C" w:rsidRPr="008A4921" w:rsidRDefault="003D312C" w:rsidP="00634F29">
            <w:pPr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外汇局（盖章）</w:t>
            </w:r>
          </w:p>
          <w:p w:rsidR="003D312C" w:rsidRPr="008A4921" w:rsidRDefault="003D312C" w:rsidP="00634F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经办人：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   </w:t>
            </w:r>
            <w:r w:rsidRPr="008A4921">
              <w:rPr>
                <w:rFonts w:ascii="Times New Roman" w:eastAsia="仿宋_GB2312" w:hAnsi="Times New Roman"/>
                <w:sz w:val="24"/>
              </w:rPr>
              <w:t>复核人：</w:t>
            </w:r>
          </w:p>
          <w:p w:rsidR="003D312C" w:rsidRPr="008A4921" w:rsidRDefault="003D312C" w:rsidP="00634F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联系电话：</w:t>
            </w:r>
          </w:p>
          <w:p w:rsidR="003D312C" w:rsidRPr="008A4921" w:rsidRDefault="003D312C" w:rsidP="00634F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年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8A4921">
              <w:rPr>
                <w:rFonts w:ascii="Times New Roman" w:eastAsia="仿宋_GB2312" w:hAnsi="Times New Roman"/>
                <w:sz w:val="24"/>
              </w:rPr>
              <w:t>月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8A4921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A0206B" w:rsidRPr="003D312C" w:rsidRDefault="003D312C" w:rsidP="003D312C">
      <w:pPr>
        <w:jc w:val="center"/>
        <w:rPr>
          <w:rFonts w:ascii="Times New Roman" w:eastAsia="仿宋_GB2312" w:hAnsi="Times New Roman"/>
          <w:sz w:val="24"/>
        </w:rPr>
      </w:pPr>
      <w:r w:rsidRPr="008A4921">
        <w:rPr>
          <w:rFonts w:ascii="Times New Roman" w:eastAsia="仿宋_GB2312" w:hAnsi="Times New Roman"/>
          <w:sz w:val="24"/>
        </w:rPr>
        <w:t>（一式两联</w:t>
      </w:r>
      <w:r w:rsidRPr="008A4921">
        <w:rPr>
          <w:rFonts w:ascii="Times New Roman" w:eastAsia="仿宋_GB2312" w:hAnsi="Times New Roman"/>
          <w:sz w:val="24"/>
        </w:rPr>
        <w:t xml:space="preserve"> </w:t>
      </w:r>
      <w:r w:rsidRPr="008A4921">
        <w:rPr>
          <w:rFonts w:ascii="Times New Roman" w:eastAsia="仿宋_GB2312" w:hAnsi="Times New Roman"/>
          <w:sz w:val="24"/>
        </w:rPr>
        <w:t>第一联：企业留存联</w:t>
      </w:r>
      <w:r w:rsidRPr="008A4921">
        <w:rPr>
          <w:rFonts w:ascii="Times New Roman" w:eastAsia="仿宋_GB2312" w:hAnsi="Times New Roman"/>
          <w:sz w:val="24"/>
        </w:rPr>
        <w:t xml:space="preserve"> </w:t>
      </w:r>
      <w:r w:rsidRPr="008A4921">
        <w:rPr>
          <w:rFonts w:ascii="Times New Roman" w:eastAsia="仿宋_GB2312" w:hAnsi="Times New Roman"/>
          <w:sz w:val="24"/>
        </w:rPr>
        <w:t>第二联：外汇局留存联）</w:t>
      </w:r>
    </w:p>
    <w:sectPr w:rsidR="00A0206B" w:rsidRPr="003D312C" w:rsidSect="00A0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12C"/>
    <w:rsid w:val="003D312C"/>
    <w:rsid w:val="00A0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2013-06-25T09:17:00Z</dcterms:created>
  <dcterms:modified xsi:type="dcterms:W3CDTF">2013-06-25T09:17:00Z</dcterms:modified>
</cp:coreProperties>
</file>