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境内公司境外上市或发行境外存托凭证登记及变更、注销登记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43"/>
        <w:gridCol w:w="951"/>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25"/>
        <w:gridCol w:w="943"/>
        <w:gridCol w:w="354"/>
        <w:gridCol w:w="803"/>
        <w:gridCol w:w="264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含获准</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后，参与</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的境内股东</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股持股信息</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电话：029-88150558</w:t>
      </w:r>
      <w:r>
        <w:rPr>
          <w:rFonts w:hint="eastAsia" w:ascii="Times New Roman" w:hAnsi="Times New Roman" w:eastAsia="仿宋_GB2312" w:cs="Times New Roman"/>
          <w:sz w:val="30"/>
          <w:szCs w:val="30"/>
          <w:lang w:eastAsia="zh-CN"/>
        </w:rPr>
        <w:t>；029-88150690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cs="Times New Roman"/>
          <w:sz w:val="30"/>
          <w:szCs w:val="30"/>
        </w:rPr>
        <w:t>网址：</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rPr>
        <w:t>/shaanxi</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黑体" w:hAnsi="黑体" w:eastAsia="黑体" w:cs="黑体"/>
          <w:sz w:val="30"/>
          <w:szCs w:val="30"/>
        </w:rPr>
      </w:pPr>
      <w:r>
        <w:rPr>
          <w:rFonts w:hint="eastAsia" w:ascii="黑体" w:hAnsi="黑体" w:eastAsia="黑体" w:cs="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办公地址：西安市高新路49号，中国人民银行</w:t>
      </w:r>
      <w:r>
        <w:rPr>
          <w:rFonts w:hint="eastAsia" w:ascii="Times New Roman" w:hAnsi="Times New Roman" w:eastAsia="仿宋_GB2312" w:cs="Times New Roman"/>
          <w:sz w:val="30"/>
          <w:szCs w:val="30"/>
          <w:lang w:eastAsia="zh-CN"/>
        </w:rPr>
        <w:t>陕西省</w:t>
      </w:r>
      <w:bookmarkStart w:id="3" w:name="_GoBack"/>
      <w:bookmarkEnd w:id="3"/>
      <w:r>
        <w:rPr>
          <w:rFonts w:hint="eastAsia" w:ascii="Times New Roman" w:hAnsi="Times New Roman" w:eastAsia="仿宋_GB2312" w:cs="Times New Roman"/>
          <w:sz w:val="30"/>
          <w:szCs w:val="30"/>
        </w:rPr>
        <w:t>分行</w:t>
      </w:r>
      <w:r>
        <w:rPr>
          <w:rFonts w:hint="eastAsia" w:ascii="Times New Roman" w:hAnsi="Times New Roman" w:eastAsia="仿宋_GB2312" w:cs="Times New Roman"/>
          <w:sz w:val="30"/>
          <w:szCs w:val="30"/>
          <w:lang w:eastAsia="zh-CN"/>
        </w:rPr>
        <w:t>机关大楼</w:t>
      </w:r>
      <w:r>
        <w:rPr>
          <w:rFonts w:hint="eastAsia" w:ascii="Times New Roman" w:hAnsi="Times New Roman" w:eastAsia="仿宋_GB2312" w:cs="Times New Roman"/>
          <w:sz w:val="30"/>
          <w:szCs w:val="30"/>
        </w:rPr>
        <w:t>908房间。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办公时间：工作日8:30-11:30,13:30-17:00。</w:t>
      </w:r>
    </w:p>
    <w:p>
      <w:pPr>
        <w:adjustRightInd w:val="0"/>
        <w:snapToGrid w:val="0"/>
        <w:spacing w:line="360" w:lineRule="auto"/>
        <w:ind w:firstLine="6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6" style="position:absolute;left:0;margin-left:-21pt;margin-top:14.85pt;height:586.05pt;width:455.05pt;rotation:0f;z-index:251659264;"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0"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87492185"/>
      <w:bookmarkStart w:id="1" w:name="_Toc495992544"/>
      <w:bookmarkStart w:id="2" w:name="_Toc492328427"/>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w:t>
      </w:r>
      <w:r>
        <w:rPr>
          <w:rFonts w:ascii="Times New Roman" w:hAnsi="华文楷体" w:eastAsia="华文楷体" w:cs="Times New Roman"/>
          <w:sz w:val="24"/>
        </w:rPr>
        <w:t>注销登记编号（外汇局填写）：</w:t>
      </w:r>
    </w:p>
    <w:tbl>
      <w:tblPr>
        <w:tblStyle w:val="1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7"/>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1" type="#_x0000_t202" style="position:absolute;left:0;margin-left:-75.75pt;margin-top:12.45pt;height:66.7pt;width:43.7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2" style="position:absolute;left:0;margin-left:-84pt;margin-top:0.45pt;height:91.5pt;width:59.35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3"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4" type="#_x0000_t32" style="position:absolute;left:0;flip:x;margin-left:-24.75pt;margin-top:8.9pt;height:12pt;width:97.5pt;rotation:0f;z-index:251662336;"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36E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5983"/>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265A3"/>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942EC"/>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033A0B59"/>
    <w:rsid w:val="11532D67"/>
    <w:rsid w:val="138218E5"/>
    <w:rsid w:val="1AC23FF4"/>
    <w:rsid w:val="1CC1153B"/>
    <w:rsid w:val="26C713AC"/>
    <w:rsid w:val="2986587C"/>
    <w:rsid w:val="327F40E6"/>
    <w:rsid w:val="370F6463"/>
    <w:rsid w:val="37DD7DB5"/>
    <w:rsid w:val="3E7B64A0"/>
    <w:rsid w:val="3FDA7850"/>
    <w:rsid w:val="430C6EF0"/>
    <w:rsid w:val="43961ABC"/>
    <w:rsid w:val="44BF3467"/>
    <w:rsid w:val="4E9718FE"/>
    <w:rsid w:val="548D2B30"/>
    <w:rsid w:val="560662B2"/>
    <w:rsid w:val="5CEF2F5B"/>
    <w:rsid w:val="5D346979"/>
    <w:rsid w:val="5FAF0F53"/>
    <w:rsid w:val="60701095"/>
    <w:rsid w:val="628A19B9"/>
    <w:rsid w:val="686A10DA"/>
    <w:rsid w:val="6AEF6AA2"/>
    <w:rsid w:val="6BB256BF"/>
    <w:rsid w:val="72E21289"/>
    <w:rsid w:val="74E47C6F"/>
    <w:rsid w:val="7BC0323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868</Words>
  <Characters>4954</Characters>
  <Lines>41</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陈炅炜</cp:lastModifiedBy>
  <cp:lastPrinted>2017-11-24T00:22:00Z</cp:lastPrinted>
  <dcterms:modified xsi:type="dcterms:W3CDTF">2023-08-18T02:34:00Z</dcterms:modified>
  <dc:title>“境内公司境外上市或发行境外存托凭证登记及变更、注销登记”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