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43" w:rsidRPr="007D7D60" w:rsidRDefault="00892743" w:rsidP="00892743">
      <w:pPr>
        <w:spacing w:line="560" w:lineRule="exact"/>
        <w:ind w:firstLineChars="200" w:firstLine="31680"/>
        <w:jc w:val="center"/>
        <w:rPr>
          <w:rFonts w:ascii="黑体" w:eastAsia="黑体" w:hAnsi="黑体"/>
          <w:snapToGrid w:val="0"/>
          <w:kern w:val="0"/>
          <w:sz w:val="36"/>
          <w:szCs w:val="36"/>
        </w:rPr>
      </w:pPr>
      <w:bookmarkStart w:id="0" w:name="_GoBack"/>
      <w:r w:rsidRPr="007D7D60">
        <w:rPr>
          <w:rFonts w:ascii="黑体" w:eastAsia="黑体" w:hAnsi="黑体" w:hint="eastAsia"/>
          <w:snapToGrid w:val="0"/>
          <w:kern w:val="0"/>
          <w:sz w:val="36"/>
          <w:szCs w:val="36"/>
        </w:rPr>
        <w:t>锦州银行成为辽宁省首批加入</w:t>
      </w:r>
    </w:p>
    <w:p w:rsidR="00892743" w:rsidRPr="007D7D60" w:rsidRDefault="00892743" w:rsidP="003E1946">
      <w:pPr>
        <w:spacing w:line="560" w:lineRule="exact"/>
        <w:ind w:firstLineChars="200" w:firstLine="31680"/>
        <w:jc w:val="center"/>
        <w:rPr>
          <w:rFonts w:ascii="黑体" w:eastAsia="黑体" w:hAnsi="黑体"/>
          <w:snapToGrid w:val="0"/>
          <w:kern w:val="0"/>
          <w:sz w:val="36"/>
          <w:szCs w:val="36"/>
        </w:rPr>
      </w:pPr>
      <w:r w:rsidRPr="007D7D60">
        <w:rPr>
          <w:rFonts w:ascii="黑体" w:eastAsia="黑体" w:hAnsi="黑体" w:hint="eastAsia"/>
          <w:snapToGrid w:val="0"/>
          <w:kern w:val="0"/>
          <w:sz w:val="36"/>
          <w:szCs w:val="36"/>
        </w:rPr>
        <w:t>跨境金融区块链服务平台试点银行</w:t>
      </w:r>
    </w:p>
    <w:p w:rsidR="00892743" w:rsidRPr="00E93599" w:rsidRDefault="00892743" w:rsidP="00257B76">
      <w:pPr>
        <w:spacing w:line="560" w:lineRule="exact"/>
        <w:ind w:firstLineChars="200" w:firstLine="31680"/>
        <w:jc w:val="center"/>
        <w:rPr>
          <w:rFonts w:ascii="长城小标宋体" w:eastAsia="长城小标宋体" w:hAnsi="黑体"/>
          <w:snapToGrid w:val="0"/>
          <w:kern w:val="0"/>
          <w:sz w:val="44"/>
          <w:szCs w:val="44"/>
        </w:rPr>
      </w:pPr>
    </w:p>
    <w:bookmarkEnd w:id="0"/>
    <w:p w:rsidR="00892743" w:rsidRPr="007D7D60" w:rsidRDefault="00892743" w:rsidP="003E1946">
      <w:pPr>
        <w:spacing w:line="560" w:lineRule="exact"/>
        <w:ind w:firstLineChars="200" w:firstLine="31680"/>
        <w:rPr>
          <w:rFonts w:ascii="仿宋_GB2312" w:eastAsia="仿宋_GB2312" w:hAnsi="仿宋"/>
          <w:sz w:val="30"/>
          <w:szCs w:val="30"/>
        </w:rPr>
      </w:pPr>
      <w:r w:rsidRPr="007D7D60">
        <w:rPr>
          <w:rFonts w:ascii="仿宋_GB2312" w:eastAsia="仿宋_GB2312" w:hAnsi="仿宋" w:hint="eastAsia"/>
          <w:sz w:val="30"/>
          <w:szCs w:val="30"/>
        </w:rPr>
        <w:t>自</w:t>
      </w:r>
      <w:r>
        <w:rPr>
          <w:rFonts w:ascii="仿宋_GB2312" w:eastAsia="仿宋_GB2312" w:hAnsi="仿宋" w:hint="eastAsia"/>
          <w:sz w:val="30"/>
          <w:szCs w:val="30"/>
        </w:rPr>
        <w:t>辽宁</w:t>
      </w:r>
      <w:r w:rsidRPr="007D7D60">
        <w:rPr>
          <w:rFonts w:ascii="仿宋_GB2312" w:eastAsia="仿宋_GB2312" w:hAnsi="仿宋" w:hint="eastAsia"/>
          <w:sz w:val="30"/>
          <w:szCs w:val="30"/>
        </w:rPr>
        <w:t>省被确定为跨境金融区块链服务平台试点地区后，</w:t>
      </w:r>
      <w:r>
        <w:rPr>
          <w:rFonts w:ascii="仿宋_GB2312" w:eastAsia="仿宋_GB2312" w:hAnsi="仿宋" w:hint="eastAsia"/>
          <w:sz w:val="30"/>
          <w:szCs w:val="30"/>
        </w:rPr>
        <w:t>截止到</w:t>
      </w:r>
      <w:r>
        <w:rPr>
          <w:rFonts w:ascii="仿宋_GB2312" w:eastAsia="仿宋_GB2312" w:hAnsi="仿宋"/>
          <w:sz w:val="30"/>
          <w:szCs w:val="30"/>
        </w:rPr>
        <w:t>2020</w:t>
      </w:r>
      <w:r>
        <w:rPr>
          <w:rFonts w:ascii="仿宋_GB2312" w:eastAsia="仿宋_GB2312" w:hAnsi="仿宋" w:hint="eastAsia"/>
          <w:sz w:val="30"/>
          <w:szCs w:val="30"/>
        </w:rPr>
        <w:t>年</w:t>
      </w:r>
      <w:r>
        <w:rPr>
          <w:rFonts w:ascii="仿宋_GB2312" w:eastAsia="仿宋_GB2312" w:hAnsi="仿宋"/>
          <w:sz w:val="30"/>
          <w:szCs w:val="30"/>
        </w:rPr>
        <w:t>7</w:t>
      </w:r>
      <w:r>
        <w:rPr>
          <w:rFonts w:ascii="仿宋_GB2312" w:eastAsia="仿宋_GB2312" w:hAnsi="仿宋" w:hint="eastAsia"/>
          <w:sz w:val="30"/>
          <w:szCs w:val="30"/>
        </w:rPr>
        <w:t>月</w:t>
      </w:r>
      <w:r>
        <w:rPr>
          <w:rFonts w:ascii="仿宋_GB2312" w:eastAsia="仿宋_GB2312" w:hAnsi="仿宋"/>
          <w:sz w:val="30"/>
          <w:szCs w:val="30"/>
        </w:rPr>
        <w:t>30</w:t>
      </w:r>
      <w:r>
        <w:rPr>
          <w:rFonts w:ascii="仿宋_GB2312" w:eastAsia="仿宋_GB2312" w:hAnsi="仿宋" w:hint="eastAsia"/>
          <w:sz w:val="30"/>
          <w:szCs w:val="30"/>
        </w:rPr>
        <w:t>日</w:t>
      </w:r>
      <w:r w:rsidRPr="007D7D60">
        <w:rPr>
          <w:rFonts w:ascii="仿宋_GB2312" w:eastAsia="仿宋_GB2312" w:hAnsi="仿宋" w:hint="eastAsia"/>
          <w:sz w:val="30"/>
          <w:szCs w:val="30"/>
        </w:rPr>
        <w:t>，</w:t>
      </w:r>
      <w:r>
        <w:rPr>
          <w:rFonts w:ascii="仿宋_GB2312" w:eastAsia="仿宋_GB2312" w:hAnsi="仿宋" w:hint="eastAsia"/>
          <w:sz w:val="30"/>
          <w:szCs w:val="30"/>
        </w:rPr>
        <w:t>锦州支局辖内的</w:t>
      </w:r>
      <w:r w:rsidRPr="007D7D60">
        <w:rPr>
          <w:rFonts w:ascii="仿宋_GB2312" w:eastAsia="仿宋_GB2312" w:hAnsi="仿宋" w:hint="eastAsia"/>
          <w:sz w:val="30"/>
          <w:szCs w:val="30"/>
        </w:rPr>
        <w:t>锦州银行成功开通平台业务权限，成为省内首批加入跨境金融区块链服务平台试点的</w:t>
      </w:r>
      <w:r>
        <w:rPr>
          <w:rFonts w:ascii="仿宋_GB2312" w:eastAsia="仿宋_GB2312" w:hAnsi="仿宋" w:hint="eastAsia"/>
          <w:sz w:val="30"/>
          <w:szCs w:val="30"/>
        </w:rPr>
        <w:t>地方性商业银</w:t>
      </w:r>
      <w:r w:rsidRPr="007D7D60">
        <w:rPr>
          <w:rFonts w:ascii="仿宋_GB2312" w:eastAsia="仿宋_GB2312" w:hAnsi="仿宋" w:hint="eastAsia"/>
          <w:sz w:val="30"/>
          <w:szCs w:val="30"/>
        </w:rPr>
        <w:t>行。</w:t>
      </w:r>
    </w:p>
    <w:p w:rsidR="00892743" w:rsidRPr="007D7D60" w:rsidRDefault="00892743" w:rsidP="003E1946">
      <w:pPr>
        <w:spacing w:line="560" w:lineRule="exact"/>
        <w:ind w:firstLineChars="200" w:firstLine="31680"/>
        <w:rPr>
          <w:rFonts w:ascii="仿宋_GB2312" w:eastAsia="仿宋_GB2312" w:hAnsi="仿宋"/>
          <w:sz w:val="30"/>
          <w:szCs w:val="30"/>
        </w:rPr>
      </w:pPr>
      <w:r w:rsidRPr="007D7D60">
        <w:rPr>
          <w:rFonts w:ascii="仿宋_GB2312" w:eastAsia="仿宋_GB2312" w:hAnsi="仿宋" w:hint="eastAsia"/>
          <w:sz w:val="30"/>
          <w:szCs w:val="30"/>
        </w:rPr>
        <w:t>跨境金融区块链服务平台是国家外汇管理局创新应用区块链技术，通过建立银企间端对端的可信信息交换和有效核验、银行间贸易融资信息实时互动等机制，搭建的跨境金融领域信用生态系统，旨在为更好地服务地方实体经济发展，多渠道破解中小涉外企业融资难问题。</w:t>
      </w:r>
    </w:p>
    <w:p w:rsidR="00892743" w:rsidRPr="007D7D60" w:rsidRDefault="00892743" w:rsidP="003E1946">
      <w:pPr>
        <w:spacing w:line="560" w:lineRule="exact"/>
        <w:ind w:firstLineChars="200" w:firstLine="31680"/>
        <w:rPr>
          <w:rFonts w:ascii="仿宋_GB2312" w:eastAsia="仿宋_GB2312" w:hAnsi="仿宋"/>
          <w:sz w:val="30"/>
          <w:szCs w:val="30"/>
        </w:rPr>
      </w:pPr>
      <w:r w:rsidRPr="007D7D60">
        <w:rPr>
          <w:rFonts w:ascii="仿宋_GB2312" w:eastAsia="仿宋_GB2312" w:hAnsi="仿宋" w:hint="eastAsia"/>
          <w:sz w:val="30"/>
          <w:szCs w:val="30"/>
        </w:rPr>
        <w:t>截至目前，平台推出“出口应收账款质押融资”和“企业跨境信用信息授权查证”两大应用模块</w:t>
      </w:r>
      <w:r w:rsidRPr="007D7D60">
        <w:rPr>
          <w:rFonts w:ascii="仿宋_GB2312" w:eastAsia="仿宋_GB2312" w:hAnsi="仿宋" w:cs="宋体" w:hint="eastAsia"/>
          <w:kern w:val="0"/>
          <w:sz w:val="30"/>
          <w:szCs w:val="30"/>
        </w:rPr>
        <w:t>。</w:t>
      </w:r>
      <w:r w:rsidRPr="007D7D60">
        <w:rPr>
          <w:rFonts w:ascii="仿宋_GB2312" w:eastAsia="仿宋_GB2312" w:hAnsi="仿宋" w:hint="eastAsia"/>
          <w:sz w:val="30"/>
          <w:szCs w:val="30"/>
        </w:rPr>
        <w:t>“出口应收账款质押融资”模块为银行提供了企业出口报关单核验功能，为银行对企业国际贸易融资背景真实性的审核创造了技术条件，为防范企业利用报关单重复融资的风险控制提供了抓手，提高银行为企业办理融资的业务效率，提升了银行的服务水平和风控能力；“企业跨境信用信息授权查证”模块为银行了解企业的外汇贸易融资信息等内容提供了可信渠道，为银企的深入合作奠定基础。</w:t>
      </w:r>
    </w:p>
    <w:p w:rsidR="00892743" w:rsidRPr="007D7D60" w:rsidRDefault="00892743" w:rsidP="00257B76">
      <w:pPr>
        <w:spacing w:line="560" w:lineRule="exact"/>
        <w:ind w:firstLineChars="200" w:firstLine="3168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锦州支局将继续帮助、指导</w:t>
      </w:r>
      <w:r w:rsidRPr="007D7D60">
        <w:rPr>
          <w:rFonts w:ascii="仿宋_GB2312" w:eastAsia="仿宋_GB2312" w:hAnsi="仿宋" w:hint="eastAsia"/>
          <w:sz w:val="30"/>
          <w:szCs w:val="30"/>
        </w:rPr>
        <w:t>锦州银行向省内分行、目标企业积极宣传和引导跨境金融区块链服务平台的使用工作，借助平台先进的技术条件，提升服务质量和效率，推动出口融资业务及早落地，为企业进出口便利化提供支持。</w:t>
      </w:r>
    </w:p>
    <w:sectPr w:rsidR="00892743" w:rsidRPr="007D7D60" w:rsidSect="00425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743" w:rsidRDefault="00892743" w:rsidP="00230B93">
      <w:r>
        <w:separator/>
      </w:r>
    </w:p>
  </w:endnote>
  <w:endnote w:type="continuationSeparator" w:id="0">
    <w:p w:rsidR="00892743" w:rsidRDefault="00892743" w:rsidP="00230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黑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743" w:rsidRDefault="00892743" w:rsidP="00230B93">
      <w:r>
        <w:separator/>
      </w:r>
    </w:p>
  </w:footnote>
  <w:footnote w:type="continuationSeparator" w:id="0">
    <w:p w:rsidR="00892743" w:rsidRDefault="00892743" w:rsidP="00230B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C67"/>
    <w:rsid w:val="00060771"/>
    <w:rsid w:val="001A46C2"/>
    <w:rsid w:val="00230B93"/>
    <w:rsid w:val="00257B76"/>
    <w:rsid w:val="003463F8"/>
    <w:rsid w:val="003B0F6A"/>
    <w:rsid w:val="003B3C3A"/>
    <w:rsid w:val="003E1946"/>
    <w:rsid w:val="00425907"/>
    <w:rsid w:val="00446178"/>
    <w:rsid w:val="004B11EE"/>
    <w:rsid w:val="005E20C5"/>
    <w:rsid w:val="00660DEB"/>
    <w:rsid w:val="00676B60"/>
    <w:rsid w:val="007A661A"/>
    <w:rsid w:val="007D7D60"/>
    <w:rsid w:val="008356E1"/>
    <w:rsid w:val="00892743"/>
    <w:rsid w:val="00967EF4"/>
    <w:rsid w:val="00A51114"/>
    <w:rsid w:val="00B76C67"/>
    <w:rsid w:val="00E80687"/>
    <w:rsid w:val="00E93599"/>
    <w:rsid w:val="00EF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E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30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0B9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30B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0B9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83</Words>
  <Characters>478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杜洪涛</dc:creator>
  <cp:keywords/>
  <dc:description/>
  <cp:lastModifiedBy>t</cp:lastModifiedBy>
  <cp:revision>5</cp:revision>
  <cp:lastPrinted>2020-07-30T09:25:00Z</cp:lastPrinted>
  <dcterms:created xsi:type="dcterms:W3CDTF">2020-07-31T01:49:00Z</dcterms:created>
  <dcterms:modified xsi:type="dcterms:W3CDTF">2020-08-21T06:12:00Z</dcterms:modified>
</cp:coreProperties>
</file>