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21" w:rsidRDefault="007E2221" w:rsidP="007E2221">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总局办理的非银行金融机构（不含保险机构）经营结售汇业务以外的外汇业务审批</w:t>
      </w:r>
    </w:p>
    <w:p w:rsidR="007E2221" w:rsidRDefault="007E2221" w:rsidP="007E2221">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【000171113004】</w:t>
      </w:r>
    </w:p>
    <w:p w:rsidR="007E2221" w:rsidRDefault="007E2221" w:rsidP="007E222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7E2221" w:rsidRDefault="007E2221" w:rsidP="007E222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7E2221" w:rsidRDefault="007E2221" w:rsidP="007E2221">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非银行金融机构经营、终止结售汇业务以外的外汇业务审批【00017111300Y】</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7E2221" w:rsidRDefault="007E2221" w:rsidP="007E2221">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总局办理的非银行金融机构（不含保险机构）经营结售汇业务以外的外汇业务审批【000171113004】</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7E2221" w:rsidRDefault="007E2221" w:rsidP="007E2221">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1.总局办理的非银行金融机构（不含保险机构）经营结售汇业务以外的外汇业务审批(00017111300401)</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7E2221" w:rsidRDefault="007E2221" w:rsidP="007E2221">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（1）《中华人民共和国外汇管理条例》第二十四条</w:t>
      </w:r>
    </w:p>
    <w:p w:rsidR="007E2221" w:rsidRDefault="007E2221" w:rsidP="007E222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7E2221" w:rsidRDefault="007E2221" w:rsidP="007E222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（1）《资本项目外汇业务指引（2020年版）》（汇综发〔2020〕89号文印发）</w:t>
      </w:r>
    </w:p>
    <w:p w:rsidR="007E2221" w:rsidRDefault="007E2221" w:rsidP="007E222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7E2221" w:rsidRDefault="007E2221" w:rsidP="007E2221">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国家级/局（署、会）</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E2221" w:rsidRDefault="007E2221" w:rsidP="007E222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非银行金融机构（不含保险公司）结售汇业务资格审批（含初审）</w:t>
      </w:r>
    </w:p>
    <w:p w:rsidR="007E2221" w:rsidRDefault="007E2221" w:rsidP="007E2221">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7E2221" w:rsidRDefault="007E2221" w:rsidP="007E222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1.总局办理的非银行金融机构（不含保险机构）经营结售汇业务以外的理财子公司开展境内外币理财业务备案</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（1）具备真实的业务需求。</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（2）获得监管机构或其授权的行业管理组织同意或许可。</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2.总局办理的非银行金融机构（不含保险机构）经营结售汇业务以外的其他非银行金融机构外汇业务备案</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（1）具备真实的业务需求。</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（2）非银行金融机构的分支机构办理外汇业务，应取得总公司就相关外汇业务的书面授权。</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（3）监管机构或其授权的行业管理组织许可或同意其开展相关业务。</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（4）经银保监会批准具有存贷款业务资格的非银行金融机构办理境内外汇存款、外汇贷款，外汇同业拆解业务无需办理本许可。</w:t>
      </w:r>
    </w:p>
    <w:p w:rsidR="007E2221" w:rsidRDefault="007E2221" w:rsidP="007E222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（1）《资本项目外汇业务指引（2020年版）》（汇综发〔2020〕89号文印发）4.2非银行金融机构（保险机构除外）外汇业务备案管理 </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1.非银行金融机构经监管机构或其授权的行业管理组织许可或同意或认定相关资质的，应在开展相关外汇业务前30日内到所在地外汇分局（外汇管理部）申请办理外汇业务备案。经银保监会批准具有存贷款业务资格的非银行金融机构办理境内外汇存款、外汇贷款、外汇同业拆借业务无需办理备案。……</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审核原则2.非银行金融机构的分支机构办理外汇业务，应取得其总公司就相关外汇业务的书面授权，并及时将授权情况以书面形式向所在地外汇局报备。……</w:t>
      </w:r>
    </w:p>
    <w:p w:rsidR="007E2221" w:rsidRDefault="007E2221" w:rsidP="007E222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7E2221" w:rsidRDefault="007E2221" w:rsidP="007E2221">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实现预审、审批进度和结果网上查询</w:t>
      </w:r>
    </w:p>
    <w:p w:rsidR="007E2221" w:rsidRDefault="007E2221" w:rsidP="007E2221">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营业执照（统一社会信用代码证）原件或加盖公章的复印件1份。</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加盖公章的书面申请原件1份,并附《境内非银行金融机构外汇业务备案表》</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监管机构或其授权的行业管理组织许可或同意其开展相关业务的文件原件及加盖公章的复印件各1份</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监管机构或其授权的行业管理组织对其开展相关业务的无异议材料或出具的相关资质证明原件及加盖公章的复印件各1份</w:t>
      </w:r>
    </w:p>
    <w:p w:rsidR="007E2221" w:rsidRDefault="007E2221" w:rsidP="007E222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（1）《资本项目外汇业务指引（2020年版）》（汇综发〔2020〕89号文印发）4.2非银行金融机构（保险机构除外）外汇业务备案管理</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 xml:space="preserve">审核材料 </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一、理财子公司开展境内外币理财业务备案</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（一）承接母行境内存量外币理财业务/产品的备案</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1.书面申请（包括承接外币理财业务/产品的类型、规则和运营</w:t>
      </w:r>
      <w:r>
        <w:rPr>
          <w:rFonts w:ascii="方正仿宋_GBK" w:eastAsia="方正仿宋_GBK" w:hAnsi="方正仿宋_GBK" w:cs="方正仿宋_GBK" w:hint="eastAsia"/>
          <w:sz w:val="28"/>
          <w:szCs w:val="28"/>
        </w:rPr>
        <w:lastRenderedPageBreak/>
        <w:t>流程，与母行的交接方案，产品交接公告等），并附《境内非银行金融机构外汇业务备案表》。</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2.银保监会对理财子公司开展外汇业务的核准文件。</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3.银行业理财登记托管中心出具的“理财产品登记通知书”（同一产品系列提供一份登记通知书即可）。</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（二）新发行境内外币理财产品的备案</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1.书面申请（包括承接外币理财业务/产品的类型、规则和运营流程，与母行的交接方案，产品交接公告等），并附《境内非银行金融机构外汇业务备案表》。</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2.银保监会对理财子公司开展外汇业务的核准文件。</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3.银行业理财登记托管中心出具的“理财产品登记通知书”（同一产品系列提供一份登记通知书即可）。</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总局办理的非银行金融机构（不含保险机构）经营结售汇业务以外的其他非银行金融机构外汇业务备案</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二、其他非银行金融机构外汇业务备案</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1.书面申请（包括但不限于业务类型、业务规则和流程、汇兑安排、内部管理制度、人员要求及准备情况等），并附《境内非银行金融机构外汇业务备案表》</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2.监管机构或其授权的行业管理组织许可或同意其开展相关业务的文件、无异议材料或出具的相关资质证明</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lastRenderedPageBreak/>
        <w:t>六、中介服务</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7E2221" w:rsidRDefault="007E2221" w:rsidP="007E2221">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E2221" w:rsidRDefault="007E2221" w:rsidP="007E2221">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7E2221" w:rsidRDefault="007E2221" w:rsidP="007E2221">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（1）申请事项属于本局职责范围，但依法不需要取得行政许可的，应即时告知申请人不受理，出具不予受理行政许可通知书；</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（2）申请事项不属于本局职责范围，应即时作出不予受理的决定，出具不予受理行政许可通知书，并告知申请人向有关行政机关申请；</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w:t>
      </w:r>
      <w:r>
        <w:rPr>
          <w:rFonts w:ascii="方正仿宋_GBK" w:eastAsia="方正仿宋_GBK" w:hAnsi="方正仿宋_GBK" w:cs="方正仿宋_GBK"/>
          <w:sz w:val="28"/>
          <w:szCs w:val="28"/>
        </w:rPr>
        <w:lastRenderedPageBreak/>
        <w:t>法定形式的，应当场或在收到申请材料之日起5个工作日内作出要求申请人补正材料的决定，出具补正告知书，一次性告知申请人需要补正的全部内容；逾期不告知的，自收到申请材料之日起即为受理；</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（4）申请事项属于本局职责范围，申请材料齐全、符合法定形式，或者申请人按照要求提交全部补正申请材料的，应受理行政许可申请，出具行政许可受理通知书。</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7E2221" w:rsidRDefault="007E2221" w:rsidP="007E222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7E2221" w:rsidRDefault="007E2221" w:rsidP="007E2221">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7E2221" w:rsidRDefault="007E2221" w:rsidP="007E222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7E2221" w:rsidRDefault="007E2221" w:rsidP="007E2221">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7E2221" w:rsidRDefault="007E2221" w:rsidP="007E2221">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lastRenderedPageBreak/>
        <w:t>各级外汇局对行政许可办理时限具有对外承诺的，应按照其承诺的时限完成；对外承诺的时限应短于20个工作日。</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7E2221" w:rsidRDefault="007E2221" w:rsidP="007E2221">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7E2221" w:rsidRDefault="007E2221" w:rsidP="007E2221">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行政许可决定书</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7E2221" w:rsidRDefault="007E2221" w:rsidP="007E2221">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（1）无无</w:t>
      </w:r>
    </w:p>
    <w:p w:rsidR="007E2221" w:rsidRDefault="007E2221" w:rsidP="007E2221">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7E2221" w:rsidRDefault="007E2221" w:rsidP="007E2221">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7E2221" w:rsidRDefault="007E2221" w:rsidP="007E2221">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7E2221" w:rsidRDefault="007E2221" w:rsidP="007E2221">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7E2221" w:rsidRDefault="007E2221" w:rsidP="007E2221">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（1）无无</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lastRenderedPageBreak/>
        <w:t>十一、行政许可数量限制</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7E2221" w:rsidRDefault="007E2221" w:rsidP="007E2221">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7E2221" w:rsidRDefault="007E2221" w:rsidP="007E2221">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7E2221" w:rsidRDefault="007E2221" w:rsidP="007E2221">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7E2221" w:rsidRDefault="007E2221" w:rsidP="007E2221">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7E2221" w:rsidRDefault="007E2221" w:rsidP="007E2221">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7E2221" w:rsidRDefault="007E2221" w:rsidP="007E2221">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7E2221" w:rsidRDefault="007E2221" w:rsidP="007E2221">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7E2221" w:rsidRDefault="007E2221" w:rsidP="007E2221">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7E2221" w:rsidRDefault="007E2221" w:rsidP="007E222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E2221" w:rsidRDefault="007E2221" w:rsidP="007E222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7E2221" w:rsidRDefault="007E2221" w:rsidP="007E2221">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7E2221" w:rsidRDefault="007E2221" w:rsidP="007E2221">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7E2221" w:rsidRDefault="007E2221" w:rsidP="007E2221">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7E2221" w:rsidRDefault="007E2221" w:rsidP="007E2221">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7E2221" w:rsidRDefault="007E2221" w:rsidP="007E2221">
      <w:pPr>
        <w:spacing w:line="600" w:lineRule="exact"/>
        <w:ind w:firstLineChars="200" w:firstLine="560"/>
        <w:rPr>
          <w:rFonts w:ascii="方正仿宋_GBK" w:eastAsia="方正仿宋_GBK" w:hAnsi="方正仿宋_GBK" w:cs="方正仿宋_GBK" w:hint="eastAsia"/>
          <w:sz w:val="28"/>
          <w:szCs w:val="28"/>
        </w:rPr>
      </w:pPr>
    </w:p>
    <w:p w:rsidR="00E70C89" w:rsidRPr="007E2221" w:rsidRDefault="00E70C89"/>
    <w:sectPr w:rsidR="00E70C89" w:rsidRPr="007E2221"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2221"/>
    <w:rsid w:val="00001712"/>
    <w:rsid w:val="00001EF3"/>
    <w:rsid w:val="00002CDC"/>
    <w:rsid w:val="00003658"/>
    <w:rsid w:val="00010AE4"/>
    <w:rsid w:val="00011883"/>
    <w:rsid w:val="00013569"/>
    <w:rsid w:val="0001694E"/>
    <w:rsid w:val="000169E9"/>
    <w:rsid w:val="00016BFB"/>
    <w:rsid w:val="000209DA"/>
    <w:rsid w:val="0002108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2019"/>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14CB"/>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2A0B"/>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2221"/>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12D5"/>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19C"/>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2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3</cp:revision>
  <dcterms:created xsi:type="dcterms:W3CDTF">2023-09-28T09:22:00Z</dcterms:created>
  <dcterms:modified xsi:type="dcterms:W3CDTF">2023-09-28T09:23:00Z</dcterms:modified>
</cp:coreProperties>
</file>