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19" w:rsidRPr="00FE36B2" w:rsidRDefault="000E4663" w:rsidP="000E4663">
      <w:pPr>
        <w:spacing w:line="560" w:lineRule="exact"/>
        <w:jc w:val="center"/>
        <w:rPr>
          <w:rFonts w:ascii="黑体" w:eastAsia="黑体" w:cs="宋体"/>
          <w:kern w:val="0"/>
          <w:sz w:val="32"/>
          <w:szCs w:val="32"/>
          <w:lang w:val="zh-CN"/>
        </w:rPr>
      </w:pPr>
      <w:r w:rsidRPr="00FE36B2">
        <w:rPr>
          <w:rFonts w:ascii="黑体" w:eastAsia="黑体" w:cs="宋体" w:hint="eastAsia"/>
          <w:kern w:val="0"/>
          <w:sz w:val="32"/>
          <w:szCs w:val="32"/>
          <w:lang w:val="zh-CN"/>
        </w:rPr>
        <w:t>中共国家外汇管理局党组</w:t>
      </w:r>
    </w:p>
    <w:p w:rsidR="000E4663" w:rsidRPr="00247E74" w:rsidRDefault="000E4663" w:rsidP="000E4663">
      <w:pPr>
        <w:spacing w:line="560" w:lineRule="exact"/>
        <w:jc w:val="center"/>
        <w:rPr>
          <w:rFonts w:ascii="宋体" w:cs="宋体"/>
          <w:b/>
          <w:kern w:val="0"/>
          <w:sz w:val="36"/>
          <w:szCs w:val="36"/>
          <w:lang w:val="zh-CN"/>
        </w:rPr>
      </w:pPr>
      <w:r w:rsidRPr="00FE36B2">
        <w:rPr>
          <w:rFonts w:ascii="黑体" w:eastAsia="黑体" w:cs="宋体" w:hint="eastAsia"/>
          <w:kern w:val="0"/>
          <w:sz w:val="32"/>
          <w:szCs w:val="32"/>
          <w:lang w:val="zh-CN"/>
        </w:rPr>
        <w:t>关于加强党员领导干部廉洁自律的有关规定</w:t>
      </w:r>
    </w:p>
    <w:p w:rsidR="000E4663" w:rsidRPr="00247E74" w:rsidRDefault="000E4663" w:rsidP="000E4663">
      <w:pPr>
        <w:spacing w:line="560" w:lineRule="exact"/>
        <w:jc w:val="center"/>
        <w:rPr>
          <w:rFonts w:ascii="宋体" w:cs="宋体"/>
          <w:kern w:val="0"/>
          <w:sz w:val="32"/>
          <w:szCs w:val="32"/>
          <w:lang w:val="zh-CN"/>
        </w:rPr>
      </w:pPr>
    </w:p>
    <w:p w:rsidR="000E4663" w:rsidRPr="00FE36B2" w:rsidRDefault="000E4663" w:rsidP="00FE36B2">
      <w:pPr>
        <w:spacing w:line="60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b/>
          <w:sz w:val="30"/>
          <w:szCs w:val="30"/>
        </w:rPr>
        <w:t>第一条</w:t>
      </w:r>
      <w:r w:rsidRPr="00FE36B2">
        <w:rPr>
          <w:rFonts w:ascii="仿宋_GB2312" w:eastAsia="仿宋_GB2312" w:hAnsi="宋体" w:hint="eastAsia"/>
          <w:sz w:val="30"/>
          <w:szCs w:val="30"/>
        </w:rPr>
        <w:t xml:space="preserve">  根据《中国共产党纪律处分条例》、《中国共产党党内监督条例》、《党员领导干部廉洁从政若干准则》、《关于领导干部报告个人重大事项的规定》、《行政机关公务员处分条例》等党内规章和法律法规，制定本规定。</w:t>
      </w:r>
    </w:p>
    <w:p w:rsidR="000E4663" w:rsidRPr="00FE36B2" w:rsidRDefault="000E4663" w:rsidP="00FE36B2">
      <w:pPr>
        <w:spacing w:line="60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b/>
          <w:sz w:val="30"/>
          <w:szCs w:val="30"/>
        </w:rPr>
        <w:t>第二条</w:t>
      </w:r>
      <w:r w:rsidRPr="00FE36B2">
        <w:rPr>
          <w:rFonts w:ascii="仿宋_GB2312" w:eastAsia="仿宋_GB2312" w:hAnsi="宋体" w:hint="eastAsia"/>
          <w:sz w:val="30"/>
          <w:szCs w:val="30"/>
        </w:rPr>
        <w:t xml:space="preserve">  适用范围：国家外汇管理局（以下简称外汇局）机关、事业单位各级党政领导干部。</w:t>
      </w:r>
    </w:p>
    <w:p w:rsidR="000E4663" w:rsidRPr="00FE36B2" w:rsidRDefault="000E4663" w:rsidP="00FE36B2">
      <w:pPr>
        <w:spacing w:line="60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b/>
          <w:sz w:val="30"/>
          <w:szCs w:val="30"/>
        </w:rPr>
        <w:t>第三条</w:t>
      </w:r>
      <w:r w:rsidRPr="00FE36B2">
        <w:rPr>
          <w:rFonts w:ascii="黑体" w:eastAsia="黑体" w:hAnsi="宋体" w:hint="eastAsia"/>
          <w:sz w:val="30"/>
          <w:szCs w:val="30"/>
        </w:rPr>
        <w:t xml:space="preserve"> </w:t>
      </w:r>
      <w:r w:rsidRPr="00FE36B2">
        <w:rPr>
          <w:rFonts w:ascii="仿宋_GB2312" w:eastAsia="仿宋_GB2312" w:hAnsi="宋体" w:hint="eastAsia"/>
          <w:sz w:val="30"/>
          <w:szCs w:val="30"/>
        </w:rPr>
        <w:t xml:space="preserve"> 党员领导干部要廉洁奉公，忠于职守。禁止利用职权的影响和职务上的便利谋取下列不正当利益的行为： </w:t>
      </w:r>
    </w:p>
    <w:p w:rsidR="000E4663" w:rsidRPr="00FE36B2" w:rsidRDefault="000E4663" w:rsidP="00FE36B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sz w:val="30"/>
          <w:szCs w:val="30"/>
        </w:rPr>
        <w:t>（一）以交易形式收受管理、服务对象的现金、消费卡、各种形式的有价证券和各类支付凭证等；</w:t>
      </w:r>
    </w:p>
    <w:p w:rsidR="000E4663" w:rsidRPr="00FE36B2" w:rsidRDefault="000E4663" w:rsidP="00FE36B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sz w:val="30"/>
          <w:szCs w:val="30"/>
        </w:rPr>
        <w:t xml:space="preserve">（二）收受管理、服务对象提供的干股； </w:t>
      </w:r>
    </w:p>
    <w:p w:rsidR="000E4663" w:rsidRPr="00FE36B2" w:rsidRDefault="000E4663" w:rsidP="00FE36B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sz w:val="30"/>
          <w:szCs w:val="30"/>
        </w:rPr>
        <w:t xml:space="preserve">（三）由管理、服务对象出资，“合作”开办公司或者进行其他“合作”投资； </w:t>
      </w:r>
    </w:p>
    <w:p w:rsidR="000E4663" w:rsidRPr="00FE36B2" w:rsidRDefault="000E4663" w:rsidP="00FE36B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sz w:val="30"/>
          <w:szCs w:val="30"/>
        </w:rPr>
        <w:t xml:space="preserve">（四）以委托管理、服务对象投资证券、期货或者其他委托理财的名义，未实际出资而获取“收益”，或者虽然实际出资，但获取“收益”明显高于出资应得收益； </w:t>
      </w:r>
    </w:p>
    <w:p w:rsidR="000E4663" w:rsidRPr="00FE36B2" w:rsidRDefault="000E4663" w:rsidP="00FE36B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sz w:val="30"/>
          <w:szCs w:val="30"/>
        </w:rPr>
        <w:t>（五）利用外汇储备经营工作的便利谋取私利；</w:t>
      </w:r>
    </w:p>
    <w:p w:rsidR="000E4663" w:rsidRPr="00FE36B2" w:rsidRDefault="000E4663" w:rsidP="00FE36B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sz w:val="30"/>
          <w:szCs w:val="30"/>
        </w:rPr>
        <w:t xml:space="preserve">（六）通过赌博方式收受管理、服务对象的各种形式财物； </w:t>
      </w:r>
    </w:p>
    <w:p w:rsidR="000E4663" w:rsidRPr="00FE36B2" w:rsidRDefault="000E4663" w:rsidP="00FE36B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sz w:val="30"/>
          <w:szCs w:val="30"/>
        </w:rPr>
        <w:t xml:space="preserve">（七）要求或者接受管理、服务对象以给特定关系人安排工作为名，使特定关系人不实际工作却获取所谓薪酬； </w:t>
      </w:r>
    </w:p>
    <w:p w:rsidR="000E4663" w:rsidRPr="00FE36B2" w:rsidRDefault="000E4663" w:rsidP="00FE36B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sz w:val="30"/>
          <w:szCs w:val="30"/>
        </w:rPr>
        <w:lastRenderedPageBreak/>
        <w:t xml:space="preserve">（八）授意管理、服务对象以本规定所列形式，将有关财物给予特定关系人； </w:t>
      </w:r>
    </w:p>
    <w:p w:rsidR="000E4663" w:rsidRPr="00FE36B2" w:rsidRDefault="000E4663" w:rsidP="00FE36B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sz w:val="30"/>
          <w:szCs w:val="30"/>
        </w:rPr>
        <w:t>（九）为管理、服务对象谋取利益之前或者之后，约定在其离职后收受管理、服务对象的财物，并在离职后收受。</w:t>
      </w:r>
    </w:p>
    <w:p w:rsidR="000E4663" w:rsidRPr="00FE36B2" w:rsidRDefault="000E4663" w:rsidP="00FE36B2">
      <w:pPr>
        <w:spacing w:line="60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b/>
          <w:sz w:val="30"/>
          <w:szCs w:val="30"/>
        </w:rPr>
        <w:t>第四条</w:t>
      </w:r>
      <w:r w:rsidRPr="00FE36B2">
        <w:rPr>
          <w:rFonts w:ascii="仿宋_GB2312" w:eastAsia="仿宋_GB2312" w:hAnsi="宋体" w:hint="eastAsia"/>
          <w:sz w:val="30"/>
          <w:szCs w:val="30"/>
        </w:rPr>
        <w:t xml:space="preserve">  党员领导干部要遵守公共财物管理和使用的规定，禁止假公济私、化公为私。不准有下列行为： </w:t>
      </w:r>
    </w:p>
    <w:p w:rsidR="000E4663" w:rsidRPr="00FE36B2" w:rsidRDefault="000E4663" w:rsidP="00FE36B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sz w:val="30"/>
          <w:szCs w:val="30"/>
        </w:rPr>
        <w:t xml:space="preserve">（一）用公款报销或者用本单位的信用卡支付应由个人负担的费用； </w:t>
      </w:r>
    </w:p>
    <w:p w:rsidR="000E4663" w:rsidRPr="00FE36B2" w:rsidRDefault="000E4663" w:rsidP="00FE36B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sz w:val="30"/>
          <w:szCs w:val="30"/>
        </w:rPr>
        <w:t xml:space="preserve">（二）借用公款逾期不还或利用职权将公款借给亲友； </w:t>
      </w:r>
    </w:p>
    <w:p w:rsidR="000E4663" w:rsidRPr="00FE36B2" w:rsidRDefault="000E4663" w:rsidP="00FE36B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sz w:val="30"/>
          <w:szCs w:val="30"/>
        </w:rPr>
        <w:t xml:space="preserve">（三）以学习考察、公务活动等名义公费旅游，特别是出国（境）旅游； </w:t>
      </w:r>
    </w:p>
    <w:p w:rsidR="000E4663" w:rsidRPr="00FE36B2" w:rsidRDefault="000E4663" w:rsidP="00FE36B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sz w:val="30"/>
          <w:szCs w:val="30"/>
        </w:rPr>
        <w:t xml:space="preserve">（四）以各种名义用公款吃喝、旅游和参与高消费娱乐活动； </w:t>
      </w:r>
    </w:p>
    <w:p w:rsidR="000E4663" w:rsidRPr="00FE36B2" w:rsidRDefault="000E4663" w:rsidP="00FE36B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sz w:val="30"/>
          <w:szCs w:val="30"/>
        </w:rPr>
        <w:t xml:space="preserve">（五）以个人名义存储公款。 </w:t>
      </w:r>
    </w:p>
    <w:p w:rsidR="000E4663" w:rsidRPr="00FE36B2" w:rsidRDefault="000E4663" w:rsidP="00FE36B2">
      <w:pPr>
        <w:spacing w:line="60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b/>
          <w:sz w:val="30"/>
          <w:szCs w:val="30"/>
        </w:rPr>
        <w:t>第五条</w:t>
      </w:r>
      <w:r w:rsidRPr="00FE36B2">
        <w:rPr>
          <w:rFonts w:ascii="仿宋_GB2312" w:eastAsia="仿宋_GB2312" w:hAnsi="宋体" w:hint="eastAsia"/>
          <w:sz w:val="30"/>
          <w:szCs w:val="30"/>
        </w:rPr>
        <w:t xml:space="preserve">  党员领导干部要遵守组织人事纪律，严格按照干部选拔任用工作的制度办事，禁止借选拔任用干部之机谋取私利。不准有下列行为： </w:t>
      </w:r>
    </w:p>
    <w:p w:rsidR="000E4663" w:rsidRPr="00FE36B2" w:rsidRDefault="000E4663" w:rsidP="00FE36B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sz w:val="30"/>
          <w:szCs w:val="30"/>
        </w:rPr>
        <w:t xml:space="preserve">（一）采取拉票等不正当手段为本人谋取职位； </w:t>
      </w:r>
    </w:p>
    <w:p w:rsidR="000E4663" w:rsidRPr="00FE36B2" w:rsidRDefault="000E4663" w:rsidP="00FE36B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sz w:val="30"/>
          <w:szCs w:val="30"/>
        </w:rPr>
        <w:t xml:space="preserve">（二）泄露酝酿干部任免的情况； </w:t>
      </w:r>
    </w:p>
    <w:p w:rsidR="000E4663" w:rsidRPr="00FE36B2" w:rsidRDefault="000E4663" w:rsidP="00FE36B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sz w:val="30"/>
          <w:szCs w:val="30"/>
        </w:rPr>
        <w:t xml:space="preserve">（三）在工作调动、机构变动时，突击提拔干部； </w:t>
      </w:r>
    </w:p>
    <w:p w:rsidR="000E4663" w:rsidRPr="00FE36B2" w:rsidRDefault="000E4663" w:rsidP="00FE36B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sz w:val="30"/>
          <w:szCs w:val="30"/>
        </w:rPr>
        <w:t>（四）在干部考察工作中隐瞒或者歪曲事实真相；</w:t>
      </w:r>
    </w:p>
    <w:p w:rsidR="000E4663" w:rsidRPr="00FE36B2" w:rsidRDefault="000E4663" w:rsidP="00FE36B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sz w:val="30"/>
          <w:szCs w:val="30"/>
        </w:rPr>
        <w:t>（五）在干部选拔任用工作中封官许愿，打击报复，营私舞弊。</w:t>
      </w:r>
    </w:p>
    <w:p w:rsidR="000E4663" w:rsidRPr="00FE36B2" w:rsidRDefault="000E4663" w:rsidP="00FE36B2">
      <w:pPr>
        <w:spacing w:line="60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b/>
          <w:sz w:val="30"/>
          <w:szCs w:val="30"/>
        </w:rPr>
        <w:t>第六条</w:t>
      </w:r>
      <w:r w:rsidRPr="00FE36B2">
        <w:rPr>
          <w:rFonts w:ascii="仿宋_GB2312" w:eastAsia="仿宋_GB2312" w:hAnsi="宋体" w:hint="eastAsia"/>
          <w:sz w:val="30"/>
          <w:szCs w:val="30"/>
        </w:rPr>
        <w:t xml:space="preserve">  党员领导干部要严防商品交换原则侵入党的政治</w:t>
      </w:r>
      <w:r w:rsidRPr="00FE36B2">
        <w:rPr>
          <w:rFonts w:ascii="仿宋_GB2312" w:eastAsia="仿宋_GB2312" w:hAnsi="宋体" w:hint="eastAsia"/>
          <w:sz w:val="30"/>
          <w:szCs w:val="30"/>
        </w:rPr>
        <w:lastRenderedPageBreak/>
        <w:t xml:space="preserve">生活和国家机关的政务活动，禁止私自从事盈利活动。不准有下列行为： </w:t>
      </w:r>
    </w:p>
    <w:p w:rsidR="000E4663" w:rsidRPr="00FE36B2" w:rsidRDefault="000E4663" w:rsidP="00FE36B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sz w:val="30"/>
          <w:szCs w:val="30"/>
        </w:rPr>
        <w:t xml:space="preserve">（一）个人经商、办企业； </w:t>
      </w:r>
    </w:p>
    <w:p w:rsidR="000E4663" w:rsidRPr="00FE36B2" w:rsidRDefault="000E4663" w:rsidP="00FE36B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sz w:val="30"/>
          <w:szCs w:val="30"/>
        </w:rPr>
        <w:t xml:space="preserve">（二）违反规定在经济实体中兼职或者兼职取酬，以及从事有偿中介活动； </w:t>
      </w:r>
    </w:p>
    <w:p w:rsidR="000E4663" w:rsidRPr="00FE36B2" w:rsidRDefault="000E4663" w:rsidP="00FE36B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sz w:val="30"/>
          <w:szCs w:val="30"/>
        </w:rPr>
        <w:t xml:space="preserve">（三）违反规定买卖股票； </w:t>
      </w:r>
    </w:p>
    <w:p w:rsidR="000E4663" w:rsidRPr="00FE36B2" w:rsidRDefault="000E4663" w:rsidP="00FE36B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sz w:val="30"/>
          <w:szCs w:val="30"/>
        </w:rPr>
        <w:t>（四）个人在国（境）外注册公司或者投资入股；</w:t>
      </w:r>
    </w:p>
    <w:p w:rsidR="000E4663" w:rsidRPr="00FE36B2" w:rsidRDefault="000E4663" w:rsidP="00FE36B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sz w:val="30"/>
          <w:szCs w:val="30"/>
        </w:rPr>
        <w:t>（五）参加赌博特别是到国（境）外赌博。</w:t>
      </w:r>
    </w:p>
    <w:p w:rsidR="000E4663" w:rsidRPr="00FE36B2" w:rsidRDefault="000E4663" w:rsidP="00FE36B2">
      <w:pPr>
        <w:spacing w:line="60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b/>
          <w:sz w:val="30"/>
          <w:szCs w:val="30"/>
        </w:rPr>
        <w:t>第七条</w:t>
      </w:r>
      <w:r w:rsidRPr="00FE36B2">
        <w:rPr>
          <w:rFonts w:ascii="黑体" w:eastAsia="黑体" w:hAnsi="宋体" w:hint="eastAsia"/>
          <w:sz w:val="30"/>
          <w:szCs w:val="30"/>
        </w:rPr>
        <w:t xml:space="preserve"> </w:t>
      </w:r>
      <w:r w:rsidRPr="00FE36B2">
        <w:rPr>
          <w:rFonts w:ascii="仿宋_GB2312" w:eastAsia="仿宋_GB2312" w:hAnsi="宋体" w:hint="eastAsia"/>
          <w:sz w:val="30"/>
          <w:szCs w:val="30"/>
        </w:rPr>
        <w:t xml:space="preserve"> 党员领导干部要艰苦奋斗，勤俭节约。禁止讲排场、比阔气、挥霍公款、铺张浪费。不准有下列行为：</w:t>
      </w:r>
    </w:p>
    <w:p w:rsidR="000E4663" w:rsidRPr="00FE36B2" w:rsidRDefault="000E4663" w:rsidP="00FE36B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sz w:val="30"/>
          <w:szCs w:val="30"/>
        </w:rPr>
        <w:t xml:space="preserve">（一）在公务活动中接受超过规定标准的接待； </w:t>
      </w:r>
    </w:p>
    <w:p w:rsidR="000E4663" w:rsidRPr="00FE36B2" w:rsidRDefault="000E4663" w:rsidP="00FE36B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sz w:val="30"/>
          <w:szCs w:val="30"/>
        </w:rPr>
        <w:t xml:space="preserve">（二）违反规定用公款装修、购买私人住房； </w:t>
      </w:r>
    </w:p>
    <w:p w:rsidR="000E4663" w:rsidRPr="00FE36B2" w:rsidRDefault="000E4663" w:rsidP="00FE36B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sz w:val="30"/>
          <w:szCs w:val="30"/>
        </w:rPr>
        <w:t xml:space="preserve">（三）违反规定配备、使用小汽车； </w:t>
      </w:r>
    </w:p>
    <w:p w:rsidR="000E4663" w:rsidRPr="00FE36B2" w:rsidRDefault="000E4663" w:rsidP="00FE36B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sz w:val="30"/>
          <w:szCs w:val="30"/>
        </w:rPr>
        <w:t>（四）擅自用公款配备、使用通讯工具，或支付通讯费用。</w:t>
      </w:r>
    </w:p>
    <w:p w:rsidR="000E4663" w:rsidRPr="00FE36B2" w:rsidRDefault="000E4663" w:rsidP="00FE36B2">
      <w:pPr>
        <w:spacing w:line="60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b/>
          <w:sz w:val="30"/>
          <w:szCs w:val="30"/>
        </w:rPr>
        <w:t>第八条</w:t>
      </w:r>
      <w:r w:rsidRPr="00FE36B2">
        <w:rPr>
          <w:rFonts w:ascii="仿宋_GB2312" w:eastAsia="仿宋_GB2312" w:hAnsi="宋体" w:hint="eastAsia"/>
          <w:sz w:val="30"/>
          <w:szCs w:val="30"/>
        </w:rPr>
        <w:t xml:space="preserve">  党员领导干部要认真执行国家法律法规，依法行政。严禁违反外汇管理业务相关规定，办理行政审批、专项经费划拨、外汇执法检查等工作事项。严禁违反相关规定，插手或干扰各类招标投标、政府采购等工作事项。</w:t>
      </w:r>
    </w:p>
    <w:p w:rsidR="000E4663" w:rsidRPr="00FE36B2" w:rsidRDefault="000E4663" w:rsidP="00FE36B2">
      <w:pPr>
        <w:spacing w:line="60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b/>
          <w:sz w:val="30"/>
          <w:szCs w:val="30"/>
        </w:rPr>
        <w:t>第九条</w:t>
      </w:r>
      <w:r w:rsidRPr="00FE36B2">
        <w:rPr>
          <w:rFonts w:ascii="仿宋_GB2312" w:eastAsia="仿宋_GB2312" w:hAnsi="宋体" w:hint="eastAsia"/>
          <w:sz w:val="30"/>
          <w:szCs w:val="30"/>
        </w:rPr>
        <w:t xml:space="preserve">  党员领导干部违反本规定的，要依照有关规定进行批评教育、组织处理或者纪律处分。 </w:t>
      </w:r>
    </w:p>
    <w:p w:rsidR="000E4663" w:rsidRPr="00FE36B2" w:rsidRDefault="000E4663" w:rsidP="00FE36B2">
      <w:pPr>
        <w:spacing w:line="60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b/>
          <w:sz w:val="30"/>
          <w:szCs w:val="30"/>
        </w:rPr>
        <w:t>第十条</w:t>
      </w:r>
      <w:r w:rsidRPr="00FE36B2">
        <w:rPr>
          <w:rFonts w:ascii="仿宋_GB2312" w:eastAsia="仿宋_GB2312" w:hAnsi="宋体" w:hint="eastAsia"/>
          <w:sz w:val="30"/>
          <w:szCs w:val="30"/>
        </w:rPr>
        <w:t xml:space="preserve">  实施与监督：</w:t>
      </w:r>
    </w:p>
    <w:p w:rsidR="000E4663" w:rsidRPr="00FE36B2" w:rsidRDefault="000E4663" w:rsidP="00FE36B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sz w:val="30"/>
          <w:szCs w:val="30"/>
        </w:rPr>
        <w:t>（一）各级党组织负责本规定的贯彻实施。党员领导干部要以身作则，模范遵守本规定，同时抓好本部门的贯彻实施；</w:t>
      </w:r>
    </w:p>
    <w:p w:rsidR="000E4663" w:rsidRPr="00FE36B2" w:rsidRDefault="000E4663" w:rsidP="00FE36B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sz w:val="30"/>
          <w:szCs w:val="30"/>
        </w:rPr>
        <w:lastRenderedPageBreak/>
        <w:t>（二）机关纪委负责协助局党组抓好本规定的落实，并负责对实施情况进行监督检查；</w:t>
      </w:r>
    </w:p>
    <w:p w:rsidR="000E4663" w:rsidRPr="00FE36B2" w:rsidRDefault="000E4663" w:rsidP="00FE36B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sz w:val="30"/>
          <w:szCs w:val="30"/>
        </w:rPr>
        <w:t>（三）贯彻实施本规定，要发挥全体党员、民主党派、人民群众的监督作用；</w:t>
      </w:r>
    </w:p>
    <w:p w:rsidR="000E4663" w:rsidRPr="00FE36B2" w:rsidRDefault="000E4663" w:rsidP="00FE36B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sz w:val="30"/>
          <w:szCs w:val="30"/>
        </w:rPr>
        <w:t>（四）党员领导干部参加民主生活会，要对照本规定进行检查，认真开展批评和自我批评；</w:t>
      </w:r>
    </w:p>
    <w:p w:rsidR="000E4663" w:rsidRPr="00FE36B2" w:rsidRDefault="000E4663" w:rsidP="00FE36B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sz w:val="30"/>
          <w:szCs w:val="30"/>
        </w:rPr>
        <w:t>（五）党员领导干部组织实施和执行本规定的情况，要作为干部考核的重要内容，考核结果作为对其任免、奖惩的重要依据。</w:t>
      </w:r>
    </w:p>
    <w:p w:rsidR="000E4663" w:rsidRPr="00FE36B2" w:rsidRDefault="000E4663" w:rsidP="00FE36B2">
      <w:pPr>
        <w:spacing w:line="60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b/>
          <w:sz w:val="30"/>
          <w:szCs w:val="30"/>
        </w:rPr>
        <w:t>第十一条</w:t>
      </w:r>
      <w:r w:rsidRPr="00FE36B2">
        <w:rPr>
          <w:rFonts w:ascii="仿宋_GB2312" w:eastAsia="仿宋_GB2312" w:hAnsi="宋体" w:hint="eastAsia"/>
          <w:sz w:val="30"/>
          <w:szCs w:val="30"/>
        </w:rPr>
        <w:t xml:space="preserve">　外汇局机关、事业单位非中共党员领导干部及工作人员参照执行本规定。</w:t>
      </w:r>
    </w:p>
    <w:p w:rsidR="000E4663" w:rsidRPr="00FE36B2" w:rsidRDefault="000E4663" w:rsidP="00FE36B2">
      <w:pPr>
        <w:spacing w:line="60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 w:rsidRPr="00FE36B2">
        <w:rPr>
          <w:rFonts w:ascii="仿宋_GB2312" w:eastAsia="仿宋_GB2312" w:hAnsi="宋体" w:hint="eastAsia"/>
          <w:b/>
          <w:sz w:val="30"/>
          <w:szCs w:val="30"/>
        </w:rPr>
        <w:t>第十二条</w:t>
      </w:r>
      <w:r w:rsidRPr="00FE36B2">
        <w:rPr>
          <w:rFonts w:ascii="仿宋_GB2312" w:eastAsia="仿宋_GB2312" w:hAnsi="宋体" w:hint="eastAsia"/>
          <w:sz w:val="30"/>
          <w:szCs w:val="30"/>
        </w:rPr>
        <w:t xml:space="preserve">　本规定由外汇局机关纪委负责解释。</w:t>
      </w:r>
    </w:p>
    <w:p w:rsidR="000E4663" w:rsidRPr="00247E74" w:rsidRDefault="000E4663" w:rsidP="00FE36B2">
      <w:pPr>
        <w:spacing w:line="600" w:lineRule="exact"/>
        <w:ind w:firstLineChars="200" w:firstLine="602"/>
        <w:rPr>
          <w:rFonts w:ascii="仿宋_GB2312" w:eastAsia="仿宋_GB2312" w:hAnsi="宋体"/>
          <w:sz w:val="32"/>
          <w:szCs w:val="32"/>
        </w:rPr>
      </w:pPr>
      <w:r w:rsidRPr="00FE36B2">
        <w:rPr>
          <w:rFonts w:ascii="仿宋_GB2312" w:eastAsia="仿宋_GB2312" w:hAnsi="宋体" w:hint="eastAsia"/>
          <w:b/>
          <w:sz w:val="30"/>
          <w:szCs w:val="30"/>
        </w:rPr>
        <w:t>第十三条</w:t>
      </w:r>
      <w:r w:rsidRPr="00FE36B2">
        <w:rPr>
          <w:rFonts w:ascii="黑体" w:eastAsia="黑体" w:hAnsi="宋体" w:hint="eastAsia"/>
          <w:sz w:val="30"/>
          <w:szCs w:val="30"/>
        </w:rPr>
        <w:t xml:space="preserve">　</w:t>
      </w:r>
      <w:r w:rsidRPr="00FE36B2">
        <w:rPr>
          <w:rFonts w:ascii="仿宋_GB2312" w:eastAsia="仿宋_GB2312" w:hAnsi="宋体" w:hint="eastAsia"/>
          <w:sz w:val="30"/>
          <w:szCs w:val="30"/>
        </w:rPr>
        <w:t>本规定自发布之日起执行。</w:t>
      </w:r>
      <w:r w:rsidRPr="00FE36B2">
        <w:rPr>
          <w:rFonts w:ascii="仿宋_GB2312" w:eastAsia="仿宋_GB2312" w:hAnsi="宋体"/>
          <w:sz w:val="30"/>
          <w:szCs w:val="30"/>
        </w:rPr>
        <w:t xml:space="preserve"> </w:t>
      </w:r>
    </w:p>
    <w:p w:rsidR="0097214F" w:rsidRPr="000E4663" w:rsidRDefault="0097214F"/>
    <w:sectPr w:rsidR="0097214F" w:rsidRPr="000E4663" w:rsidSect="0097214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5BA" w:rsidRDefault="008D55BA" w:rsidP="00E95284">
      <w:r>
        <w:separator/>
      </w:r>
    </w:p>
  </w:endnote>
  <w:endnote w:type="continuationSeparator" w:id="1">
    <w:p w:rsidR="008D55BA" w:rsidRDefault="008D55BA" w:rsidP="00E95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688"/>
      <w:docPartObj>
        <w:docPartGallery w:val="Page Numbers (Bottom of Page)"/>
        <w:docPartUnique/>
      </w:docPartObj>
    </w:sdtPr>
    <w:sdtContent>
      <w:p w:rsidR="00E95284" w:rsidRDefault="00C030AC">
        <w:pPr>
          <w:pStyle w:val="a4"/>
          <w:jc w:val="center"/>
        </w:pPr>
        <w:fldSimple w:instr=" PAGE   \* MERGEFORMAT ">
          <w:r w:rsidR="00FE36B2" w:rsidRPr="00FE36B2">
            <w:rPr>
              <w:noProof/>
              <w:lang w:val="zh-CN"/>
            </w:rPr>
            <w:t>4</w:t>
          </w:r>
        </w:fldSimple>
      </w:p>
    </w:sdtContent>
  </w:sdt>
  <w:p w:rsidR="00E95284" w:rsidRDefault="00E952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5BA" w:rsidRDefault="008D55BA" w:rsidP="00E95284">
      <w:r>
        <w:separator/>
      </w:r>
    </w:p>
  </w:footnote>
  <w:footnote w:type="continuationSeparator" w:id="1">
    <w:p w:rsidR="008D55BA" w:rsidRDefault="008D55BA" w:rsidP="00E952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663"/>
    <w:rsid w:val="000C47DE"/>
    <w:rsid w:val="000E4663"/>
    <w:rsid w:val="002E17DE"/>
    <w:rsid w:val="003132E5"/>
    <w:rsid w:val="003E634E"/>
    <w:rsid w:val="004C797A"/>
    <w:rsid w:val="004D4B8E"/>
    <w:rsid w:val="008D55BA"/>
    <w:rsid w:val="0097214F"/>
    <w:rsid w:val="009D4519"/>
    <w:rsid w:val="00A26825"/>
    <w:rsid w:val="00A71A52"/>
    <w:rsid w:val="00C030AC"/>
    <w:rsid w:val="00E85D54"/>
    <w:rsid w:val="00E95284"/>
    <w:rsid w:val="00FE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28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2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2012-01-13T03:36:00Z</cp:lastPrinted>
  <dcterms:created xsi:type="dcterms:W3CDTF">2009-12-18T08:42:00Z</dcterms:created>
  <dcterms:modified xsi:type="dcterms:W3CDTF">2012-02-02T02:58:00Z</dcterms:modified>
</cp:coreProperties>
</file>