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“外币现钞提取、调运和携带出境</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1</w:t>
      </w:r>
      <w:r>
        <w:rPr>
          <w:rFonts w:hint="eastAsia"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广东省分局</w:t>
      </w:r>
    </w:p>
    <w:p>
      <w:pPr>
        <w:ind w:right="300"/>
        <w:jc w:val="left"/>
        <w:rPr>
          <w:rFonts w:ascii="Times New Roman" w:hAnsi="Times New Roman" w:eastAsia="黑体" w:cs="Times New Roman"/>
          <w:sz w:val="48"/>
          <w:szCs w:val="48"/>
        </w:r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四、个人提取外币现钞（当日累计提取超过等值10000美元外币现钞）</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1.《个人外汇管理办法》（中国人民银行令2006年第3号）；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2.《个人外汇管理办法实施细则》（汇发〔2007〕1号）。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ascii="Times New Roman" w:hAnsi="Times New Roman" w:eastAsia="仿宋_GB2312" w:cs="Times New Roman"/>
          <w:bCs/>
          <w:sz w:val="30"/>
          <w:szCs w:val="30"/>
        </w:rPr>
        <w:t>《国家外汇管理局关于印发〈经常项目外汇业务指引（2020年版）〉的通知》（汇发〔2020〕14号）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w:t>
      </w:r>
      <w:r>
        <w:rPr>
          <w:rFonts w:hint="eastAsia" w:ascii="Times New Roman" w:hAnsi="Times New Roman" w:eastAsia="仿宋_GB2312" w:cs="Times New Roman"/>
          <w:sz w:val="30"/>
          <w:szCs w:val="30"/>
        </w:rPr>
        <w:t>经办</w:t>
      </w:r>
      <w:r>
        <w:rPr>
          <w:rFonts w:ascii="Times New Roman" w:hAnsi="Times New Roman" w:eastAsia="仿宋_GB2312" w:cs="Times New Roman"/>
          <w:sz w:val="30"/>
          <w:szCs w:val="30"/>
        </w:rPr>
        <w:t>银行所在地国家外汇管理局分局。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申请人为出境赴战乱、外汇管制严格、金融条件差或金融动乱的国家（或地区）的个人。</w:t>
      </w:r>
    </w:p>
    <w:p>
      <w:pPr>
        <w:adjustRightInd w:val="0"/>
        <w:snapToGrid w:val="0"/>
        <w:spacing w:line="360" w:lineRule="auto"/>
        <w:ind w:firstLine="600" w:firstLineChars="200"/>
        <w:rPr>
          <w:rFonts w:ascii="Times New Roman" w:hAnsi="Times New Roman" w:eastAsia="仿宋_GB2312" w:cs="Times New Roman"/>
          <w:color w:val="FF0000"/>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917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3260"/>
        <w:gridCol w:w="1701"/>
        <w:gridCol w:w="850"/>
        <w:gridCol w:w="1418"/>
        <w:gridCol w:w="709"/>
        <w:gridCol w:w="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4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52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本人有效身份证件</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522" w:type="dxa"/>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提钞用途材料</w:t>
            </w:r>
          </w:p>
        </w:tc>
        <w:tc>
          <w:tcPr>
            <w:tcW w:w="170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原件和加盖签章的复印件</w:t>
            </w:r>
          </w:p>
        </w:tc>
        <w:tc>
          <w:tcPr>
            <w:tcW w:w="850" w:type="dxa"/>
            <w:vAlign w:val="top"/>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4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522"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申请人提交申请材料；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分局受理；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分局审查；</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分局审</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材料齐全予以当场办理，材料不全或不符合其他法定形式的，一次性告知补正材料，并依法出具《行政许可补正通知书》或其他文书。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当场办理：申请、受理、审查、决定、出具有签章的《提取外币现钞备案表》或不予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当场办理。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《提取外币现钞备案表》（一人一表）。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当场告知申请人，现场领取。</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（一）咨询途径</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国家外汇管理局广东省分局辖区地市分局的外汇业务咨询电话可通过网址（www.safe.gov.cn/guangdong）查询。</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国家外汇管理局广东省分局网址：www.safe.gov.cn/guangdong</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办理进程和结果公开查询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向国家外汇管理局广东省分局或辖区地市分局咨询、进度查询等可通过电话、国家外汇管理局广东省分局官方互联网站公众交流栏目进行。网址为www.safe.gov.cn/guangdong。</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w:t>
      </w:r>
      <w:r>
        <w:rPr>
          <w:rFonts w:hint="eastAsia" w:ascii="Times New Roman" w:hAnsi="Times New Roman" w:eastAsia="仿宋_GB2312" w:cs="Times New Roman"/>
          <w:sz w:val="30"/>
          <w:szCs w:val="30"/>
          <w:lang w:eastAsia="zh-CN"/>
        </w:rPr>
        <w:t>咨询电话</w:t>
      </w:r>
      <w:r>
        <w:rPr>
          <w:rFonts w:hint="eastAsia" w:ascii="Times New Roman" w:hAnsi="Times New Roman" w:eastAsia="仿宋_GB2312" w:cs="Times New Roman"/>
          <w:sz w:val="30"/>
          <w:szCs w:val="30"/>
          <w:lang w:val="en-US" w:eastAsia="zh-CN"/>
        </w:rPr>
        <w:t>：020-81322362，辖区地市分局的咨询电话可通过网址（www.safe.gov.cn/guangdong）查询。</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通过国家外汇管理局政务服务网上办理系统提交申请的，可在该系统内进行查询。</w:t>
      </w:r>
    </w:p>
    <w:p>
      <w:pPr>
        <w:numPr>
          <w:ilvl w:val="0"/>
          <w:numId w:val="1"/>
        </w:num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监督投诉渠道</w:t>
      </w:r>
    </w:p>
    <w:p>
      <w:pPr>
        <w:widowControl w:val="0"/>
        <w:numPr>
          <w:numId w:val="0"/>
        </w:numPr>
        <w:ind w:firstLine="600" w:firstLineChars="200"/>
        <w:jc w:val="both"/>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向国家外汇管理局咨询、监督投诉等可通过国家外汇管理局官方互联网站公众交流栏目进行。网址为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sz w:val="30"/>
          <w:szCs w:val="30"/>
        </w:rPr>
        <w:t>www.safe.gov.cn</w:t>
      </w:r>
      <w:r>
        <w:rPr>
          <w:rStyle w:val="14"/>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向国家外汇管理局广东省分局或辖区地市分局监督和投诉等可通过电话、国家外汇管理局广东省分局官方互联网站公众交流栏目进行。</w:t>
      </w:r>
    </w:p>
    <w:p>
      <w:pPr>
        <w:numPr>
          <w:numId w:val="0"/>
        </w:num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电话：020-81322244或辖区地市分局的投诉电话</w:t>
      </w:r>
    </w:p>
    <w:p>
      <w:pPr>
        <w:numPr>
          <w:numId w:val="0"/>
        </w:num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网址：www.safe.gov.cn/guangdong</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即审即办。</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国家外汇管理局广东省分局办公地址：广州市沿江西路137号</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国家外汇管理局广东省分局办公时间：工作日上午8:30-12:00、下午14:00-17:30</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国家外汇管理局广东省分局辖区地市分局的办公地址和时间可通过网址（www.safe.gov.cn/guangdong）查询。</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（十八）示范文本及错误范例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个人申请当日累计提取超过等值</w:t>
      </w:r>
      <w:r>
        <w:rPr>
          <w:rFonts w:hint="eastAsia" w:ascii="Times New Roman" w:hAnsi="Times New Roman" w:eastAsia="仿宋_GB2312" w:cs="Times New Roman"/>
          <w:sz w:val="30"/>
          <w:szCs w:val="30"/>
        </w:rPr>
        <w:t>1万</w:t>
      </w:r>
      <w:r>
        <w:rPr>
          <w:rFonts w:ascii="Times New Roman" w:hAnsi="Times New Roman" w:eastAsia="仿宋_GB2312" w:cs="Times New Roman"/>
          <w:sz w:val="30"/>
          <w:szCs w:val="30"/>
        </w:rPr>
        <w:t>美元</w:t>
      </w:r>
      <w:r>
        <w:rPr>
          <w:rFonts w:hint="eastAsia" w:ascii="Times New Roman" w:hAnsi="Times New Roman" w:eastAsia="仿宋_GB2312" w:cs="Times New Roman"/>
          <w:sz w:val="30"/>
          <w:szCs w:val="30"/>
        </w:rPr>
        <w:t>外币</w:t>
      </w:r>
      <w:r>
        <w:rPr>
          <w:rFonts w:ascii="Times New Roman" w:hAnsi="Times New Roman" w:eastAsia="仿宋_GB2312" w:cs="Times New Roman"/>
          <w:sz w:val="30"/>
          <w:szCs w:val="30"/>
        </w:rPr>
        <w:t>现钞，应提交申请书，说明相关情况并证明其确有提钞需求，并签字。</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外汇局XXX分局：</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本人某某，身份证号/护照号为XXXXX，今因公务原因/回国/……须前往XX国，XX国系战乱/金融管制/……国家，本人须提取外币现钞XXX元，币种为XX。本人外币现钞来源为XXX/提取外币现钞用途为XXX，望批准。</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right="600" w:firstLine="5700" w:firstLineChars="19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签名</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日期</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错误范例：金额、申请人姓名、提钞来源/用途、提钞金额及币种等项目遗漏，未签章确认，或提钞用途不符合外汇局提取外币现钞相关要求。</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14" o:spid="_x0000_s1027" style="position:absolute;left:0;margin-left:-21.85pt;margin-top:10.45pt;height:226.15pt;width:453.05pt;rotation:0f;z-index:251658240;" coordorigin="1363,2897" coordsize="9061,4523">
            <o:lock v:ext="edit" position="f" selection="f" grouping="f" rotation="f" cropping="f" text="f" aspectratio="f"/>
            <v:shape id="AutoShape 211" o:spid="_x0000_s1028" type="#_x0000_t116" style="position:absolute;left:1943;top:2897;height:1172;width:1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申请人提交申请材料</w:t>
                    </w:r>
                  </w:p>
                </w:txbxContent>
              </v:textbox>
            </v:shape>
            <v:roundrect id="AutoShape 213" o:spid="_x0000_s1029" style="position:absolute;left:7495;top:3918;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oundrect>
            <v:roundrect id="AutoShape 214" o:spid="_x0000_s1030" style="position:absolute;left:4839;top:5537;height:871;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材料不全或不符合其他法定形式的，一次性告知补正材料，并依法出具《行政许可补正通知书》或其他文书</w:t>
                    </w:r>
                  </w:p>
                </w:txbxContent>
              </v:textbox>
            </v:roundrect>
            <v:roundrect id="AutoShape 215" o:spid="_x0000_s1031" style="position:absolute;left:4839;top:6684;height:63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材料齐全予以当场办理</w:t>
                    </w:r>
                  </w:p>
                  <w:p/>
                </w:txbxContent>
              </v:textbox>
            </v:roundrect>
            <v:shape id="AutoShape 216" o:spid="_x0000_s1032" type="#_x0000_t32" style="position:absolute;left:2835;top:4069;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7" o:spid="_x0000_s1033" type="#_x0000_t32" style="position:absolute;left:3667;top:608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8" o:spid="_x0000_s1034" type="#_x0000_t32" style="position:absolute;left:3667;top:6894;height:0;width:117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19" o:spid="_x0000_s1035" type="#_x0000_t32" style="position:absolute;left:8707;top:4642;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0" o:spid="_x0000_s1036" type="#_x0000_t32" style="position:absolute;left:2852;top:427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33" o:spid="_x0000_s1037" type="#_x0000_t110" style="position:absolute;left:1363;top:5537;height:1883;width:291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分局受理、审查、审核</w:t>
                    </w:r>
                  </w:p>
                </w:txbxContent>
              </v:textbox>
            </v:shape>
          </v:group>
        </w:pict>
      </w:r>
    </w:p>
    <w:sectPr>
      <w:footerReference r:id="rId5" w:type="default"/>
      <w:pgSz w:w="11906" w:h="16838"/>
      <w:pgMar w:top="1440" w:right="1800"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4631682">
    <w:nsid w:val="616E8002"/>
    <w:multiLevelType w:val="singleLevel"/>
    <w:tmpl w:val="616E8002"/>
    <w:lvl w:ilvl="0" w:tentative="1">
      <w:start w:val="2"/>
      <w:numFmt w:val="chineseCounting"/>
      <w:suff w:val="nothing"/>
      <w:lvlText w:val="（%1）"/>
      <w:lvlJc w:val="left"/>
    </w:lvl>
  </w:abstractNum>
  <w:num w:numId="1">
    <w:abstractNumId w:val="16346316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D7"/>
    <w:rsid w:val="00007600"/>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7478"/>
    <w:rsid w:val="00120DFD"/>
    <w:rsid w:val="0012271F"/>
    <w:rsid w:val="00130519"/>
    <w:rsid w:val="00135BEE"/>
    <w:rsid w:val="0014667A"/>
    <w:rsid w:val="00154B58"/>
    <w:rsid w:val="00157157"/>
    <w:rsid w:val="00157C64"/>
    <w:rsid w:val="00157E81"/>
    <w:rsid w:val="00170126"/>
    <w:rsid w:val="00177059"/>
    <w:rsid w:val="00181D3E"/>
    <w:rsid w:val="00186BC2"/>
    <w:rsid w:val="00195A97"/>
    <w:rsid w:val="00196FAE"/>
    <w:rsid w:val="001A3E49"/>
    <w:rsid w:val="001A72AA"/>
    <w:rsid w:val="001B09C8"/>
    <w:rsid w:val="001B1E2C"/>
    <w:rsid w:val="001C44C7"/>
    <w:rsid w:val="001D65A2"/>
    <w:rsid w:val="001E1407"/>
    <w:rsid w:val="001F08A9"/>
    <w:rsid w:val="001F3DEE"/>
    <w:rsid w:val="001F4BD4"/>
    <w:rsid w:val="001F7297"/>
    <w:rsid w:val="00205D07"/>
    <w:rsid w:val="00212F39"/>
    <w:rsid w:val="00217116"/>
    <w:rsid w:val="00231EED"/>
    <w:rsid w:val="00232595"/>
    <w:rsid w:val="00233841"/>
    <w:rsid w:val="002343C8"/>
    <w:rsid w:val="00235736"/>
    <w:rsid w:val="00235F24"/>
    <w:rsid w:val="002417D2"/>
    <w:rsid w:val="00241FE8"/>
    <w:rsid w:val="0024527E"/>
    <w:rsid w:val="00253F7B"/>
    <w:rsid w:val="00263773"/>
    <w:rsid w:val="00263B1F"/>
    <w:rsid w:val="00281976"/>
    <w:rsid w:val="00291C17"/>
    <w:rsid w:val="0029313A"/>
    <w:rsid w:val="002A4696"/>
    <w:rsid w:val="002A668C"/>
    <w:rsid w:val="002B0B1C"/>
    <w:rsid w:val="002B598D"/>
    <w:rsid w:val="002B61C1"/>
    <w:rsid w:val="002D6326"/>
    <w:rsid w:val="002E1323"/>
    <w:rsid w:val="002F2D2F"/>
    <w:rsid w:val="002F3868"/>
    <w:rsid w:val="00300EF5"/>
    <w:rsid w:val="00302119"/>
    <w:rsid w:val="00302E87"/>
    <w:rsid w:val="00307F23"/>
    <w:rsid w:val="00310261"/>
    <w:rsid w:val="00317654"/>
    <w:rsid w:val="003270F0"/>
    <w:rsid w:val="00331589"/>
    <w:rsid w:val="0033665E"/>
    <w:rsid w:val="00337628"/>
    <w:rsid w:val="00343044"/>
    <w:rsid w:val="00344B01"/>
    <w:rsid w:val="003509FB"/>
    <w:rsid w:val="00353AC4"/>
    <w:rsid w:val="003616B4"/>
    <w:rsid w:val="00373EC0"/>
    <w:rsid w:val="003A090F"/>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573A"/>
    <w:rsid w:val="0046792D"/>
    <w:rsid w:val="004767DF"/>
    <w:rsid w:val="00493CCC"/>
    <w:rsid w:val="004A0218"/>
    <w:rsid w:val="004A7840"/>
    <w:rsid w:val="004B545A"/>
    <w:rsid w:val="004B7E80"/>
    <w:rsid w:val="004C457E"/>
    <w:rsid w:val="004C48D5"/>
    <w:rsid w:val="004D03B7"/>
    <w:rsid w:val="004D1436"/>
    <w:rsid w:val="004D57AE"/>
    <w:rsid w:val="004E2228"/>
    <w:rsid w:val="004E46DE"/>
    <w:rsid w:val="004E6A8C"/>
    <w:rsid w:val="005056D4"/>
    <w:rsid w:val="00526B2B"/>
    <w:rsid w:val="005362B0"/>
    <w:rsid w:val="00542447"/>
    <w:rsid w:val="00564312"/>
    <w:rsid w:val="00591715"/>
    <w:rsid w:val="005938DE"/>
    <w:rsid w:val="005A2981"/>
    <w:rsid w:val="005A663A"/>
    <w:rsid w:val="005C3FAA"/>
    <w:rsid w:val="005C6937"/>
    <w:rsid w:val="005C7F02"/>
    <w:rsid w:val="005E1B5C"/>
    <w:rsid w:val="005F0A86"/>
    <w:rsid w:val="005F144A"/>
    <w:rsid w:val="005F1C00"/>
    <w:rsid w:val="00604896"/>
    <w:rsid w:val="0061621E"/>
    <w:rsid w:val="0062600A"/>
    <w:rsid w:val="00630AA8"/>
    <w:rsid w:val="00630B2E"/>
    <w:rsid w:val="00643D2A"/>
    <w:rsid w:val="0066041A"/>
    <w:rsid w:val="00664E11"/>
    <w:rsid w:val="00673B30"/>
    <w:rsid w:val="00696E5D"/>
    <w:rsid w:val="006A1A06"/>
    <w:rsid w:val="006B49E8"/>
    <w:rsid w:val="006B5B86"/>
    <w:rsid w:val="006C5908"/>
    <w:rsid w:val="006C633E"/>
    <w:rsid w:val="006D5087"/>
    <w:rsid w:val="006D56AB"/>
    <w:rsid w:val="006D734F"/>
    <w:rsid w:val="006D74BC"/>
    <w:rsid w:val="006E043F"/>
    <w:rsid w:val="006E4695"/>
    <w:rsid w:val="006E4B8B"/>
    <w:rsid w:val="006E5901"/>
    <w:rsid w:val="007028DF"/>
    <w:rsid w:val="0071091C"/>
    <w:rsid w:val="00714961"/>
    <w:rsid w:val="00744BD5"/>
    <w:rsid w:val="00745748"/>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639E"/>
    <w:rsid w:val="008471B6"/>
    <w:rsid w:val="00851521"/>
    <w:rsid w:val="0085686A"/>
    <w:rsid w:val="00860878"/>
    <w:rsid w:val="008731FF"/>
    <w:rsid w:val="0088294A"/>
    <w:rsid w:val="0089282A"/>
    <w:rsid w:val="008974E3"/>
    <w:rsid w:val="008A4538"/>
    <w:rsid w:val="008A704B"/>
    <w:rsid w:val="008B08D2"/>
    <w:rsid w:val="008B4EE5"/>
    <w:rsid w:val="008B5807"/>
    <w:rsid w:val="008B71EE"/>
    <w:rsid w:val="008C05CB"/>
    <w:rsid w:val="008D5FA0"/>
    <w:rsid w:val="008E2D38"/>
    <w:rsid w:val="008F5724"/>
    <w:rsid w:val="008F5900"/>
    <w:rsid w:val="00902633"/>
    <w:rsid w:val="009027D8"/>
    <w:rsid w:val="0090372F"/>
    <w:rsid w:val="00905098"/>
    <w:rsid w:val="00911E27"/>
    <w:rsid w:val="00911E9A"/>
    <w:rsid w:val="0092129A"/>
    <w:rsid w:val="00925BB2"/>
    <w:rsid w:val="0092678E"/>
    <w:rsid w:val="00930C8C"/>
    <w:rsid w:val="00934E2E"/>
    <w:rsid w:val="009360EA"/>
    <w:rsid w:val="00947C57"/>
    <w:rsid w:val="00951149"/>
    <w:rsid w:val="00960EDB"/>
    <w:rsid w:val="009622DB"/>
    <w:rsid w:val="009664BC"/>
    <w:rsid w:val="0097251F"/>
    <w:rsid w:val="00980F02"/>
    <w:rsid w:val="00991B77"/>
    <w:rsid w:val="00997523"/>
    <w:rsid w:val="0099781D"/>
    <w:rsid w:val="009A0C5D"/>
    <w:rsid w:val="009A58EB"/>
    <w:rsid w:val="009C4672"/>
    <w:rsid w:val="009C491B"/>
    <w:rsid w:val="009D0911"/>
    <w:rsid w:val="009D24F8"/>
    <w:rsid w:val="009D688C"/>
    <w:rsid w:val="009F7A36"/>
    <w:rsid w:val="00A1538B"/>
    <w:rsid w:val="00A249C2"/>
    <w:rsid w:val="00A24FAB"/>
    <w:rsid w:val="00A27E4F"/>
    <w:rsid w:val="00A301E7"/>
    <w:rsid w:val="00A3068F"/>
    <w:rsid w:val="00A42E69"/>
    <w:rsid w:val="00A45CA7"/>
    <w:rsid w:val="00A51415"/>
    <w:rsid w:val="00A6014E"/>
    <w:rsid w:val="00A60356"/>
    <w:rsid w:val="00A66F2C"/>
    <w:rsid w:val="00A81DF1"/>
    <w:rsid w:val="00A90EF3"/>
    <w:rsid w:val="00A94DC5"/>
    <w:rsid w:val="00AA7717"/>
    <w:rsid w:val="00AB131E"/>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892"/>
    <w:rsid w:val="00BA2AF8"/>
    <w:rsid w:val="00BB2650"/>
    <w:rsid w:val="00BB5BDC"/>
    <w:rsid w:val="00BB7B76"/>
    <w:rsid w:val="00BC57EA"/>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D5DF7"/>
    <w:rsid w:val="00CE25C7"/>
    <w:rsid w:val="00CE3335"/>
    <w:rsid w:val="00CE4849"/>
    <w:rsid w:val="00CE5C8E"/>
    <w:rsid w:val="00CE5F49"/>
    <w:rsid w:val="00D01626"/>
    <w:rsid w:val="00D33A4D"/>
    <w:rsid w:val="00D33F76"/>
    <w:rsid w:val="00D41F5E"/>
    <w:rsid w:val="00D43DC0"/>
    <w:rsid w:val="00D457FB"/>
    <w:rsid w:val="00D54E56"/>
    <w:rsid w:val="00D6407D"/>
    <w:rsid w:val="00D93E78"/>
    <w:rsid w:val="00DA0BA9"/>
    <w:rsid w:val="00DA4697"/>
    <w:rsid w:val="00DA7D86"/>
    <w:rsid w:val="00DC6E91"/>
    <w:rsid w:val="00DC7514"/>
    <w:rsid w:val="00DD3845"/>
    <w:rsid w:val="00DF1C22"/>
    <w:rsid w:val="00E038A4"/>
    <w:rsid w:val="00E1687A"/>
    <w:rsid w:val="00E20A2E"/>
    <w:rsid w:val="00E25DF4"/>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B5B41"/>
    <w:rsid w:val="00EC3D33"/>
    <w:rsid w:val="00ED302A"/>
    <w:rsid w:val="00ED3A42"/>
    <w:rsid w:val="00ED5D83"/>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4E58"/>
    <w:rsid w:val="00F6571F"/>
    <w:rsid w:val="00F755CD"/>
    <w:rsid w:val="00F8687E"/>
    <w:rsid w:val="00F91E34"/>
    <w:rsid w:val="00F93331"/>
    <w:rsid w:val="00F95549"/>
    <w:rsid w:val="00FA1E24"/>
    <w:rsid w:val="00FA24FB"/>
    <w:rsid w:val="00FA632B"/>
    <w:rsid w:val="00FB38EA"/>
    <w:rsid w:val="00FB5E0F"/>
    <w:rsid w:val="00FB6AFF"/>
    <w:rsid w:val="00FC4D8F"/>
    <w:rsid w:val="00FD06D3"/>
    <w:rsid w:val="00FE2050"/>
    <w:rsid w:val="00FE3157"/>
    <w:rsid w:val="00FE6865"/>
    <w:rsid w:val="00FE6993"/>
    <w:rsid w:val="00FE766F"/>
    <w:rsid w:val="0F171078"/>
    <w:rsid w:val="11E06C14"/>
    <w:rsid w:val="14E749FF"/>
    <w:rsid w:val="222874A0"/>
    <w:rsid w:val="25A926BE"/>
    <w:rsid w:val="388A6D02"/>
    <w:rsid w:val="64C673AE"/>
    <w:rsid w:val="67725461"/>
    <w:rsid w:val="696021B1"/>
    <w:rsid w:val="69756676"/>
    <w:rsid w:val="701A0DE2"/>
    <w:rsid w:val="709749B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4"/>
    <w:qFormat/>
    <w:uiPriority w:val="9"/>
    <w:pPr>
      <w:ind w:right="300"/>
      <w:outlineLvl w:val="2"/>
    </w:pPr>
    <w:rPr>
      <w:rFonts w:ascii="仿宋_GB2312"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列出段落1"/>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eastAsia="宋体" w:cs="黑体"/>
      <w:kern w:val="2"/>
      <w:sz w:val="21"/>
      <w:szCs w:val="22"/>
      <w:lang w:val="en-US" w:eastAsia="zh-CN" w:bidi="ar-SA"/>
    </w:rPr>
  </w:style>
  <w:style w:type="paragraph" w:customStyle="1" w:styleId="23">
    <w:name w:val="列出段落11"/>
    <w:basedOn w:val="1"/>
    <w:qFormat/>
    <w:uiPriority w:val="34"/>
    <w:pPr>
      <w:ind w:firstLine="420" w:firstLineChars="200"/>
    </w:pPr>
    <w:rPr>
      <w:rFonts w:cs="Times New Roman"/>
    </w:rPr>
  </w:style>
  <w:style w:type="paragraph" w:customStyle="1" w:styleId="24">
    <w:name w:val="列出段落4"/>
    <w:basedOn w:val="1"/>
    <w:qFormat/>
    <w:uiPriority w:val="0"/>
    <w:pPr>
      <w:ind w:firstLine="200" w:firstLineChars="200"/>
    </w:pPr>
    <w:rPr>
      <w:rFonts w:cs="Times New Roman"/>
    </w:rPr>
  </w:style>
  <w:style w:type="paragraph" w:customStyle="1" w:styleId="25">
    <w:name w:val="列出段落3"/>
    <w:basedOn w:val="1"/>
    <w:qFormat/>
    <w:uiPriority w:val="0"/>
    <w:pPr>
      <w:ind w:firstLine="420" w:firstLineChars="200"/>
    </w:pPr>
    <w:rPr>
      <w:rFonts w:ascii="Times New Roman" w:hAnsi="Times New Roman" w:cs="Times New Roman"/>
      <w:szCs w:val="24"/>
    </w:rPr>
  </w:style>
  <w:style w:type="paragraph" w:customStyle="1" w:styleId="26">
    <w:name w:val="p0"/>
    <w:basedOn w:val="1"/>
    <w:qFormat/>
    <w:uiPriority w:val="0"/>
    <w:pPr>
      <w:widowControl/>
    </w:pPr>
    <w:rPr>
      <w:rFonts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明显强调1"/>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263</Words>
  <Characters>1504</Characters>
  <Lines>12</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2020-02-27T03:48:00Z</dcterms:created>
  <dc:creator>裴建君2</dc:creator>
  <cp:lastModifiedBy>unknow</cp:lastModifiedBy>
  <cp:lastPrinted>2020-09-23T02:38:00Z</cp:lastPrinted>
  <dcterms:modified xsi:type="dcterms:W3CDTF">2023-08-31T08:09:39Z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