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7" w:rsidRDefault="00614087" w:rsidP="00614087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</w:p>
    <w:p w:rsidR="00614087" w:rsidRPr="00EA4429" w:rsidRDefault="00614087" w:rsidP="00227D76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a3"/>
        <w:tblW w:w="0" w:type="auto"/>
        <w:tblLook w:val="04A0"/>
      </w:tblPr>
      <w:tblGrid>
        <w:gridCol w:w="1391"/>
        <w:gridCol w:w="1552"/>
        <w:gridCol w:w="1231"/>
        <w:gridCol w:w="1392"/>
        <w:gridCol w:w="1393"/>
        <w:gridCol w:w="1393"/>
      </w:tblGrid>
      <w:tr w:rsidR="00614087" w:rsidTr="004C1078">
        <w:trPr>
          <w:trHeight w:val="489"/>
        </w:trPr>
        <w:tc>
          <w:tcPr>
            <w:tcW w:w="1391" w:type="dxa"/>
            <w:vAlign w:val="center"/>
          </w:tcPr>
          <w:p w:rsidR="00614087" w:rsidRPr="00371A42" w:rsidRDefault="00614087" w:rsidP="004C1078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708"/>
        </w:trPr>
        <w:tc>
          <w:tcPr>
            <w:tcW w:w="1391" w:type="dxa"/>
            <w:vAlign w:val="center"/>
          </w:tcPr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 w:rsidR="00614087" w:rsidRDefault="00614087" w:rsidP="00227D76">
            <w:pPr>
              <w:spacing w:beforeLines="3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□可行性报告和业务计划书</w:t>
            </w:r>
          </w:p>
          <w:p w:rsidR="00614087" w:rsidRPr="00EA4429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□调运外币现钞进出境业务管理制度</w:t>
            </w:r>
          </w:p>
        </w:tc>
      </w:tr>
      <w:tr w:rsidR="00614087" w:rsidTr="004C1078">
        <w:tc>
          <w:tcPr>
            <w:tcW w:w="1391" w:type="dxa"/>
            <w:vMerge w:val="restart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1724"/>
        </w:trPr>
        <w:tc>
          <w:tcPr>
            <w:tcW w:w="8352" w:type="dxa"/>
            <w:gridSpan w:val="6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614087" w:rsidRDefault="00614087" w:rsidP="004C1078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B4490B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RPr="000F09C5" w:rsidTr="004C1078">
        <w:tc>
          <w:tcPr>
            <w:tcW w:w="8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备案意见：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予以备案。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自备案之日起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个工作日后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你行可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办理调运外币现钞进出境业务。</w:t>
            </w: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你行办理调运外币现钞进出境业务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，应遵照《调运外币现钞进出境管理规定》（汇发</w:t>
            </w: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〔2019〕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16号）等有关规定执行。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0F09C5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国家外汇管理局      </w:t>
            </w:r>
          </w:p>
          <w:p w:rsidR="00614087" w:rsidRDefault="000F09C5" w:rsidP="000F09C5">
            <w:pPr>
              <w:wordWrap w:val="0"/>
              <w:ind w:firstLine="465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</w:t>
            </w:r>
            <w:r w:rsidR="006140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XX分局签章 </w:t>
            </w:r>
          </w:p>
          <w:p w:rsidR="00614087" w:rsidRPr="00BD6D6E" w:rsidRDefault="00614087" w:rsidP="004C1078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371A42" w:rsidRDefault="00614087" w:rsidP="004C1078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附注：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本表一式两份，分别由备案银行及其所在地外汇分局留存。</w:t>
            </w:r>
          </w:p>
          <w:p w:rsidR="00614087" w:rsidRPr="0018050E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614087" w:rsidRDefault="00614087" w:rsidP="00614087">
      <w:pPr>
        <w:rPr>
          <w:rFonts w:ascii="Times New Roman" w:hAnsi="Times New Roman"/>
        </w:rPr>
      </w:pPr>
    </w:p>
    <w:p w:rsidR="004375FC" w:rsidRDefault="004375FC">
      <w:pPr>
        <w:widowControl/>
        <w:jc w:val="left"/>
      </w:pPr>
      <w:r>
        <w:br w:type="page"/>
      </w:r>
    </w:p>
    <w:p w:rsidR="000F09C5" w:rsidRDefault="000F09C5" w:rsidP="000F09C5">
      <w:pPr>
        <w:spacing w:line="360" w:lineRule="auto"/>
        <w:rPr>
          <w:rFonts w:ascii="Times New Roman" w:eastAsia="仿宋_GB2312" w:hAnsi="Times New Roman"/>
          <w:b/>
          <w:spacing w:val="-20"/>
          <w:sz w:val="40"/>
          <w:szCs w:val="44"/>
        </w:rPr>
      </w:pPr>
    </w:p>
    <w:p w:rsidR="004375FC" w:rsidRPr="00EA4429" w:rsidRDefault="004375FC" w:rsidP="00227D76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银行停办</w:t>
      </w: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调运外币现钞进出境业务备案表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4375FC" w:rsidTr="00401231">
        <w:trPr>
          <w:trHeight w:val="631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710"/>
        </w:trPr>
        <w:tc>
          <w:tcPr>
            <w:tcW w:w="1420" w:type="dxa"/>
            <w:vAlign w:val="center"/>
          </w:tcPr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564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 w:rsidR="004375FC" w:rsidRPr="00EA4429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4371"/>
        </w:trPr>
        <w:tc>
          <w:tcPr>
            <w:tcW w:w="1420" w:type="dxa"/>
            <w:vAlign w:val="center"/>
          </w:tcPr>
          <w:p w:rsidR="004375FC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停办原因</w:t>
            </w:r>
          </w:p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3244"/>
        </w:trPr>
        <w:tc>
          <w:tcPr>
            <w:tcW w:w="8522" w:type="dxa"/>
            <w:gridSpan w:val="2"/>
          </w:tcPr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4375FC" w:rsidRDefault="004375FC" w:rsidP="00401231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Pr="00B4490B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4375FC" w:rsidRPr="0018050E" w:rsidTr="0040123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附注：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4375FC" w:rsidRDefault="004375FC" w:rsidP="004375FC">
      <w:r w:rsidRPr="0018050E">
        <w:rPr>
          <w:rFonts w:ascii="Times New Roman" w:eastAsia="仿宋_GB2312" w:hAnsi="Times New Roman" w:cs="Times New Roman"/>
          <w:sz w:val="24"/>
          <w:szCs w:val="24"/>
        </w:rPr>
        <w:t>3.</w:t>
      </w:r>
      <w:r w:rsidRPr="00474B9A">
        <w:rPr>
          <w:rFonts w:ascii="仿宋_GB2312" w:eastAsia="仿宋_GB2312" w:hAnsi="Times New Roman" w:hint="eastAsia"/>
          <w:sz w:val="24"/>
          <w:szCs w:val="24"/>
        </w:rPr>
        <w:t>“停办时间”</w:t>
      </w:r>
      <w:r>
        <w:rPr>
          <w:rFonts w:ascii="仿宋_GB2312" w:eastAsia="仿宋_GB2312" w:hAnsi="Times New Roman" w:hint="eastAsia"/>
          <w:sz w:val="24"/>
          <w:szCs w:val="24"/>
        </w:rPr>
        <w:t>是指正式停止办理调运外币现钞进出境业务的日期。</w:t>
      </w:r>
    </w:p>
    <w:p w:rsidR="009F62A7" w:rsidRPr="004375FC" w:rsidRDefault="009F62A7"/>
    <w:sectPr w:rsidR="009F62A7" w:rsidRPr="004375FC" w:rsidSect="009F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67" w:rsidRDefault="00422767" w:rsidP="004375FC">
      <w:r>
        <w:separator/>
      </w:r>
    </w:p>
  </w:endnote>
  <w:endnote w:type="continuationSeparator" w:id="1">
    <w:p w:rsidR="00422767" w:rsidRDefault="00422767" w:rsidP="004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67" w:rsidRDefault="00422767" w:rsidP="004375FC">
      <w:r>
        <w:separator/>
      </w:r>
    </w:p>
  </w:footnote>
  <w:footnote w:type="continuationSeparator" w:id="1">
    <w:p w:rsidR="00422767" w:rsidRDefault="00422767" w:rsidP="004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87"/>
    <w:rsid w:val="000F09C5"/>
    <w:rsid w:val="00161A56"/>
    <w:rsid w:val="00183575"/>
    <w:rsid w:val="001F381B"/>
    <w:rsid w:val="00227D76"/>
    <w:rsid w:val="00422767"/>
    <w:rsid w:val="004230AD"/>
    <w:rsid w:val="004375FC"/>
    <w:rsid w:val="00455228"/>
    <w:rsid w:val="004E545B"/>
    <w:rsid w:val="004F4BA8"/>
    <w:rsid w:val="00614087"/>
    <w:rsid w:val="006A54EE"/>
    <w:rsid w:val="006F750D"/>
    <w:rsid w:val="009F62A7"/>
    <w:rsid w:val="00F218FA"/>
    <w:rsid w:val="00F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5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9A9-FD52-4FD2-9760-E1C117F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</dc:creator>
  <cp:lastModifiedBy>夏文澄</cp:lastModifiedBy>
  <cp:revision>2</cp:revision>
  <dcterms:created xsi:type="dcterms:W3CDTF">2024-03-19T09:03:00Z</dcterms:created>
  <dcterms:modified xsi:type="dcterms:W3CDTF">2024-03-19T09:03:00Z</dcterms:modified>
</cp:coreProperties>
</file>