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金融机构内保外贷履约购付汇</w:t>
      </w: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rPr>
        <w:t>备案</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四、金融机构内保外贷履约购付汇备案</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2.《国家外汇管理局关于发布&lt;跨境担保外汇管理规定&gt;的通知》（汇发〔2014〕29号）；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《国家外汇管理局综合司关于完善银行内保外贷外汇管理的通知》（汇综发〔2017〕108号）。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国家外汇管理局陕西省分局</w:t>
      </w:r>
      <w:r>
        <w:rPr>
          <w:rFonts w:hint="eastAsia" w:ascii="Times New Roman" w:hAnsi="Times New Roman" w:eastAsia="仿宋_GB2312" w:cs="Times New Roman"/>
          <w:sz w:val="30"/>
          <w:szCs w:val="30"/>
          <w:lang w:eastAsia="zh-CN"/>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国家外汇管理局陕西省分局</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汇发〔2017〕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内保外贷业务合同（或合同简明条款）</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w:t>
            </w:r>
            <w:r>
              <w:rPr>
                <w:rFonts w:ascii="Times New Roman" w:hAnsi="Times New Roman" w:eastAsia="仿宋_GB2312" w:cs="Times New Roman"/>
                <w:color w:val="000000"/>
                <w:sz w:val="24"/>
                <w:szCs w:val="24"/>
              </w:rPr>
              <w:t>确需</w:t>
            </w:r>
            <w:r>
              <w:rPr>
                <w:rFonts w:ascii="Times New Roman" w:hAnsi="Times New Roman" w:eastAsia="仿宋_GB2312" w:cs="Times New Roman"/>
                <w:color w:val="000000"/>
                <w:kern w:val="0"/>
                <w:sz w:val="24"/>
                <w:szCs w:val="24"/>
              </w:rPr>
              <w:t>购付汇履约</w:t>
            </w:r>
            <w:r>
              <w:rPr>
                <w:rFonts w:hint="eastAsia" w:ascii="Times New Roman" w:hAnsi="Times New Roman" w:eastAsia="仿宋_GB2312" w:cs="Times New Roman"/>
                <w:color w:val="000000"/>
                <w:kern w:val="0"/>
                <w:sz w:val="24"/>
                <w:szCs w:val="24"/>
              </w:rPr>
              <w:t>及购汇资金来源的证明</w:t>
            </w:r>
            <w:r>
              <w:rPr>
                <w:rFonts w:ascii="Times New Roman" w:hAnsi="Times New Roman" w:eastAsia="仿宋_GB2312" w:cs="Times New Roman"/>
                <w:kern w:val="0"/>
                <w:sz w:val="24"/>
                <w:szCs w:val="24"/>
              </w:rPr>
              <w:t>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内保外贷履约证明材料</w:t>
            </w:r>
          </w:p>
        </w:tc>
        <w:tc>
          <w:tcPr>
            <w:tcW w:w="198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w:t>
      </w:r>
      <w:r>
        <w:rPr>
          <w:rFonts w:ascii="Times New Roman" w:hAnsi="Times New Roman" w:eastAsia="仿宋_GB2312" w:cs="Times New Roman"/>
          <w:sz w:val="30"/>
          <w:szCs w:val="30"/>
        </w:rPr>
        <w:t>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0" w:name="_GoBack"/>
      <w:bookmarkEnd w:id="0"/>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83" o:spid="_x0000_s1026" style="position:absolute;left:0;margin-left:-12.65pt;margin-top:4.6pt;height:586.05pt;width:446.05pt;rotation:0f;z-index:251658240;" coordorigin="0,0" coordsize="8921,11721">
            <o:lock v:ext="edit" position="f" selection="f" grouping="f" rotation="f" cropping="f" text="f" aspectratio="f"/>
            <v:rect id="Rectangle 1184"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85"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86"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87"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8"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89"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90"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91"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92" o:spid="_x0000_s1035" style="position:absolute;left:0;top:0;height:7693;width:8921;rotation:0f;" coordorigin="0,0" coordsize="8921,7693">
              <o:lock v:ext="edit" position="f" selection="f" grouping="f" rotation="f" cropping="f" text="f" aspectratio="f"/>
              <v:shape id="AutoShape 1193"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94" o:spid="_x0000_s1037" style="position:absolute;left:0;top:0;height:7693;width:8921;rotation:0f;" coordorigin="0,0" coordsize="8921,7693">
                <o:lock v:ext="edit" position="f" selection="f" grouping="f" rotation="f" cropping="f" text="f" aspectratio="f"/>
                <v:shape id="AutoShape 1195"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96"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97"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98"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99"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00"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01"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02"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03" o:spid="_x0000_s1046" style="position:absolute;left:0;top:0;height:7424;width:4594;rotation:0f;" coordorigin="0,0" coordsize="4594,7424">
                  <o:lock v:ext="edit" position="f" selection="f" grouping="f" rotation="f" cropping="f" text="f" aspectratio="f"/>
                  <v:shape id="AutoShape 1204"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5"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06" o:spid="_x0000_s1049" style="position:absolute;left:0;top:0;height:3986;width:3629;rotation:0f;" coordorigin="0,0" coordsize="3629,3986">
                    <o:lock v:ext="edit" position="f" selection="f" grouping="f" rotation="f" cropping="f" text="f" aspectratio="f"/>
                    <v:shape id="AutoShape 1207"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08"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09"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10"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11"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12"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13"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14"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15"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16"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仿宋_GB2312"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问：金融机构办理内保外贷履约，如担保履约资金与担保项下债务提款币种不一致而需要办理购汇的，应如何办理？</w:t>
      </w: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答：由其分行或总行/总部汇总自身及下属分支机构的担保履约款结汇（或购汇）申请后，向其所在地外汇局集中提出申请。</w:t>
      </w:r>
    </w:p>
    <w:p>
      <w:pPr>
        <w:widowControl/>
        <w:jc w:val="left"/>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1CBB"/>
    <w:rsid w:val="000B6901"/>
    <w:rsid w:val="000B728B"/>
    <w:rsid w:val="000C15B3"/>
    <w:rsid w:val="000C2B33"/>
    <w:rsid w:val="000D1995"/>
    <w:rsid w:val="000D7478"/>
    <w:rsid w:val="001069E9"/>
    <w:rsid w:val="0012271F"/>
    <w:rsid w:val="00130519"/>
    <w:rsid w:val="00135BEE"/>
    <w:rsid w:val="0014667A"/>
    <w:rsid w:val="00154B58"/>
    <w:rsid w:val="00157C64"/>
    <w:rsid w:val="00157E81"/>
    <w:rsid w:val="00170126"/>
    <w:rsid w:val="00177059"/>
    <w:rsid w:val="00181D3E"/>
    <w:rsid w:val="00196FAE"/>
    <w:rsid w:val="001A3E49"/>
    <w:rsid w:val="001A472F"/>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3264"/>
    <w:rsid w:val="0024527E"/>
    <w:rsid w:val="00253F7B"/>
    <w:rsid w:val="00263B1F"/>
    <w:rsid w:val="00276585"/>
    <w:rsid w:val="0027779E"/>
    <w:rsid w:val="00291C17"/>
    <w:rsid w:val="0029313A"/>
    <w:rsid w:val="002A2CCE"/>
    <w:rsid w:val="002B0B1C"/>
    <w:rsid w:val="002B598D"/>
    <w:rsid w:val="002B61C1"/>
    <w:rsid w:val="002C12E4"/>
    <w:rsid w:val="002E1323"/>
    <w:rsid w:val="002F3868"/>
    <w:rsid w:val="00302119"/>
    <w:rsid w:val="00302E87"/>
    <w:rsid w:val="00310261"/>
    <w:rsid w:val="00343044"/>
    <w:rsid w:val="00344B01"/>
    <w:rsid w:val="00353AC4"/>
    <w:rsid w:val="003616B4"/>
    <w:rsid w:val="00391501"/>
    <w:rsid w:val="003A57B2"/>
    <w:rsid w:val="003A6B36"/>
    <w:rsid w:val="003C7132"/>
    <w:rsid w:val="003D0286"/>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A7AAD"/>
    <w:rsid w:val="004B545A"/>
    <w:rsid w:val="004B7E80"/>
    <w:rsid w:val="004C457E"/>
    <w:rsid w:val="004C48D5"/>
    <w:rsid w:val="004D03B7"/>
    <w:rsid w:val="004D1436"/>
    <w:rsid w:val="004D57AE"/>
    <w:rsid w:val="005056D4"/>
    <w:rsid w:val="00526B2B"/>
    <w:rsid w:val="00535DCD"/>
    <w:rsid w:val="005362B0"/>
    <w:rsid w:val="00542447"/>
    <w:rsid w:val="00564312"/>
    <w:rsid w:val="0058158C"/>
    <w:rsid w:val="005A2981"/>
    <w:rsid w:val="005C6937"/>
    <w:rsid w:val="005C7F02"/>
    <w:rsid w:val="005F0A86"/>
    <w:rsid w:val="005F144A"/>
    <w:rsid w:val="005F1C00"/>
    <w:rsid w:val="005F38F6"/>
    <w:rsid w:val="0061621E"/>
    <w:rsid w:val="00630AA8"/>
    <w:rsid w:val="00630B2E"/>
    <w:rsid w:val="00635C10"/>
    <w:rsid w:val="00643D2A"/>
    <w:rsid w:val="00645BCF"/>
    <w:rsid w:val="0064681B"/>
    <w:rsid w:val="00654C93"/>
    <w:rsid w:val="006559A2"/>
    <w:rsid w:val="00655C33"/>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99B"/>
    <w:rsid w:val="00750E36"/>
    <w:rsid w:val="00753CB0"/>
    <w:rsid w:val="00755460"/>
    <w:rsid w:val="00761FB7"/>
    <w:rsid w:val="00762107"/>
    <w:rsid w:val="00764CB9"/>
    <w:rsid w:val="00765B05"/>
    <w:rsid w:val="007674B9"/>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409"/>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24F9"/>
    <w:rsid w:val="00947C57"/>
    <w:rsid w:val="00951149"/>
    <w:rsid w:val="009546CA"/>
    <w:rsid w:val="00960EDB"/>
    <w:rsid w:val="009622DB"/>
    <w:rsid w:val="009664BC"/>
    <w:rsid w:val="00977EB0"/>
    <w:rsid w:val="00980F02"/>
    <w:rsid w:val="00991B77"/>
    <w:rsid w:val="00997523"/>
    <w:rsid w:val="009A0C5D"/>
    <w:rsid w:val="009C4672"/>
    <w:rsid w:val="009C491B"/>
    <w:rsid w:val="009D0911"/>
    <w:rsid w:val="009D24F8"/>
    <w:rsid w:val="009D5457"/>
    <w:rsid w:val="009D688C"/>
    <w:rsid w:val="009F7A36"/>
    <w:rsid w:val="00A249C2"/>
    <w:rsid w:val="00A24FAB"/>
    <w:rsid w:val="00A301E7"/>
    <w:rsid w:val="00A42E69"/>
    <w:rsid w:val="00A4439A"/>
    <w:rsid w:val="00A45CA7"/>
    <w:rsid w:val="00A51415"/>
    <w:rsid w:val="00A6014E"/>
    <w:rsid w:val="00A60356"/>
    <w:rsid w:val="00A81DF1"/>
    <w:rsid w:val="00A90EF3"/>
    <w:rsid w:val="00A96347"/>
    <w:rsid w:val="00AA1244"/>
    <w:rsid w:val="00AA7717"/>
    <w:rsid w:val="00AB131E"/>
    <w:rsid w:val="00AB644F"/>
    <w:rsid w:val="00AC3F5E"/>
    <w:rsid w:val="00AD5110"/>
    <w:rsid w:val="00AE7ACF"/>
    <w:rsid w:val="00B06409"/>
    <w:rsid w:val="00B07BEC"/>
    <w:rsid w:val="00B17D66"/>
    <w:rsid w:val="00B35D3A"/>
    <w:rsid w:val="00B422F1"/>
    <w:rsid w:val="00B71531"/>
    <w:rsid w:val="00B7215B"/>
    <w:rsid w:val="00B737AB"/>
    <w:rsid w:val="00B7456C"/>
    <w:rsid w:val="00B76786"/>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3328"/>
    <w:rsid w:val="00C23799"/>
    <w:rsid w:val="00C274C9"/>
    <w:rsid w:val="00C275D5"/>
    <w:rsid w:val="00C31E02"/>
    <w:rsid w:val="00C4465B"/>
    <w:rsid w:val="00C54291"/>
    <w:rsid w:val="00C672C3"/>
    <w:rsid w:val="00C712B2"/>
    <w:rsid w:val="00C91CEC"/>
    <w:rsid w:val="00C97FED"/>
    <w:rsid w:val="00CA17FE"/>
    <w:rsid w:val="00CA1DBB"/>
    <w:rsid w:val="00CA2622"/>
    <w:rsid w:val="00CA7F2C"/>
    <w:rsid w:val="00CA7FF8"/>
    <w:rsid w:val="00CB285A"/>
    <w:rsid w:val="00CB5DE7"/>
    <w:rsid w:val="00CC068D"/>
    <w:rsid w:val="00CC4922"/>
    <w:rsid w:val="00CD1FF6"/>
    <w:rsid w:val="00CD2139"/>
    <w:rsid w:val="00CE25C7"/>
    <w:rsid w:val="00CE3335"/>
    <w:rsid w:val="00CE4849"/>
    <w:rsid w:val="00CE5C8E"/>
    <w:rsid w:val="00CE5F49"/>
    <w:rsid w:val="00D01626"/>
    <w:rsid w:val="00D23C23"/>
    <w:rsid w:val="00D33A4D"/>
    <w:rsid w:val="00D33F76"/>
    <w:rsid w:val="00D41F5E"/>
    <w:rsid w:val="00D43DC0"/>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0030"/>
    <w:rsid w:val="00E56C56"/>
    <w:rsid w:val="00E57EB2"/>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0C7"/>
    <w:rsid w:val="00F12A6C"/>
    <w:rsid w:val="00F2678C"/>
    <w:rsid w:val="00F27B38"/>
    <w:rsid w:val="00F40278"/>
    <w:rsid w:val="00F41832"/>
    <w:rsid w:val="00F56988"/>
    <w:rsid w:val="00F60150"/>
    <w:rsid w:val="00F620FB"/>
    <w:rsid w:val="00F6571F"/>
    <w:rsid w:val="00F8687E"/>
    <w:rsid w:val="00F93331"/>
    <w:rsid w:val="00F95549"/>
    <w:rsid w:val="00F95751"/>
    <w:rsid w:val="00FA1E24"/>
    <w:rsid w:val="00FA24FB"/>
    <w:rsid w:val="00FA632B"/>
    <w:rsid w:val="00FB38EA"/>
    <w:rsid w:val="00FB5E0F"/>
    <w:rsid w:val="00FB6AFF"/>
    <w:rsid w:val="00FC4D8F"/>
    <w:rsid w:val="00FD06D3"/>
    <w:rsid w:val="00FE3157"/>
    <w:rsid w:val="00FE6865"/>
    <w:rsid w:val="00FE6993"/>
    <w:rsid w:val="29C728A6"/>
    <w:rsid w:val="34007B02"/>
    <w:rsid w:val="41524302"/>
    <w:rsid w:val="661A1B07"/>
    <w:rsid w:val="681F4E63"/>
    <w:rsid w:val="6A3143C5"/>
    <w:rsid w:val="7EBF2F32"/>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87"/>
        <o:r id="V:Rule2" type="connector" idref="#AutoShape 1188"/>
        <o:r id="V:Rule3" type="connector" idref="#AutoShape 1189"/>
        <o:r id="V:Rule4" type="connector" idref="#AutoShape 1190"/>
        <o:r id="V:Rule5" type="connector" idref="#AutoShape 1191"/>
        <o:r id="V:Rule6" type="connector" idref="#AutoShape 1193"/>
        <o:r id="V:Rule7" type="connector" idref="#AutoShape 1195"/>
        <o:r id="V:Rule8" type="connector" idref="#AutoShape 1197"/>
        <o:r id="V:Rule9" type="connector" idref="#AutoShape 1204"/>
        <o:r id="V:Rule10" type="connector" idref="#AutoShape 1205"/>
        <o:r id="V:Rule11" type="connector" idref="#AutoShape 1207"/>
        <o:r id="V:Rule12" type="connector" idref="#AutoShape 1208"/>
        <o:r id="V:Rule13" type="connector" idref="#AutoShape 1211"/>
        <o:r id="V:Rule14" type="connector" idref="#AutoShape 1212"/>
        <o:r id="V:Rule15" type="connector" idref="#AutoShape 1213"/>
        <o:r id="V:Rule16" type="connector" idref="#AutoShape 1216"/>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265</Words>
  <Characters>1511</Characters>
  <Lines>12</Lines>
  <Paragraphs>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2020-03-18T05:35:00Z</dcterms:created>
  <dc:creator>裴建君2</dc:creator>
  <cp:lastModifiedBy>陈炅炜</cp:lastModifiedBy>
  <cp:lastPrinted>2020-01-15T09:21:00Z</cp:lastPrinted>
  <dcterms:modified xsi:type="dcterms:W3CDTF">2021-03-25T08:07:38Z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