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境外上市公司境内股东持股登记及变更登记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704"/>
        <w:gridCol w:w="1071"/>
        <w:gridCol w:w="407"/>
        <w:gridCol w:w="772"/>
        <w:gridCol w:w="159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7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7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境内股东（含参与</w:t>
            </w:r>
            <w:r>
              <w:rPr>
                <w:rFonts w:ascii="Times New Roman" w:hAnsi="Times New Roman" w:eastAsia="仿宋_GB2312" w:cs="Times New Roman"/>
                <w:sz w:val="24"/>
                <w:szCs w:val="24"/>
              </w:rPr>
              <w:t>H</w:t>
            </w:r>
            <w:r>
              <w:rPr>
                <w:rFonts w:hint="eastAsia" w:ascii="Times New Roman" w:hAnsi="Times New Roman" w:eastAsia="仿宋_GB2312" w:cs="Times New Roman"/>
                <w:sz w:val="24"/>
                <w:szCs w:val="24"/>
              </w:rPr>
              <w:t>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全流通</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企业的境内股东）</w:t>
            </w:r>
            <w:r>
              <w:rPr>
                <w:rFonts w:ascii="Times New Roman" w:hAnsi="Times New Roman" w:eastAsia="仿宋_GB2312" w:cs="Times New Roman"/>
                <w:sz w:val="24"/>
                <w:szCs w:val="24"/>
              </w:rPr>
              <w:t>书面申请，并附《境外持股登记表》</w:t>
            </w:r>
          </w:p>
        </w:tc>
        <w:tc>
          <w:tcPr>
            <w:tcW w:w="107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7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597"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书面申请包含持股基本情况、变更事项等</w:t>
            </w: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7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07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0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7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59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7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需经财政部门、国有资产管理部门等相关部门批准的，应提供相关部门的批准文件。参与</w:t>
            </w:r>
            <w:r>
              <w:rPr>
                <w:rFonts w:ascii="Times New Roman" w:hAnsi="Times New Roman" w:eastAsia="仿宋_GB2312" w:cs="Times New Roman"/>
                <w:sz w:val="24"/>
                <w:szCs w:val="24"/>
              </w:rPr>
              <w:t>H</w:t>
            </w:r>
            <w:r>
              <w:rPr>
                <w:rFonts w:hint="eastAsia" w:ascii="Times New Roman" w:hAnsi="Times New Roman" w:eastAsia="仿宋_GB2312" w:cs="Times New Roman"/>
                <w:sz w:val="24"/>
                <w:szCs w:val="24"/>
              </w:rPr>
              <w:t>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全流通</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的境内股东，应提供证监会批准参加</w:t>
            </w:r>
            <w:r>
              <w:rPr>
                <w:rFonts w:ascii="Times New Roman" w:hAnsi="Times New Roman" w:eastAsia="仿宋_GB2312" w:cs="Times New Roman"/>
                <w:sz w:val="24"/>
                <w:szCs w:val="24"/>
              </w:rPr>
              <w:t>H</w:t>
            </w:r>
            <w:r>
              <w:rPr>
                <w:rFonts w:hint="eastAsia" w:ascii="Times New Roman" w:hAnsi="Times New Roman" w:eastAsia="仿宋_GB2312" w:cs="Times New Roman"/>
                <w:sz w:val="24"/>
                <w:szCs w:val="24"/>
              </w:rPr>
              <w:t>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全流通</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业务的批复文件，以及关于境内股东原非境外上市股份转境外上市股份的相关证明材料。</w:t>
            </w:r>
          </w:p>
        </w:tc>
        <w:tc>
          <w:tcPr>
            <w:tcW w:w="107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0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7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59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bookmarkStart w:id="0" w:name="_Toc428779974"/>
      <w:bookmarkStart w:id="1" w:name="_Toc492328428"/>
      <w:bookmarkStart w:id="2" w:name="_Toc487492186"/>
      <w:bookmarkStart w:id="3" w:name="_Toc485285483"/>
      <w:bookmarkStart w:id="4" w:name="_Toc495992545"/>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通过国家外汇管理局政务服务网上办理系统提交申请的，可在该系统内进行查询。</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5" w:name="_GoBack"/>
      <w:bookmarkEnd w:id="5"/>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firstLine="420" w:firstLineChars="200"/>
        <w:rPr>
          <w:rFonts w:ascii="Times New Roman" w:hAnsi="Times New Roman" w:cs="Times New Roman"/>
        </w:rPr>
      </w:pPr>
    </w:p>
    <w:p>
      <w:pPr>
        <w:ind w:right="300"/>
        <w:rPr>
          <w:rFonts w:ascii="仿宋_GB2312" w:eastAsia="仿宋_GB2312"/>
          <w:sz w:val="30"/>
          <w:szCs w:val="30"/>
        </w:rPr>
      </w:pPr>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Group 680" o:spid="_x0000_s1026" style="position:absolute;left:0;margin-left:-21pt;margin-top:14.85pt;height:586.05pt;width:455.05pt;rotation:0f;z-index:251662336;" coordorigin="-180,0" coordsize="9101,11721">
            <o:lock v:ext="edit" position="f" selection="f" grouping="f" rotation="f" cropping="f" text="f" aspectratio="f"/>
            <v:rect id="Rectangle 681"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5" style="position:absolute;left:-180;top:0;height:7693;width:9101;rotation:0f;" coordorigin="-180,0" coordsize="9101,7693">
              <o:lock v:ext="edit" position="f" selection="f" grouping="f" rotation="f" cropping="f" text="f" aspectratio="f"/>
              <v:shape id="AutoShape 690"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7" style="position:absolute;left:-180;top:0;height:7693;width:9101;rotation:0f;" coordorigin="-180,0" coordsize="9101,7693">
                <o:lock v:ext="edit" position="f" selection="f" grouping="f" rotation="f" cropping="f" text="f" aspectratio="f"/>
                <v:shape id="AutoShape 692"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6" style="position:absolute;left:-180;top:0;height:7424;width:4774;rotation:0f;" coordorigin="-180,0" coordsize="4774,7424">
                  <o:lock v:ext="edit" position="f" selection="f" grouping="f" rotation="f" cropping="f" text="f" aspectratio="f"/>
                  <v:shape id="AutoShape 701"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49" style="position:absolute;left:-180;top:0;height:4020;width:3809;rotation:0f;" coordorigin="-180,0" coordsize="3809,4020">
                    <o:lock v:ext="edit" position="f" selection="f" grouping="f" rotation="f" cropping="f" text="f" aspectratio="f"/>
                    <v:shape id="AutoShape 704"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2"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0"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2"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1" style="position:absolute;left:0;margin-left:-66.15pt;margin-top:21.1pt;height:91.5pt;width:59.3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2" type="#_x0000_t32" style="position:absolute;left:0;flip:x;margin-left:-7.1pt;margin-top:70.1pt;height:4.95pt;width:6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3" type="#_x0000_t3" style="position:absolute;left:0;margin-left:17.25pt;margin-top:26.9pt;height:36pt;width:62.2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2"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1FE52550"/>
    <w:rsid w:val="40E0768B"/>
    <w:rsid w:val="458E4994"/>
    <w:rsid w:val="497D0410"/>
    <w:rsid w:val="53421512"/>
    <w:rsid w:val="683B7281"/>
    <w:rsid w:val="686004EA"/>
    <w:rsid w:val="6D400349"/>
    <w:rsid w:val="7E411805"/>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陈炅炜</cp:lastModifiedBy>
  <cp:lastPrinted>2017-11-24T00:22:00Z</cp:lastPrinted>
  <dcterms:modified xsi:type="dcterms:W3CDTF">2021-03-25T07:37:30Z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