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FB" w:rsidRDefault="0003173D" w:rsidP="0003173D">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省级分局和计划单列市分局办理的个人携带</w:t>
      </w:r>
    </w:p>
    <w:p w:rsidR="0003173D" w:rsidRDefault="0003173D" w:rsidP="0003173D">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规定金额以上外币现钞出境核准新办</w:t>
      </w:r>
    </w:p>
    <w:p w:rsidR="0003173D" w:rsidRDefault="0003173D" w:rsidP="0003173D">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【00017110600201】</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03173D" w:rsidRDefault="0003173D" w:rsidP="0003173D">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外币现钞提取、出境携带、跨境调运核准【00017110600Y】</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03173D" w:rsidRDefault="0003173D" w:rsidP="0003173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省级分局和计划单列市分局办理的个人携带规定金额以上外币现钞出境核准【000171106002】</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03173D" w:rsidRDefault="0003173D" w:rsidP="0003173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省级分局和计划单列市分局办理的个人携带规定金额以上外币现钞出境核准新办</w:t>
      </w:r>
      <w:r w:rsidR="009B7DFB">
        <w:rPr>
          <w:rFonts w:ascii="方正仿宋_GBK" w:eastAsia="方正仿宋_GBK" w:hAnsi="方正仿宋_GBK" w:cs="方正仿宋_GBK" w:hint="eastAsia"/>
          <w:sz w:val="28"/>
          <w:szCs w:val="28"/>
        </w:rPr>
        <w:t>(00017110600201)</w:t>
      </w:r>
    </w:p>
    <w:p w:rsidR="0003173D" w:rsidRDefault="0003173D" w:rsidP="0003173D">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03173D" w:rsidRDefault="0003173D" w:rsidP="0003173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03173D" w:rsidRDefault="0003173D" w:rsidP="0003173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（2）《中华人民共和国外汇管理条例》第十五条</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03173D" w:rsidRDefault="0003173D" w:rsidP="0003173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（1）《个人外汇管理办法》（中国人民银行令2006年第3号）第三十三条</w:t>
      </w:r>
    </w:p>
    <w:p w:rsidR="0003173D" w:rsidRDefault="0003173D" w:rsidP="0003173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（2）《经常项目外汇业务指引（2020年版）》（汇发〔2020〕14号文印发）第八十九条</w:t>
      </w:r>
    </w:p>
    <w:p w:rsidR="0003173D" w:rsidRDefault="0003173D" w:rsidP="0003173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（3）《携带外币现钞出入境管理暂行办法》（汇发〔2003〕102号文印发）第二条</w:t>
      </w:r>
    </w:p>
    <w:p w:rsidR="0003173D" w:rsidRDefault="0003173D" w:rsidP="0003173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（4）《国家外汇管理局行政许可实施办法》（国家外汇管理局公告2021年第1号）</w:t>
      </w:r>
    </w:p>
    <w:p w:rsidR="0003173D" w:rsidRPr="00A4595D" w:rsidRDefault="0003173D" w:rsidP="00A4595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r w:rsidR="00A4595D">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《中华人民共和国外汇管理条例》</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73D" w:rsidRDefault="0003173D" w:rsidP="0003173D">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个人外币现钞携带出境审核（一人携带超过等值10000美元现钞出境）</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个人赴战乱、外汇管制严格、金融条件差或金融动乱的国家（地区），确有需要携带超过等值1万美元外币现钞出境的。</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《经常项目外汇业务指引（2020年版）》（汇发〔2020〕14号文印发）第八十九条</w:t>
      </w:r>
      <w:r w:rsidR="004A28B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个人携带外币现钞出境，没有或超出最近一次入境申报外币现钞数据记录的，金额在等值5000美元以上至1万美元（含）的，应向银行申领《携带外汇出境许可证》。个人赴战乱、</w:t>
      </w:r>
      <w:r>
        <w:rPr>
          <w:rFonts w:ascii="方正仿宋_GBK" w:eastAsia="方正仿宋_GBK" w:hAnsi="方正仿宋_GBK" w:cs="方正仿宋_GBK"/>
          <w:sz w:val="28"/>
          <w:szCs w:val="28"/>
        </w:rPr>
        <w:lastRenderedPageBreak/>
        <w:t>外汇管制严格、金融条件差或金融动乱的国家（地区），确有需要携带超过等值1万美元外币现钞出境的，需向存款或购汇银行所在地外汇局申领《携带外汇出境许可证》。</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自然人</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03173D" w:rsidRPr="00A4595D" w:rsidRDefault="0003173D" w:rsidP="00A4595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A4595D">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73D" w:rsidRDefault="0003173D" w:rsidP="0003173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书面申请原件1份。</w:t>
      </w:r>
      <w:r>
        <w:rPr>
          <w:rFonts w:ascii="方正仿宋_GBK" w:eastAsia="方正仿宋_GBK" w:hAnsi="方正仿宋_GBK" w:cs="方正仿宋_GBK" w:hint="eastAsia"/>
          <w:sz w:val="28"/>
          <w:szCs w:val="28"/>
        </w:rPr>
        <w:tab/>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加盖签章的护照等相关出境证件复印件1份。</w:t>
      </w:r>
      <w:r>
        <w:rPr>
          <w:rFonts w:ascii="方正仿宋_GBK" w:eastAsia="方正仿宋_GBK" w:hAnsi="方正仿宋_GBK" w:cs="方正仿宋_GBK" w:hint="eastAsia"/>
          <w:sz w:val="28"/>
          <w:szCs w:val="28"/>
        </w:rPr>
        <w:tab/>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加盖签章的有效签证或签注（实行免签或落地签的国家和地区不提供）复印件1份。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加盖签章的存款证明（利息清单或取款凭条）或相关购汇凭证或入境申报外币现钞数额的海关申报单等现钞来源证明复印件1份</w:t>
      </w:r>
      <w:r w:rsidR="00A4595D">
        <w:rPr>
          <w:rFonts w:ascii="方正仿宋_GBK" w:eastAsia="方正仿宋_GBK" w:hAnsi="方正仿宋_GBK" w:cs="方正仿宋_GBK" w:hint="eastAsia"/>
          <w:sz w:val="28"/>
          <w:szCs w:val="28"/>
        </w:rPr>
        <w:t>。</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加盖签章的确需携带超过等值1万美元外币现钞出境的证明材</w:t>
      </w:r>
      <w:r>
        <w:rPr>
          <w:rFonts w:ascii="方正仿宋_GBK" w:eastAsia="方正仿宋_GBK" w:hAnsi="方正仿宋_GBK" w:cs="方正仿宋_GBK" w:hint="eastAsia"/>
          <w:sz w:val="28"/>
          <w:szCs w:val="28"/>
        </w:rPr>
        <w:lastRenderedPageBreak/>
        <w:t>料复印件1份。</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携带外币现钞出入境管理操作规程》（汇发〔2004〕21号文印发）携带外币现钞出境携带总金额超过等值10000美元的，审核材料：1、书面申请；2、护照或往来港澳通行证、往来台湾通行证；3、有效签证或签注；4、存款证明（利息清单或取款凭条）或相关购汇凭证；5、确需携带超过等值10000美元外币现钞出境的证明材料。</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03173D" w:rsidRDefault="0003173D" w:rsidP="0003173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73D" w:rsidRPr="00A4595D" w:rsidRDefault="0003173D" w:rsidP="00A4595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A4595D">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A4595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03173D" w:rsidRDefault="00A4595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第十条</w:t>
      </w:r>
      <w:r>
        <w:rPr>
          <w:rFonts w:ascii="方正仿宋_GBK" w:eastAsia="方正仿宋_GBK" w:hAnsi="方正仿宋_GBK" w:cs="方正仿宋_GBK" w:hint="eastAsia"/>
          <w:sz w:val="28"/>
          <w:szCs w:val="28"/>
        </w:rPr>
        <w:t xml:space="preserve"> </w:t>
      </w:r>
      <w:r w:rsidR="0003173D">
        <w:rPr>
          <w:rFonts w:ascii="方正仿宋_GBK" w:eastAsia="方正仿宋_GBK" w:hAnsi="方正仿宋_GBK" w:cs="方正仿宋_GBK"/>
          <w:sz w:val="28"/>
          <w:szCs w:val="28"/>
        </w:rPr>
        <w:t>外汇局收到行政许可申请后，应区分下列情况分别作出处理：</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03173D" w:rsidRDefault="00A4595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sidR="0003173D">
        <w:rPr>
          <w:rFonts w:ascii="方正仿宋_GBK" w:eastAsia="方正仿宋_GBK" w:hAnsi="方正仿宋_GBK" w:cs="方正仿宋_GBK"/>
          <w:sz w:val="28"/>
          <w:szCs w:val="28"/>
        </w:rPr>
        <w:t>外汇局对行政许可申请审查后，应区分下列情况分别作出处理：</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2.申请不符合法定条件、拟不予行政许可的，应出具不予行政许可决定书，并说明不予行政许可的理由，告知申请人享有依法申请行政复议的权利。</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03173D" w:rsidRDefault="0003173D" w:rsidP="0003173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03173D" w:rsidRDefault="0003173D" w:rsidP="0003173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sidR="004A28B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w:t>
      </w:r>
      <w:r>
        <w:rPr>
          <w:rFonts w:ascii="方正仿宋_GBK" w:eastAsia="方正仿宋_GBK" w:hAnsi="方正仿宋_GBK" w:cs="方正仿宋_GBK"/>
          <w:sz w:val="28"/>
          <w:szCs w:val="28"/>
        </w:rPr>
        <w:lastRenderedPageBreak/>
        <w:t>局长批准，可延长10个工作日，并向申请人出具延长行政许可办理期限通知书，说明延长期限的理由。行政许可办理期限只能延长一次。</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03173D" w:rsidRPr="00DB0FD1" w:rsidRDefault="0003173D" w:rsidP="00DB0FD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03173D" w:rsidRDefault="0003173D" w:rsidP="0003173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《携带外汇出境许可证》</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30天</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03173D" w:rsidRDefault="0003173D" w:rsidP="0003173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《携带外币现钞出入境管理暂行办法》的通知（汇发〔2003〕102号文印发）第十一条</w:t>
      </w:r>
      <w:r w:rsidR="004A28B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《携带证》应盖有“国家外汇管理局携带外汇出境核准章”或“银行携带外汇出境专用章”，并自签发之日起30天内一次使用有效。</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03173D" w:rsidRPr="00DB0FD1" w:rsidRDefault="0003173D" w:rsidP="00DB0FD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03173D" w:rsidRPr="00DB0FD1" w:rsidRDefault="0003173D" w:rsidP="00DB0FD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Pr="00DB0FD1" w:rsidRDefault="0003173D" w:rsidP="00DB0FD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03173D" w:rsidRPr="00DB0FD1" w:rsidRDefault="0003173D" w:rsidP="00DB0FD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03173D" w:rsidRDefault="0003173D" w:rsidP="0003173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03173D" w:rsidRDefault="0003173D" w:rsidP="0003173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03173D" w:rsidRPr="00DB0FD1" w:rsidRDefault="0003173D" w:rsidP="00DB0FD1">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03173D" w:rsidRPr="00DB0FD1" w:rsidRDefault="0003173D" w:rsidP="00DB0FD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03173D" w:rsidRPr="00DB0FD1" w:rsidRDefault="0003173D" w:rsidP="00DB0FD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Pr="00DB0FD1" w:rsidRDefault="0003173D" w:rsidP="00DB0FD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03173D" w:rsidRDefault="0003173D" w:rsidP="0003173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DB0FD1" w:rsidRDefault="00DB0FD1">
      <w:pPr>
        <w:widowControl/>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br w:type="page"/>
      </w:r>
    </w:p>
    <w:p w:rsidR="009B7DFB" w:rsidRDefault="00406117" w:rsidP="00406117">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lastRenderedPageBreak/>
        <w:t>省级分局和计划单列市分局办理的个人携带</w:t>
      </w:r>
    </w:p>
    <w:p w:rsidR="00406117" w:rsidRDefault="00406117" w:rsidP="00406117">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规定金额以上外币现钞出境核准补办</w:t>
      </w:r>
    </w:p>
    <w:p w:rsidR="00406117" w:rsidRDefault="00406117" w:rsidP="00406117">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【00017110600202】</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406117" w:rsidRDefault="00406117" w:rsidP="00406117">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外币现钞提取、出境携带、跨境调运核准【00017110600Y】</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406117" w:rsidRDefault="00406117" w:rsidP="00406117">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省级分局和计划单列市分局办理的个人携带规定金额以上外币现钞出境核准【000171106002】</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406117" w:rsidRDefault="00406117" w:rsidP="00406117">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省级分局和计划单列市分局办理的个人携带规定金额以上外币现钞出境核准补办</w:t>
      </w:r>
      <w:r w:rsidR="009B7DFB">
        <w:rPr>
          <w:rFonts w:ascii="方正仿宋_GBK" w:eastAsia="方正仿宋_GBK" w:hAnsi="方正仿宋_GBK" w:cs="方正仿宋_GBK" w:hint="eastAsia"/>
          <w:sz w:val="28"/>
          <w:szCs w:val="28"/>
        </w:rPr>
        <w:t>(00017110600202)</w:t>
      </w:r>
    </w:p>
    <w:p w:rsidR="00406117" w:rsidRDefault="00406117" w:rsidP="00406117">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406117" w:rsidRDefault="00406117" w:rsidP="0040611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406117" w:rsidRDefault="00406117" w:rsidP="0040611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（2）《中华人民共和国外汇管理条例》第十五条</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406117" w:rsidRDefault="00406117" w:rsidP="0040611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（1）《个人外汇管理办法》（中国人民银行令2006年第3号）第三十三条</w:t>
      </w:r>
    </w:p>
    <w:p w:rsidR="00406117" w:rsidRDefault="00406117" w:rsidP="0040611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（2）《经常项目外汇业务指引（2020年版）》（汇发〔2020〕14号文印发）第八十九条</w:t>
      </w:r>
    </w:p>
    <w:p w:rsidR="00406117" w:rsidRDefault="00406117" w:rsidP="0040611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（3）《携带外币现钞出入境管理暂行办法》（汇发〔2003〕102号文印发）第二条</w:t>
      </w:r>
    </w:p>
    <w:p w:rsidR="00406117" w:rsidRDefault="00406117" w:rsidP="0040611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（4）《国家外汇管理局行政许可实施办法》（国家外汇管理局公告2021年第1号）</w:t>
      </w:r>
    </w:p>
    <w:p w:rsidR="00406117" w:rsidRPr="00DB0FD1" w:rsidRDefault="00406117" w:rsidP="00DB0FD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r w:rsidR="00DB0FD1">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《中华人民共和国外汇管理条例》</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6117" w:rsidRDefault="00406117" w:rsidP="00406117">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个人外币现钞携带出境审核（一人携带超过等值10000美元现钞出境）</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《携带外汇出境许可证》遗失或《携带外汇出境许可证》逾期。</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《经常项目外汇业务指引（2020年版）》（汇发〔2020〕14号文印发）第八十九条</w:t>
      </w:r>
      <w:r w:rsidR="004A28B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个人遗失或逾期补办《携带外汇出境许可证》的，按照“谁签发、谁补办”原则，在出境前持补办申请向原签发银行或外汇局提出申请。</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自然人</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406117" w:rsidRPr="00DB0FD1" w:rsidRDefault="00406117" w:rsidP="00DB0FD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DB0FD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6117" w:rsidRDefault="00406117" w:rsidP="00406117">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补办申请原件1份。</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《经常项目外汇业务指引（2020年版）》（汇发〔2020〕14号文印发）第八十九条</w:t>
      </w:r>
      <w:r w:rsidR="004A28B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个人遗失或逾期补办《携带外汇出境许可证》的，按照“谁签发、谁补办”原则，在出境前持补办申请向原签发银行或外汇局提出申请。</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406117" w:rsidRDefault="00406117" w:rsidP="0040611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6117" w:rsidRPr="00B509C6" w:rsidRDefault="00406117" w:rsidP="00B509C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B509C6">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审批程序</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r w:rsidR="00B509C6">
        <w:rPr>
          <w:rFonts w:ascii="方正仿宋_GBK" w:eastAsia="方正仿宋_GBK" w:hAnsi="方正仿宋_GBK" w:cs="方正仿宋_GBK" w:hint="eastAsia"/>
          <w:sz w:val="28"/>
          <w:szCs w:val="28"/>
        </w:rPr>
        <w:t>。</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B509C6"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406117" w:rsidRDefault="00B509C6"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sidR="00406117">
        <w:rPr>
          <w:rFonts w:ascii="方正仿宋_GBK" w:eastAsia="方正仿宋_GBK" w:hAnsi="方正仿宋_GBK" w:cs="方正仿宋_GBK"/>
          <w:sz w:val="28"/>
          <w:szCs w:val="28"/>
        </w:rPr>
        <w:t>外汇局收到行政许可申请后，应区分下列情况分别作出处理：</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w:t>
      </w:r>
      <w:r>
        <w:rPr>
          <w:rFonts w:ascii="方正仿宋_GBK" w:eastAsia="方正仿宋_GBK" w:hAnsi="方正仿宋_GBK" w:cs="方正仿宋_GBK"/>
          <w:sz w:val="28"/>
          <w:szCs w:val="28"/>
        </w:rPr>
        <w:lastRenderedPageBreak/>
        <w:t>场更正，并告知其在修改处签字或盖章确认；</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406117" w:rsidRDefault="00B509C6"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sidR="00406117">
        <w:rPr>
          <w:rFonts w:ascii="方正仿宋_GBK" w:eastAsia="方正仿宋_GBK" w:hAnsi="方正仿宋_GBK" w:cs="方正仿宋_GBK"/>
          <w:sz w:val="28"/>
          <w:szCs w:val="28"/>
        </w:rPr>
        <w:t>外汇局对行政许可申请审查后，应区分下列情况分别作出处理：</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406117" w:rsidRDefault="00406117" w:rsidP="0040611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406117" w:rsidRDefault="00406117" w:rsidP="00406117">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sidR="00C7493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406117" w:rsidRPr="00B509C6" w:rsidRDefault="00406117" w:rsidP="00B509C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r w:rsidR="00B509C6">
        <w:rPr>
          <w:rFonts w:ascii="方正仿宋_GBK" w:eastAsia="方正仿宋_GBK" w:hAnsi="方正仿宋_GBK" w:cs="方正仿宋_GBK" w:hint="eastAsia"/>
          <w:sz w:val="28"/>
          <w:szCs w:val="28"/>
        </w:rPr>
        <w:t>。</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406117" w:rsidRPr="00B509C6" w:rsidRDefault="00406117" w:rsidP="00B509C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406117" w:rsidRDefault="00406117" w:rsidP="0040611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《携带外汇出境许可证》</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30天</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406117" w:rsidRDefault="00406117" w:rsidP="00406117">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《携带外币现钞出入境管理暂行办法》的通知（汇发〔2003〕102号文印发）第十一条</w:t>
      </w:r>
      <w:r w:rsidR="00C7493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《携带证》应盖有“国家外汇管理局携带外汇出境核准章”或“银行携带外汇出境专用章”，并自签发之日起30天内一次使用有效。</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406117" w:rsidRPr="00B509C6" w:rsidRDefault="00406117" w:rsidP="00B509C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406117" w:rsidRPr="00B509C6" w:rsidRDefault="00406117" w:rsidP="00B509C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Pr="00B509C6" w:rsidRDefault="00406117" w:rsidP="00B509C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406117" w:rsidRPr="00B509C6" w:rsidRDefault="00406117" w:rsidP="00B509C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406117" w:rsidRDefault="00406117" w:rsidP="0040611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406117" w:rsidRDefault="00406117" w:rsidP="0040611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406117" w:rsidRPr="00B509C6" w:rsidRDefault="00406117" w:rsidP="00B509C6">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406117" w:rsidRPr="00B509C6" w:rsidRDefault="00406117" w:rsidP="00B509C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40611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406117" w:rsidRPr="00B509C6" w:rsidRDefault="00406117" w:rsidP="00B509C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40611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Pr="00B509C6" w:rsidRDefault="00406117" w:rsidP="00B509C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406117" w:rsidRDefault="00406117" w:rsidP="00406117">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7061F9" w:rsidRDefault="007061F9"/>
    <w:sectPr w:rsidR="007061F9" w:rsidSect="0094458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975" w:rsidRDefault="00115975" w:rsidP="0003173D">
      <w:r>
        <w:separator/>
      </w:r>
    </w:p>
  </w:endnote>
  <w:endnote w:type="continuationSeparator" w:id="1">
    <w:p w:rsidR="00115975" w:rsidRDefault="00115975" w:rsidP="00031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975" w:rsidRDefault="00115975" w:rsidP="0003173D">
      <w:r>
        <w:separator/>
      </w:r>
    </w:p>
  </w:footnote>
  <w:footnote w:type="continuationSeparator" w:id="1">
    <w:p w:rsidR="00115975" w:rsidRDefault="00115975" w:rsidP="000317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F30B91"/>
    <w:multiLevelType w:val="singleLevel"/>
    <w:tmpl w:val="EFF30B91"/>
    <w:lvl w:ilvl="0">
      <w:start w:val="1"/>
      <w:numFmt w:val="chineseCounting"/>
      <w:suff w:val="nothing"/>
      <w:lvlText w:val="%1、"/>
      <w:lvlJc w:val="left"/>
      <w:rPr>
        <w:rFonts w:hint="eastAsia"/>
      </w:rPr>
    </w:lvl>
  </w:abstractNum>
  <w:abstractNum w:abstractNumId="1">
    <w:nsid w:val="77F12B58"/>
    <w:multiLevelType w:val="singleLevel"/>
    <w:tmpl w:val="EFF30B91"/>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73D"/>
    <w:rsid w:val="0003173D"/>
    <w:rsid w:val="00115975"/>
    <w:rsid w:val="00395719"/>
    <w:rsid w:val="00406117"/>
    <w:rsid w:val="004A28B3"/>
    <w:rsid w:val="007061F9"/>
    <w:rsid w:val="00885D0D"/>
    <w:rsid w:val="00944581"/>
    <w:rsid w:val="009B7DFB"/>
    <w:rsid w:val="00A4595D"/>
    <w:rsid w:val="00B509C6"/>
    <w:rsid w:val="00B767C7"/>
    <w:rsid w:val="00C74933"/>
    <w:rsid w:val="00DB0F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3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1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173D"/>
    <w:rPr>
      <w:sz w:val="18"/>
      <w:szCs w:val="18"/>
    </w:rPr>
  </w:style>
  <w:style w:type="paragraph" w:styleId="a4">
    <w:name w:val="footer"/>
    <w:basedOn w:val="a"/>
    <w:link w:val="Char0"/>
    <w:uiPriority w:val="99"/>
    <w:semiHidden/>
    <w:unhideWhenUsed/>
    <w:rsid w:val="000317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173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2023-12-08T06:50:00Z</dcterms:created>
  <dcterms:modified xsi:type="dcterms:W3CDTF">2023-12-08T06:50:00Z</dcterms:modified>
</cp:coreProperties>
</file>