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32C" w:rsidRDefault="00A0032C" w:rsidP="00A0032C">
      <w:pPr>
        <w:jc w:val="center"/>
        <w:rPr>
          <w:rFonts w:ascii="方正小标宋_GBK" w:eastAsia="方正小标宋_GBK" w:hAnsi="方正小标宋_GBK" w:cs="方正小标宋_GBK" w:hint="eastAsia"/>
          <w:sz w:val="40"/>
          <w:szCs w:val="40"/>
        </w:rPr>
      </w:pPr>
      <w:r>
        <w:rPr>
          <w:rFonts w:ascii="方正小标宋_GBK" w:eastAsia="方正小标宋_GBK" w:hAnsi="方正小标宋_GBK" w:cs="方正小标宋_GBK" w:hint="eastAsia"/>
          <w:sz w:val="40"/>
          <w:szCs w:val="40"/>
        </w:rPr>
        <w:t>省级分局和计划单列市分局办理的外籍员工参与境内上市公司股权激励计划登记</w:t>
      </w:r>
    </w:p>
    <w:p w:rsidR="00A0032C" w:rsidRDefault="00A0032C" w:rsidP="00A0032C">
      <w:pPr>
        <w:jc w:val="center"/>
        <w:rPr>
          <w:rFonts w:ascii="方正小标宋_GBK" w:eastAsia="方正小标宋_GBK" w:hAnsi="方正小标宋_GBK" w:cs="方正小标宋_GBK" w:hint="eastAsia"/>
          <w:sz w:val="40"/>
          <w:szCs w:val="40"/>
        </w:rPr>
      </w:pPr>
      <w:r>
        <w:rPr>
          <w:rFonts w:ascii="方正小标宋_GBK" w:eastAsia="方正小标宋_GBK" w:hAnsi="方正小标宋_GBK" w:cs="方正小标宋_GBK" w:hint="eastAsia"/>
          <w:sz w:val="40"/>
          <w:szCs w:val="40"/>
        </w:rPr>
        <w:t>【000171107005】</w:t>
      </w:r>
    </w:p>
    <w:p w:rsidR="00A0032C" w:rsidRDefault="00A0032C" w:rsidP="00A0032C">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一、基本要素</w:t>
      </w:r>
    </w:p>
    <w:p w:rsidR="00A0032C" w:rsidRDefault="00A0032C" w:rsidP="00A0032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A0032C" w:rsidRDefault="00A0032C" w:rsidP="00A0032C">
      <w:pPr>
        <w:spacing w:line="540" w:lineRule="exact"/>
        <w:ind w:firstLineChars="200" w:firstLine="560"/>
        <w:outlineLvl w:val="2"/>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跨境证券、衍生产品外汇业务核准【00017110700Y】</w:t>
      </w:r>
    </w:p>
    <w:p w:rsidR="00A0032C" w:rsidRDefault="00A0032C" w:rsidP="00A0032C">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A0032C" w:rsidRDefault="00A0032C" w:rsidP="00A0032C">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省级分局和计划单列市分局办理的外籍员工参与境内上市公司股权激励计划登记【000171107005】</w:t>
      </w:r>
    </w:p>
    <w:p w:rsidR="00A0032C" w:rsidRDefault="00A0032C" w:rsidP="00A0032C">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A0032C" w:rsidRDefault="00A0032C" w:rsidP="006C2535">
      <w:pPr>
        <w:spacing w:line="360" w:lineRule="auto"/>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1.省级分局和计划单列市分局办理的外籍员工参与境内上市公司股权激励计划新办登记(00017110700501)</w:t>
      </w:r>
    </w:p>
    <w:p w:rsidR="00A0032C" w:rsidRDefault="006C2535" w:rsidP="00A0032C">
      <w:pPr>
        <w:spacing w:line="360" w:lineRule="auto"/>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2</w:t>
      </w:r>
      <w:r w:rsidR="00A0032C">
        <w:rPr>
          <w:rFonts w:ascii="方正仿宋_GBK" w:eastAsia="方正仿宋_GBK" w:hAnsi="方正仿宋_GBK" w:cs="方正仿宋_GBK" w:hint="eastAsia"/>
          <w:sz w:val="28"/>
          <w:szCs w:val="28"/>
        </w:rPr>
        <w:t>.省级分局和计划单列市分局办理的外籍员工参与境内上市公司股权激励计划变更登记(00017110700502)</w:t>
      </w:r>
    </w:p>
    <w:p w:rsidR="00A0032C" w:rsidRDefault="006C2535" w:rsidP="006C2535">
      <w:pPr>
        <w:spacing w:line="360" w:lineRule="auto"/>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3</w:t>
      </w:r>
      <w:r w:rsidR="00A0032C">
        <w:rPr>
          <w:rFonts w:ascii="方正仿宋_GBK" w:eastAsia="方正仿宋_GBK" w:hAnsi="方正仿宋_GBK" w:cs="方正仿宋_GBK" w:hint="eastAsia"/>
          <w:sz w:val="28"/>
          <w:szCs w:val="28"/>
        </w:rPr>
        <w:t>.省级分局和计划单列市分局办理的外籍员工参与境内上市公司股权激励计划注销登记(00017110700503)</w:t>
      </w:r>
    </w:p>
    <w:p w:rsidR="00A0032C" w:rsidRDefault="00A0032C" w:rsidP="00A0032C">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A0032C" w:rsidRDefault="00A0032C" w:rsidP="00A0032C">
      <w:pPr>
        <w:spacing w:line="540" w:lineRule="exact"/>
        <w:ind w:firstLineChars="200" w:firstLine="560"/>
        <w:outlineLvl w:val="2"/>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（1）《中华人民共和国外汇管理条例》第十六条</w:t>
      </w:r>
    </w:p>
    <w:p w:rsidR="00A0032C" w:rsidRDefault="00A0032C" w:rsidP="00A0032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A0032C" w:rsidRDefault="00A0032C" w:rsidP="00A0032C">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（1）《境内上市公司外籍员工参与股权激励资金管理办法》（银发〔2019〕25号文印发）第四条</w:t>
      </w:r>
    </w:p>
    <w:p w:rsidR="00A0032C" w:rsidRDefault="00A0032C" w:rsidP="00A0032C">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w:t>
      </w:r>
      <w:r>
        <w:rPr>
          <w:rFonts w:ascii="方正仿宋_GBK" w:eastAsia="方正仿宋_GBK" w:hAnsi="方正仿宋_GBK" w:cs="方正仿宋_GBK"/>
          <w:sz w:val="28"/>
          <w:szCs w:val="28"/>
        </w:rPr>
        <w:lastRenderedPageBreak/>
        <w:t>告2021年第1号）</w:t>
      </w:r>
    </w:p>
    <w:p w:rsidR="00A0032C" w:rsidRDefault="00A0032C" w:rsidP="00A0032C">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监管依据</w:t>
      </w:r>
    </w:p>
    <w:p w:rsidR="00A0032C" w:rsidRDefault="00A0032C" w:rsidP="00A0032C">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（1）《中华人民共和国外汇管理条例》</w:t>
      </w:r>
    </w:p>
    <w:p w:rsidR="00A0032C" w:rsidRDefault="00A0032C" w:rsidP="00A0032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国家外汇局省级分局和计划单列市分局</w:t>
      </w:r>
    </w:p>
    <w:p w:rsidR="00A0032C" w:rsidRDefault="00A0032C" w:rsidP="00A0032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A0032C" w:rsidRDefault="00A0032C" w:rsidP="00A0032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省级/直属</w:t>
      </w:r>
    </w:p>
    <w:p w:rsidR="00A0032C" w:rsidRDefault="00A0032C" w:rsidP="00A0032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A0032C" w:rsidRDefault="00A0032C" w:rsidP="00A0032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w:t>
      </w:r>
    </w:p>
    <w:p w:rsidR="00A0032C" w:rsidRDefault="00A0032C" w:rsidP="00A0032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A0032C" w:rsidRDefault="00A0032C" w:rsidP="00A0032C">
      <w:pPr>
        <w:spacing w:line="600" w:lineRule="exact"/>
        <w:ind w:firstLineChars="200" w:firstLine="562"/>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A0032C" w:rsidRDefault="00A0032C" w:rsidP="00A0032C">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无对应政务服务事项</w:t>
      </w:r>
    </w:p>
    <w:p w:rsidR="00A0032C" w:rsidRDefault="00A0032C" w:rsidP="00A0032C">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要素统一情况：</w:t>
      </w:r>
      <w:r>
        <w:rPr>
          <w:rFonts w:ascii="方正仿宋_GBK" w:eastAsia="方正仿宋_GBK" w:hAnsi="方正仿宋_GBK" w:cs="方正仿宋_GBK" w:hint="eastAsia"/>
          <w:sz w:val="28"/>
          <w:szCs w:val="28"/>
        </w:rPr>
        <w:t>全部要素全国统一</w:t>
      </w:r>
    </w:p>
    <w:p w:rsidR="00A0032C" w:rsidRDefault="00A0032C" w:rsidP="00A0032C">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二、行政许可事项类型</w:t>
      </w:r>
    </w:p>
    <w:p w:rsidR="00A0032C" w:rsidRDefault="00A0032C" w:rsidP="00A0032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A0032C" w:rsidRDefault="00A0032C" w:rsidP="00A0032C">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三、行政许可条件</w:t>
      </w:r>
    </w:p>
    <w:p w:rsidR="00A0032C" w:rsidRDefault="00A0032C" w:rsidP="00A0032C">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A0032C" w:rsidRDefault="00A0032C" w:rsidP="00A0032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1.省级分局和计划单列市分局办理的外籍员工参与境内上市公司股权激励计划新办登记</w:t>
      </w:r>
    </w:p>
    <w:p w:rsidR="00A0032C" w:rsidRDefault="00A0032C" w:rsidP="00A0032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委托实施股权激励的境内上市公司统一办理相关登记；对股权激励计划进行公告；具备真实的雇佣或劳务关系。</w:t>
      </w:r>
    </w:p>
    <w:p w:rsidR="00A0032C" w:rsidRDefault="00A0032C" w:rsidP="00A0032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2.省级分局和计划单列市分局办理的外籍员工参与境内上市公司股权激励计划变更登记</w:t>
      </w:r>
    </w:p>
    <w:p w:rsidR="00A0032C" w:rsidRDefault="00A0032C" w:rsidP="00A0032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股权激励计划发生已公告的重大变更或参与该股权激励计划的境内上市公司外籍员工信息发生变化。</w:t>
      </w:r>
    </w:p>
    <w:p w:rsidR="00A0032C" w:rsidRDefault="00A0032C" w:rsidP="00A0032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3.省级分局和计划单列市分局办理的外籍员工参与境内上市公司股权激励计划注销登记</w:t>
      </w:r>
    </w:p>
    <w:p w:rsidR="00A0032C" w:rsidRDefault="00A0032C" w:rsidP="00A0032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终止实施股权激励且无外籍员工行使权益的；完成相关上市公司公告。</w:t>
      </w:r>
    </w:p>
    <w:p w:rsidR="00A0032C" w:rsidRDefault="00A0032C" w:rsidP="00A0032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A0032C" w:rsidRDefault="00A0032C" w:rsidP="00A0032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境内上市公司外籍员工参与股权激励资金管理办法》（银发〔2019〕25号文印发）第四条、第五条、第十一条、第十二条国家外汇管理局对境内上市公司外籍员工参与股权激励实行登记管理。境内上市公司外籍员工应当集中委托实施股权激励的境内上市公司统一办理相关登记。</w:t>
      </w:r>
    </w:p>
    <w:p w:rsidR="00A0032C" w:rsidRDefault="00A0032C" w:rsidP="00A0032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第五条境内上市公司外籍员工参与股权激励的，境内上市公司应当在对股权激励计划进行公告后的 30 日内，持以下材料，……，统一办理境内上市公司外籍员工参与股权激励登记：（一）书面申请，包括但不限于境内上市公司基本情况，股权激励计划基本情况，境内上市公司外籍员工参与股权激励的计划汇入金额等。（二）《境内上市公司外籍员工参与股权激励登记表》。（三）境内上市公司相关公告等能够证明股权激励计划真实性的证明材。（四）境内上市公司出具的外籍员工与其雇佣或劳务关系属实的承诺函（附参与股权激励计划的外籍员工名单、身份证件类型、身份证件号码、所涉及股权激励类型等）。</w:t>
      </w:r>
    </w:p>
    <w:p w:rsidR="00A0032C" w:rsidRDefault="00A0032C" w:rsidP="00A0032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股权激励计划发生已公告的重大变更或参与该股权激励计划的</w:t>
      </w:r>
      <w:r>
        <w:rPr>
          <w:rFonts w:ascii="方正仿宋_GBK" w:eastAsia="方正仿宋_GBK" w:hAnsi="方正仿宋_GBK" w:cs="方正仿宋_GBK"/>
          <w:sz w:val="28"/>
          <w:szCs w:val="28"/>
        </w:rPr>
        <w:lastRenderedPageBreak/>
        <w:t>境内上市公司外籍员工信息发生变化的，境内上市公司应当在公告后 30 日内，持书面申请、原业务登记凭证、最新填写的《境内上市公司外籍员工参与股权激励登记表》以及相关公告等真实性证明材料，到所在地外汇局办理境内上市公司外籍员工参与股权激励变更登记。</w:t>
      </w:r>
    </w:p>
    <w:p w:rsidR="00A0032C" w:rsidRDefault="00A0032C" w:rsidP="00A0032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境内上市公司终止实施股权激励且无外籍员工行使权益的，境内上市公司应当在公告后 30 日内，持书面申请、原业务登记凭证、相关公告等真实性证明材料，到所在地外汇局办理境内上市公司外籍员工参与股权激励注销登记。</w:t>
      </w:r>
    </w:p>
    <w:p w:rsidR="00A0032C" w:rsidRDefault="00A0032C" w:rsidP="00A0032C">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四、</w:t>
      </w: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A0032C" w:rsidRDefault="00A0032C" w:rsidP="00A0032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w:t>
      </w:r>
    </w:p>
    <w:p w:rsidR="00A0032C" w:rsidRDefault="00A0032C" w:rsidP="00A0032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A0032C" w:rsidRDefault="00A0032C" w:rsidP="00A0032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A0032C" w:rsidRDefault="00A0032C" w:rsidP="00A0032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A0032C" w:rsidRDefault="00A0032C" w:rsidP="00A0032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A0032C" w:rsidRDefault="00A0032C" w:rsidP="00A0032C">
      <w:pPr>
        <w:spacing w:line="540" w:lineRule="exact"/>
        <w:ind w:firstLineChars="200" w:firstLine="562"/>
        <w:rPr>
          <w:rFonts w:ascii="Times New Roman" w:eastAsia="仿宋GB2312" w:hAnsi="Times New Roman" w:hint="eastAsia"/>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p>
    <w:p w:rsidR="00A0032C" w:rsidRDefault="00A0032C" w:rsidP="00A0032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无</w:t>
      </w:r>
    </w:p>
    <w:p w:rsidR="00A0032C" w:rsidRDefault="00A0032C" w:rsidP="00A0032C">
      <w:pPr>
        <w:spacing w:line="540" w:lineRule="exact"/>
        <w:ind w:firstLineChars="200" w:firstLine="562"/>
        <w:rPr>
          <w:rFonts w:ascii="Times New Roman" w:eastAsia="仿宋GB2312" w:hAnsi="Times New Roman" w:hint="eastAsia"/>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A0032C" w:rsidRDefault="00A0032C" w:rsidP="00A0032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1.开展“双随机、一公开”监管，依法查处违规行为，适时公开相关案例。2.依法及时处理投诉举报。3.开展数据统计与监测，掌握外汇业务情况。</w:t>
      </w:r>
    </w:p>
    <w:p w:rsidR="00A0032C" w:rsidRDefault="00A0032C" w:rsidP="00A0032C">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五、申请材料</w:t>
      </w:r>
    </w:p>
    <w:p w:rsidR="00A0032C" w:rsidRDefault="00A0032C" w:rsidP="00A0032C">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A0032C" w:rsidRDefault="00A0032C" w:rsidP="00A0032C">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1.省级分局和计划单列市分局办理的外籍员工参与境内上市公</w:t>
      </w:r>
      <w:r>
        <w:rPr>
          <w:rFonts w:ascii="方正仿宋_GBK" w:eastAsia="方正仿宋_GBK" w:hAnsi="方正仿宋_GBK" w:cs="方正仿宋_GBK" w:hint="eastAsia"/>
          <w:sz w:val="28"/>
          <w:szCs w:val="28"/>
        </w:rPr>
        <w:lastRenderedPageBreak/>
        <w:t>司股权激励计划新办登记</w:t>
      </w:r>
    </w:p>
    <w:p w:rsidR="00A0032C" w:rsidRDefault="00A0032C" w:rsidP="00A0032C">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（1）营业执照（或统一社会信用代码证）原件或加盖印章的复印件1份。</w:t>
      </w:r>
    </w:p>
    <w:p w:rsidR="00A0032C" w:rsidRDefault="00A0032C" w:rsidP="00A0032C">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（2）加盖公章的书面申请原件1份（附《境内上市公司外籍员工参与股权激励登记表》）。</w:t>
      </w:r>
      <w:r>
        <w:rPr>
          <w:rFonts w:ascii="方正仿宋_GBK" w:eastAsia="方正仿宋_GBK" w:hAnsi="方正仿宋_GBK" w:cs="方正仿宋_GBK" w:hint="eastAsia"/>
          <w:sz w:val="28"/>
          <w:szCs w:val="28"/>
        </w:rPr>
        <w:tab/>
      </w:r>
    </w:p>
    <w:p w:rsidR="00A0032C" w:rsidRDefault="00A0032C" w:rsidP="00A0032C">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（3）加盖公章的股权激励计划真实性证明材料（包括境内上市公司相关公告等）原件1份。</w:t>
      </w:r>
      <w:r>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tab/>
      </w:r>
    </w:p>
    <w:p w:rsidR="00A0032C" w:rsidRDefault="00A0032C" w:rsidP="00A0032C">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（4）加盖公章的境内上市公司出具的外籍员工与其雇佣或劳务关系属实的承诺函原件1份。</w:t>
      </w:r>
      <w:r>
        <w:rPr>
          <w:rFonts w:ascii="方正仿宋_GBK" w:eastAsia="方正仿宋_GBK" w:hAnsi="方正仿宋_GBK" w:cs="方正仿宋_GBK" w:hint="eastAsia"/>
          <w:sz w:val="28"/>
          <w:szCs w:val="28"/>
        </w:rPr>
        <w:tab/>
      </w:r>
    </w:p>
    <w:p w:rsidR="00A0032C" w:rsidRDefault="00A0032C" w:rsidP="00A0032C">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2.省级分局和计划单列市分局办理的外籍员工参与境内上市公司股权激励计划变更登记</w:t>
      </w:r>
    </w:p>
    <w:p w:rsidR="00A0032C" w:rsidRDefault="00A0032C" w:rsidP="00A0032C">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（1）营业执照（或统一社会信用代码证）原件或加盖印章的复印件1份。</w:t>
      </w:r>
    </w:p>
    <w:p w:rsidR="00A0032C" w:rsidRDefault="00A0032C" w:rsidP="00A0032C">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（2）加盖公章的书面申请原件1份（附《境内上市公司外籍员工参与股权激励登记表》）。</w:t>
      </w:r>
      <w:r>
        <w:rPr>
          <w:rFonts w:ascii="方正仿宋_GBK" w:eastAsia="方正仿宋_GBK" w:hAnsi="方正仿宋_GBK" w:cs="方正仿宋_GBK" w:hint="eastAsia"/>
          <w:sz w:val="28"/>
          <w:szCs w:val="28"/>
        </w:rPr>
        <w:tab/>
      </w:r>
    </w:p>
    <w:p w:rsidR="00A0032C" w:rsidRDefault="00A0032C" w:rsidP="00A0032C">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（3）加盖公章的变更事项相关真实性证明材料原件1份。</w:t>
      </w:r>
    </w:p>
    <w:p w:rsidR="00A0032C" w:rsidRDefault="00A0032C" w:rsidP="00A0032C">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3.省级分局和计划单列市分局办理的外籍员工参与境内上市公司股权激励计划注销登记</w:t>
      </w:r>
    </w:p>
    <w:p w:rsidR="00A0032C" w:rsidRDefault="00A0032C" w:rsidP="00A0032C">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（1）营业执照（或统一社会信用代码证）原件或加盖印章的复印件1份。</w:t>
      </w:r>
    </w:p>
    <w:p w:rsidR="00A0032C" w:rsidRDefault="00A0032C" w:rsidP="00A0032C">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（2）加盖公章的书面申请原件1份。</w:t>
      </w:r>
      <w:r>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tab/>
      </w:r>
    </w:p>
    <w:p w:rsidR="00A0032C" w:rsidRDefault="00A0032C" w:rsidP="00A0032C">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（3）与股权激励计划终止相关的真实性证明材料原件或加盖公章的复印件1份。</w:t>
      </w:r>
    </w:p>
    <w:p w:rsidR="00A0032C" w:rsidRDefault="00A0032C" w:rsidP="00A0032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2.</w:t>
      </w:r>
      <w:r>
        <w:rPr>
          <w:rFonts w:ascii="Times New Roman" w:eastAsia="仿宋GB2312" w:hAnsi="Times New Roman"/>
          <w:b/>
          <w:bCs/>
          <w:sz w:val="28"/>
          <w:szCs w:val="28"/>
        </w:rPr>
        <w:t>规定申请材料的依据</w:t>
      </w:r>
    </w:p>
    <w:p w:rsidR="00A0032C" w:rsidRDefault="00A0032C" w:rsidP="00A0032C">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（1）《境内上市公司外籍员工参与股权激励资金管理办法》（银发〔2019〕25号文印发）第五条、第十一条、第十二条境内上市公司外籍员工参与股权激励的，境内上市公司应当在对股权激励计划进行公告后的 30 日内，持以下材料，在境内上市公司所在地国家外汇管理局分局、外汇管理部（以下简称所在地外汇局），统一办理境内上市公司外籍员工参与股权激励登记：（一）书面申请，包括但不限于境内上市公司基本情况，股权激励计划基本情况，境内上市公司外籍员工参与股权激励的计划汇入金额等。（二）《境内上市公司外籍员工参与股权激励登记表》（见附 1）。（三）境内上市公司相关公告等能够证明股权激励计划真实性的证明材。（四）境内上市公司出具的外籍员工与其雇佣或劳务关系属实的承诺函（附参与股权激励计划的外籍员工名单、身份证件类型、身份证件号码、所涉及股权激励类型等）。</w:t>
      </w:r>
    </w:p>
    <w:p w:rsidR="00A0032C" w:rsidRDefault="00A0032C" w:rsidP="00A0032C">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股权激励计划发生已公告的重大变更或参与该股权激励计划的境内上市公司外籍员工信息发生变化的，境内上市公司应当在公告后 30 日内，持书面申请、原业务登记凭证、最新填写的《境内上市公司外籍员工参与股权激励登记表》以及相关公告等真实性证明材料，到所在地外汇局办理境内上市公司外籍员工参与股权激励变更登记。</w:t>
      </w:r>
    </w:p>
    <w:p w:rsidR="00A0032C" w:rsidRDefault="00A0032C" w:rsidP="00A0032C">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境内上市公司终止实施股权激励且无外籍员工行使权益的，境内上市公司应当在公告后 30 日内，持书面申请、原业务登记凭证、相关公告等真实性证明材料，到所在地外汇局办理境内上市公司外籍员工参与股权激励注销登记。</w:t>
      </w:r>
    </w:p>
    <w:p w:rsidR="00A0032C" w:rsidRDefault="00A0032C" w:rsidP="00A0032C">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lastRenderedPageBreak/>
        <w:t>（2）《国家外汇管理局行政许可实施办法》（国家外汇管理局公告2021年第1号）第八条……申请人为机构的，应出示统一社会信用代码证或营业执照原件，或加盖公章的上述证件复印件……。</w:t>
      </w:r>
    </w:p>
    <w:p w:rsidR="00A0032C" w:rsidRDefault="00A0032C" w:rsidP="00A0032C">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六、中介服务</w:t>
      </w:r>
    </w:p>
    <w:p w:rsidR="00A0032C" w:rsidRDefault="00A0032C" w:rsidP="00A0032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A0032C" w:rsidRDefault="00A0032C" w:rsidP="00A0032C">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A0032C" w:rsidRDefault="00A0032C" w:rsidP="00A0032C">
      <w:pPr>
        <w:spacing w:line="600" w:lineRule="exact"/>
        <w:ind w:firstLineChars="200" w:firstLine="562"/>
        <w:rPr>
          <w:rFonts w:ascii="Times New Roman" w:eastAsia="仿宋GB2312" w:hAnsi="Times New Roman" w:hint="eastAsia"/>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p>
    <w:p w:rsidR="00A0032C" w:rsidRDefault="00A0032C" w:rsidP="00A0032C">
      <w:pPr>
        <w:spacing w:line="600" w:lineRule="exact"/>
        <w:ind w:firstLineChars="200" w:firstLine="560"/>
        <w:rPr>
          <w:rFonts w:ascii="Times New Roman" w:eastAsia="仿宋GB2312" w:hAnsi="Times New Roman"/>
          <w:sz w:val="28"/>
          <w:szCs w:val="28"/>
        </w:rPr>
      </w:pPr>
      <w:r>
        <w:rPr>
          <w:rFonts w:ascii="方正仿宋_GBK" w:eastAsia="方正仿宋_GBK" w:hAnsi="方正仿宋_GBK" w:cs="方正仿宋_GBK"/>
          <w:sz w:val="28"/>
          <w:szCs w:val="28"/>
        </w:rPr>
        <w:t>无</w:t>
      </w:r>
    </w:p>
    <w:p w:rsidR="00A0032C" w:rsidRDefault="00A0032C" w:rsidP="00A0032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A0032C" w:rsidRDefault="00A0032C" w:rsidP="00A0032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A0032C" w:rsidRDefault="00A0032C" w:rsidP="00A0032C">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七、审批程序</w:t>
      </w:r>
    </w:p>
    <w:p w:rsidR="00A0032C" w:rsidRDefault="00A0032C" w:rsidP="00A0032C">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A0032C" w:rsidRDefault="00A0032C" w:rsidP="00A0032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（1）申请人申请；</w:t>
      </w:r>
    </w:p>
    <w:p w:rsidR="00A0032C" w:rsidRDefault="00A0032C" w:rsidP="00A0032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（2）审批机构受理/不予受理；</w:t>
      </w:r>
    </w:p>
    <w:p w:rsidR="00A0032C" w:rsidRDefault="00A0032C" w:rsidP="00A0032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（3）审批机构审查；</w:t>
      </w:r>
    </w:p>
    <w:p w:rsidR="00A0032C" w:rsidRDefault="00A0032C" w:rsidP="00A0032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（4）决定作出许可决定书/不予许可决定书</w:t>
      </w:r>
    </w:p>
    <w:p w:rsidR="00A0032C" w:rsidRDefault="00A0032C" w:rsidP="00A0032C">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A0032C" w:rsidRDefault="00A0032C" w:rsidP="00A0032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（1）《国家外汇管理局行政许可实施办法》（国家外汇管理局公告2021年第1号）第十条外汇局收到行政许可申请后，应区分下列情况分别作出处理：</w:t>
      </w:r>
    </w:p>
    <w:p w:rsidR="00A0032C" w:rsidRDefault="00A0032C" w:rsidP="00A0032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（一）申请事项属于本局职责范围，但依法不需要取得行政许可的，应即时告知申请人不受理，出具不予受理行政许可通知书；</w:t>
      </w:r>
    </w:p>
    <w:p w:rsidR="00A0032C" w:rsidRDefault="00A0032C" w:rsidP="00A0032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（二）申请事项不属于本局职责范围，应即时作出不予受理</w:t>
      </w:r>
      <w:r>
        <w:rPr>
          <w:rFonts w:ascii="方正仿宋_GBK" w:eastAsia="方正仿宋_GBK" w:hAnsi="方正仿宋_GBK" w:cs="方正仿宋_GBK"/>
          <w:sz w:val="28"/>
          <w:szCs w:val="28"/>
        </w:rPr>
        <w:lastRenderedPageBreak/>
        <w:t>的决定，出具不予受理行政许可通知书，并告知申请人向有关行政机关申请；</w:t>
      </w:r>
    </w:p>
    <w:p w:rsidR="00A0032C" w:rsidRDefault="00A0032C" w:rsidP="00A0032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A0032C" w:rsidRDefault="00A0032C" w:rsidP="00A0032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A0032C" w:rsidRDefault="00A0032C" w:rsidP="00A0032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申请材料存在文字笔误等可当场更正的错误的，应允许申请人当场更正，并告知其在修改处签字或盖章确认；</w:t>
      </w:r>
    </w:p>
    <w:p w:rsidR="00A0032C" w:rsidRDefault="00A0032C" w:rsidP="00A0032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（四）申请事项属于本局职责范围，申请材料齐全、符合法定形式，或者申请人按照要求提交全部补正申请材料的，应受理行政许可申请，出具行政许可受理通知书。</w:t>
      </w:r>
    </w:p>
    <w:p w:rsidR="00A0032C" w:rsidRDefault="00A0032C" w:rsidP="00A0032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（2）《国家外汇管理局行政许可实施办法》（国家外汇管理局公告2021年第1号）第十四条外汇局对行政许可申请审查后，应区分下列情况分别作出处理：</w:t>
      </w:r>
    </w:p>
    <w:p w:rsidR="00A0032C" w:rsidRDefault="00A0032C" w:rsidP="00A0032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（一）申请符合法定条件、拟准予行政许可的，应出具准予行政许可的书面决定。准予行政许可的书面决定应载明名称、出具单位、被许可人姓名或名称、行政许可事项、颁发日期、有效期（如有）等；</w:t>
      </w:r>
    </w:p>
    <w:p w:rsidR="00A0032C" w:rsidRDefault="00A0032C" w:rsidP="00A0032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（二）申请不符合法定条件、拟不予行政许可的，应出具不予行政许可决定书，并说明不予行政许可的理由，告知申请人享有依法申请行政复议的权利。</w:t>
      </w:r>
    </w:p>
    <w:p w:rsidR="00A0032C" w:rsidRDefault="00A0032C" w:rsidP="00A0032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A0032C" w:rsidRDefault="00A0032C" w:rsidP="00A0032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A0032C" w:rsidRDefault="00A0032C" w:rsidP="00A0032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A0032C" w:rsidRDefault="00A0032C" w:rsidP="00A0032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A0032C" w:rsidRDefault="00A0032C" w:rsidP="00A0032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A0032C" w:rsidRDefault="00A0032C" w:rsidP="00A0032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A0032C" w:rsidRDefault="00A0032C" w:rsidP="00A0032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A0032C" w:rsidRDefault="00A0032C" w:rsidP="00A0032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A0032C" w:rsidRDefault="00A0032C" w:rsidP="00A0032C">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A0032C" w:rsidRDefault="00A0032C" w:rsidP="00A0032C">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八、受理和审批时限</w:t>
      </w:r>
    </w:p>
    <w:p w:rsidR="00A0032C" w:rsidRDefault="00A0032C" w:rsidP="00A0032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A0032C" w:rsidRDefault="00A0032C" w:rsidP="00A0032C">
      <w:pPr>
        <w:spacing w:line="540" w:lineRule="exact"/>
        <w:ind w:firstLineChars="200" w:firstLine="562"/>
        <w:outlineLvl w:val="2"/>
        <w:rPr>
          <w:rFonts w:ascii="Times New Roman" w:eastAsia="仿宋GB2312" w:hAnsi="Times New Roman" w:hint="eastAsia"/>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A0032C" w:rsidRDefault="00A0032C" w:rsidP="00A0032C">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A0032C" w:rsidRDefault="00A0032C" w:rsidP="00A0032C">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（1）《国家外汇管理局行政许可实施办法》（国家外汇管理局公告2021年第1号）第十五条外汇局应根据以下要求确保行政许可依法按时完成：</w:t>
      </w:r>
    </w:p>
    <w:p w:rsidR="00A0032C" w:rsidRDefault="00A0032C" w:rsidP="00A0032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（一）能当场作出决定的，应当场作出行政许可决定。当场作出行政许可决定的，可不出具行政许可受理通知书；</w:t>
      </w:r>
    </w:p>
    <w:p w:rsidR="00A0032C" w:rsidRDefault="00A0032C" w:rsidP="00A0032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rsidR="00A0032C" w:rsidRDefault="00A0032C" w:rsidP="00A0032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外汇局征求其他部门意见的时间计算在以上办理时限内；依法需要听证、检验、检测、鉴定、专家评审等的时间，不计算在上述办理时限内。</w:t>
      </w:r>
    </w:p>
    <w:p w:rsidR="00A0032C" w:rsidRDefault="00A0032C" w:rsidP="00A0032C">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A0032C" w:rsidRDefault="00A0032C" w:rsidP="00A0032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A0032C" w:rsidRDefault="00A0032C" w:rsidP="00A0032C">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九、收费</w:t>
      </w:r>
    </w:p>
    <w:p w:rsidR="00A0032C" w:rsidRDefault="00A0032C" w:rsidP="00A0032C">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A0032C" w:rsidRDefault="00A0032C" w:rsidP="00A0032C">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p>
    <w:p w:rsidR="00A0032C" w:rsidRDefault="00A0032C" w:rsidP="00A0032C">
      <w:pPr>
        <w:spacing w:line="600" w:lineRule="exact"/>
        <w:ind w:firstLineChars="200" w:firstLine="560"/>
        <w:rPr>
          <w:rFonts w:ascii="方正仿宋_GBK" w:eastAsia="方正仿宋_GBK" w:hAnsi="方正仿宋_GBK" w:cs="方正仿宋_GBK" w:hint="eastAsia"/>
          <w:b/>
          <w:bCs/>
          <w:color w:val="FF0000"/>
          <w:sz w:val="28"/>
          <w:szCs w:val="28"/>
        </w:rPr>
      </w:pPr>
      <w:r>
        <w:rPr>
          <w:rFonts w:ascii="方正仿宋_GBK" w:eastAsia="方正仿宋_GBK" w:hAnsi="方正仿宋_GBK" w:cs="方正仿宋_GBK" w:hint="eastAsia"/>
          <w:sz w:val="28"/>
          <w:szCs w:val="28"/>
        </w:rPr>
        <w:t>无</w:t>
      </w:r>
    </w:p>
    <w:p w:rsidR="00A0032C" w:rsidRDefault="00A0032C" w:rsidP="00A0032C">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十、行政许可证件</w:t>
      </w:r>
    </w:p>
    <w:p w:rsidR="00A0032C" w:rsidRDefault="00A0032C" w:rsidP="00A0032C">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A0032C" w:rsidRDefault="00A0032C" w:rsidP="00A0032C">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《业务登记凭证》</w:t>
      </w:r>
    </w:p>
    <w:p w:rsidR="00A0032C" w:rsidRDefault="00A0032C" w:rsidP="00A0032C">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0当次</w:t>
      </w:r>
    </w:p>
    <w:p w:rsidR="00A0032C" w:rsidRDefault="00A0032C" w:rsidP="00A0032C">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p>
    <w:p w:rsidR="00A0032C" w:rsidRDefault="00A0032C" w:rsidP="00A0032C">
      <w:pPr>
        <w:spacing w:line="600" w:lineRule="exact"/>
        <w:ind w:firstLineChars="200" w:firstLine="560"/>
        <w:rPr>
          <w:rFonts w:ascii="Times New Roman" w:eastAsia="仿宋GB2312" w:hAnsi="Times New Roman" w:hint="eastAsia"/>
          <w:sz w:val="32"/>
          <w:szCs w:val="32"/>
        </w:rPr>
      </w:pPr>
      <w:r>
        <w:rPr>
          <w:rFonts w:ascii="方正仿宋_GBK" w:eastAsia="方正仿宋_GBK" w:hAnsi="方正仿宋_GBK" w:cs="方正仿宋_GBK" w:hint="eastAsia"/>
          <w:sz w:val="28"/>
          <w:szCs w:val="28"/>
        </w:rPr>
        <w:t>（1）无</w:t>
      </w:r>
    </w:p>
    <w:p w:rsidR="00A0032C" w:rsidRDefault="00A0032C" w:rsidP="00A0032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A0032C" w:rsidRDefault="00A0032C" w:rsidP="00A0032C">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p>
    <w:p w:rsidR="00A0032C" w:rsidRDefault="00A0032C" w:rsidP="00A0032C">
      <w:pPr>
        <w:spacing w:line="600" w:lineRule="exact"/>
        <w:ind w:firstLineChars="200" w:firstLine="560"/>
        <w:rPr>
          <w:rFonts w:ascii="Times New Roman" w:eastAsia="仿宋GB2312" w:hAnsi="Times New Roman" w:hint="eastAsia"/>
          <w:sz w:val="32"/>
          <w:szCs w:val="32"/>
        </w:rPr>
      </w:pPr>
      <w:r>
        <w:rPr>
          <w:rFonts w:ascii="方正仿宋_GBK" w:eastAsia="方正仿宋_GBK" w:hAnsi="方正仿宋_GBK" w:cs="方正仿宋_GBK" w:hint="eastAsia"/>
          <w:sz w:val="28"/>
          <w:szCs w:val="28"/>
        </w:rPr>
        <w:t>无</w:t>
      </w:r>
    </w:p>
    <w:p w:rsidR="00A0032C" w:rsidRDefault="00A0032C" w:rsidP="00A0032C">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A0032C" w:rsidRDefault="00A0032C" w:rsidP="00A0032C">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p>
    <w:p w:rsidR="00A0032C" w:rsidRDefault="00A0032C" w:rsidP="00A0032C">
      <w:pPr>
        <w:spacing w:line="600" w:lineRule="exact"/>
        <w:ind w:firstLineChars="200" w:firstLine="560"/>
        <w:rPr>
          <w:rFonts w:ascii="Times New Roman" w:eastAsia="仿宋GB2312" w:hAnsi="Times New Roman" w:hint="eastAsia"/>
          <w:sz w:val="32"/>
          <w:szCs w:val="32"/>
        </w:rPr>
      </w:pPr>
      <w:r>
        <w:rPr>
          <w:rFonts w:ascii="方正仿宋_GBK" w:eastAsia="方正仿宋_GBK" w:hAnsi="方正仿宋_GBK" w:cs="方正仿宋_GBK" w:hint="eastAsia"/>
          <w:sz w:val="28"/>
          <w:szCs w:val="28"/>
        </w:rPr>
        <w:t>无</w:t>
      </w:r>
    </w:p>
    <w:p w:rsidR="00A0032C" w:rsidRDefault="00A0032C" w:rsidP="00A0032C">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p>
    <w:p w:rsidR="00A0032C" w:rsidRDefault="00A0032C" w:rsidP="00A0032C">
      <w:pPr>
        <w:spacing w:line="540" w:lineRule="exact"/>
        <w:ind w:firstLineChars="200" w:firstLine="560"/>
        <w:outlineLvl w:val="2"/>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lastRenderedPageBreak/>
        <w:t>全国</w:t>
      </w:r>
    </w:p>
    <w:p w:rsidR="00A0032C" w:rsidRDefault="00A0032C" w:rsidP="00A0032C">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p>
    <w:p w:rsidR="00A0032C" w:rsidRDefault="00A0032C" w:rsidP="00A0032C">
      <w:pPr>
        <w:spacing w:line="600" w:lineRule="exact"/>
        <w:ind w:firstLineChars="200" w:firstLine="560"/>
        <w:rPr>
          <w:rFonts w:ascii="Times New Roman" w:eastAsia="仿宋GB2312" w:hAnsi="Times New Roman" w:hint="eastAsia"/>
          <w:sz w:val="28"/>
          <w:szCs w:val="28"/>
        </w:rPr>
      </w:pPr>
      <w:r>
        <w:rPr>
          <w:rFonts w:ascii="方正仿宋_GBK" w:eastAsia="方正仿宋_GBK" w:hAnsi="方正仿宋_GBK" w:cs="方正仿宋_GBK" w:hint="eastAsia"/>
          <w:sz w:val="28"/>
          <w:szCs w:val="28"/>
        </w:rPr>
        <w:t>（1）无</w:t>
      </w:r>
    </w:p>
    <w:p w:rsidR="00A0032C" w:rsidRDefault="00A0032C" w:rsidP="00A0032C">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十一、行政许可数量限制</w:t>
      </w:r>
    </w:p>
    <w:p w:rsidR="00A0032C" w:rsidRDefault="00A0032C" w:rsidP="00A0032C">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A0032C" w:rsidRDefault="00A0032C" w:rsidP="00A0032C">
      <w:pPr>
        <w:spacing w:line="540" w:lineRule="exact"/>
        <w:ind w:firstLineChars="200" w:firstLine="562"/>
        <w:outlineLvl w:val="2"/>
        <w:rPr>
          <w:rFonts w:ascii="Times New Roman" w:eastAsia="仿宋GB2312" w:hAnsi="Times New Roman" w:hint="eastAsia"/>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A0032C" w:rsidRDefault="00A0032C" w:rsidP="00A0032C">
      <w:pPr>
        <w:spacing w:line="540" w:lineRule="exact"/>
        <w:ind w:firstLineChars="200" w:firstLine="562"/>
        <w:outlineLvl w:val="2"/>
        <w:rPr>
          <w:rFonts w:ascii="Times New Roman" w:eastAsia="仿宋GB2312" w:hAnsi="Times New Roman" w:hint="eastAsia"/>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A0032C" w:rsidRDefault="00A0032C" w:rsidP="00A0032C">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A0032C" w:rsidRDefault="00A0032C" w:rsidP="00A0032C">
      <w:pPr>
        <w:spacing w:line="600" w:lineRule="exact"/>
        <w:ind w:firstLineChars="200" w:firstLine="562"/>
        <w:jc w:val="left"/>
        <w:rPr>
          <w:rFonts w:ascii="Times New Roman" w:eastAsia="仿宋GB2312" w:hAnsi="Times New Roman" w:hint="eastAsia"/>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p>
    <w:p w:rsidR="00A0032C" w:rsidRDefault="00A0032C" w:rsidP="00A0032C">
      <w:pPr>
        <w:spacing w:line="600" w:lineRule="exact"/>
        <w:ind w:firstLineChars="200" w:firstLine="560"/>
        <w:jc w:val="left"/>
        <w:rPr>
          <w:rFonts w:ascii="Times New Roman" w:eastAsia="仿宋GB2312" w:hAnsi="Times New Roman" w:hint="eastAsia"/>
          <w:sz w:val="28"/>
          <w:szCs w:val="28"/>
        </w:rPr>
      </w:pPr>
      <w:r>
        <w:rPr>
          <w:rFonts w:ascii="方正仿宋_GBK" w:eastAsia="方正仿宋_GBK" w:hAnsi="方正仿宋_GBK" w:cs="方正仿宋_GBK" w:hint="eastAsia"/>
          <w:sz w:val="28"/>
          <w:szCs w:val="28"/>
        </w:rPr>
        <w:t>无</w:t>
      </w:r>
    </w:p>
    <w:p w:rsidR="00A0032C" w:rsidRDefault="00A0032C" w:rsidP="00A0032C">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十二、行政许可后年检</w:t>
      </w:r>
    </w:p>
    <w:p w:rsidR="00A0032C" w:rsidRDefault="00A0032C" w:rsidP="00A0032C">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A0032C" w:rsidRDefault="00A0032C" w:rsidP="00A0032C">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p>
    <w:p w:rsidR="00A0032C" w:rsidRDefault="00A0032C" w:rsidP="00A0032C">
      <w:pPr>
        <w:spacing w:line="540" w:lineRule="exact"/>
        <w:ind w:firstLineChars="200" w:firstLine="560"/>
        <w:outlineLvl w:val="2"/>
        <w:rPr>
          <w:rFonts w:ascii="Times New Roman" w:eastAsia="仿宋GB2312" w:hAnsi="Times New Roman" w:hint="eastAsia"/>
          <w:sz w:val="28"/>
          <w:szCs w:val="28"/>
        </w:rPr>
      </w:pPr>
      <w:r>
        <w:rPr>
          <w:rFonts w:ascii="方正仿宋_GBK" w:eastAsia="方正仿宋_GBK" w:hAnsi="方正仿宋_GBK" w:cs="方正仿宋_GBK" w:hint="eastAsia"/>
          <w:sz w:val="28"/>
          <w:szCs w:val="28"/>
        </w:rPr>
        <w:t>无</w:t>
      </w:r>
    </w:p>
    <w:p w:rsidR="00A0032C" w:rsidRDefault="00A0032C" w:rsidP="00A0032C">
      <w:pPr>
        <w:spacing w:line="540" w:lineRule="exact"/>
        <w:ind w:firstLineChars="200" w:firstLine="562"/>
        <w:outlineLvl w:val="2"/>
        <w:rPr>
          <w:rFonts w:ascii="Times New Roman" w:eastAsia="仿宋GB2312" w:hAnsi="Times New Roman" w:hint="eastAsia"/>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A0032C" w:rsidRDefault="00A0032C" w:rsidP="00A0032C">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A0032C" w:rsidRDefault="00A0032C" w:rsidP="00A0032C">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A0032C" w:rsidRDefault="00A0032C" w:rsidP="00A0032C">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A0032C" w:rsidRDefault="00A0032C" w:rsidP="00A0032C">
      <w:pPr>
        <w:spacing w:line="600" w:lineRule="exact"/>
        <w:ind w:firstLineChars="200" w:firstLine="562"/>
        <w:rPr>
          <w:rFonts w:ascii="Times New Roman" w:eastAsia="仿宋GB2312" w:hAnsi="Times New Roman" w:hint="eastAsia"/>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p>
    <w:p w:rsidR="00A0032C" w:rsidRDefault="00A0032C" w:rsidP="00A0032C">
      <w:pPr>
        <w:spacing w:line="600" w:lineRule="exact"/>
        <w:ind w:firstLineChars="200" w:firstLine="560"/>
        <w:rPr>
          <w:rFonts w:ascii="Times New Roman" w:eastAsia="仿宋GB2312" w:hAnsi="Times New Roman" w:hint="eastAsia"/>
          <w:sz w:val="28"/>
          <w:szCs w:val="28"/>
        </w:rPr>
      </w:pPr>
      <w:r>
        <w:rPr>
          <w:rFonts w:ascii="方正仿宋_GBK" w:eastAsia="方正仿宋_GBK" w:hAnsi="方正仿宋_GBK" w:cs="方正仿宋_GBK" w:hint="eastAsia"/>
          <w:sz w:val="28"/>
          <w:szCs w:val="28"/>
        </w:rPr>
        <w:t>无</w:t>
      </w:r>
    </w:p>
    <w:p w:rsidR="00A0032C" w:rsidRDefault="00A0032C" w:rsidP="00A0032C">
      <w:pPr>
        <w:spacing w:line="540" w:lineRule="exact"/>
        <w:ind w:firstLineChars="200" w:firstLine="562"/>
        <w:outlineLvl w:val="2"/>
        <w:rPr>
          <w:rFonts w:ascii="Times New Roman" w:eastAsia="仿宋GB2312" w:hAnsi="Times New Roman" w:hint="eastAsia"/>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A0032C" w:rsidRDefault="00A0032C" w:rsidP="00A0032C">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十三、行政许可后年报</w:t>
      </w:r>
    </w:p>
    <w:p w:rsidR="00A0032C" w:rsidRDefault="00A0032C" w:rsidP="00A0032C">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A0032C" w:rsidRDefault="00A0032C" w:rsidP="00A0032C">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lastRenderedPageBreak/>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A0032C" w:rsidRDefault="00A0032C" w:rsidP="00A0032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p>
    <w:p w:rsidR="00A0032C" w:rsidRDefault="00A0032C" w:rsidP="00A0032C">
      <w:pPr>
        <w:spacing w:line="540" w:lineRule="exact"/>
        <w:ind w:firstLineChars="200" w:firstLine="560"/>
        <w:outlineLvl w:val="2"/>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无</w:t>
      </w:r>
    </w:p>
    <w:p w:rsidR="00A0032C" w:rsidRDefault="00A0032C" w:rsidP="00A0032C">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A0032C" w:rsidRDefault="00A0032C" w:rsidP="00A0032C">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十四、监管主体</w:t>
      </w:r>
    </w:p>
    <w:p w:rsidR="00A0032C" w:rsidRDefault="00A0032C" w:rsidP="00A0032C">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国家外汇局及其分局</w:t>
      </w:r>
    </w:p>
    <w:p w:rsidR="00A0032C" w:rsidRDefault="00A0032C" w:rsidP="00A0032C">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十五、备注</w:t>
      </w:r>
    </w:p>
    <w:p w:rsidR="00A0032C" w:rsidRDefault="00A0032C" w:rsidP="00A0032C">
      <w:pPr>
        <w:spacing w:line="600" w:lineRule="exact"/>
        <w:ind w:firstLineChars="200" w:firstLine="560"/>
        <w:rPr>
          <w:rFonts w:ascii="方正仿宋_GBK" w:eastAsia="方正仿宋_GBK" w:hAnsi="方正仿宋_GBK" w:cs="方正仿宋_GBK" w:hint="eastAsia"/>
          <w:sz w:val="28"/>
          <w:szCs w:val="28"/>
        </w:rPr>
      </w:pPr>
    </w:p>
    <w:p w:rsidR="00E70C89" w:rsidRPr="00A0032C" w:rsidRDefault="00E70C89"/>
    <w:sectPr w:rsidR="00E70C89" w:rsidRPr="00A0032C" w:rsidSect="00E70C8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仿宋"/>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0032C"/>
    <w:rsid w:val="00001712"/>
    <w:rsid w:val="00001EF3"/>
    <w:rsid w:val="00002CDC"/>
    <w:rsid w:val="00003658"/>
    <w:rsid w:val="00010AE4"/>
    <w:rsid w:val="00011883"/>
    <w:rsid w:val="00013569"/>
    <w:rsid w:val="0001694E"/>
    <w:rsid w:val="000169E9"/>
    <w:rsid w:val="00016BFB"/>
    <w:rsid w:val="000209DA"/>
    <w:rsid w:val="0002135B"/>
    <w:rsid w:val="00023538"/>
    <w:rsid w:val="00024DC8"/>
    <w:rsid w:val="00027787"/>
    <w:rsid w:val="00030D78"/>
    <w:rsid w:val="00033818"/>
    <w:rsid w:val="00033ADC"/>
    <w:rsid w:val="00034506"/>
    <w:rsid w:val="00035B82"/>
    <w:rsid w:val="00036919"/>
    <w:rsid w:val="00040BFC"/>
    <w:rsid w:val="00040C81"/>
    <w:rsid w:val="000456A7"/>
    <w:rsid w:val="00045CD3"/>
    <w:rsid w:val="00046A60"/>
    <w:rsid w:val="00046B16"/>
    <w:rsid w:val="00052700"/>
    <w:rsid w:val="0005543D"/>
    <w:rsid w:val="00056F8B"/>
    <w:rsid w:val="00065BEA"/>
    <w:rsid w:val="00066C4D"/>
    <w:rsid w:val="00067AD5"/>
    <w:rsid w:val="0007132C"/>
    <w:rsid w:val="0007489C"/>
    <w:rsid w:val="00075560"/>
    <w:rsid w:val="00076C53"/>
    <w:rsid w:val="00081725"/>
    <w:rsid w:val="00082479"/>
    <w:rsid w:val="00082B5D"/>
    <w:rsid w:val="00083644"/>
    <w:rsid w:val="00083FBF"/>
    <w:rsid w:val="00083FD4"/>
    <w:rsid w:val="0008433C"/>
    <w:rsid w:val="0008502A"/>
    <w:rsid w:val="000853C8"/>
    <w:rsid w:val="0008592C"/>
    <w:rsid w:val="00085EEB"/>
    <w:rsid w:val="00087CFD"/>
    <w:rsid w:val="00091805"/>
    <w:rsid w:val="00092D51"/>
    <w:rsid w:val="000930F9"/>
    <w:rsid w:val="000937AA"/>
    <w:rsid w:val="00094AE3"/>
    <w:rsid w:val="000A4255"/>
    <w:rsid w:val="000B1DFD"/>
    <w:rsid w:val="000C1784"/>
    <w:rsid w:val="000C1826"/>
    <w:rsid w:val="000C2C63"/>
    <w:rsid w:val="000C40A1"/>
    <w:rsid w:val="000C4BDB"/>
    <w:rsid w:val="000C5185"/>
    <w:rsid w:val="000C5238"/>
    <w:rsid w:val="000C6196"/>
    <w:rsid w:val="000C6D1E"/>
    <w:rsid w:val="000C745D"/>
    <w:rsid w:val="000D0B57"/>
    <w:rsid w:val="000D2200"/>
    <w:rsid w:val="000D485C"/>
    <w:rsid w:val="000D4DBB"/>
    <w:rsid w:val="000D788E"/>
    <w:rsid w:val="000E1C44"/>
    <w:rsid w:val="000E3134"/>
    <w:rsid w:val="000E4FB4"/>
    <w:rsid w:val="000E5806"/>
    <w:rsid w:val="000E7CEF"/>
    <w:rsid w:val="000F1CA7"/>
    <w:rsid w:val="000F6746"/>
    <w:rsid w:val="00100342"/>
    <w:rsid w:val="0010082B"/>
    <w:rsid w:val="00102626"/>
    <w:rsid w:val="00102DAA"/>
    <w:rsid w:val="00106EC7"/>
    <w:rsid w:val="001076E8"/>
    <w:rsid w:val="00114B87"/>
    <w:rsid w:val="00120226"/>
    <w:rsid w:val="00121DBD"/>
    <w:rsid w:val="00122B3D"/>
    <w:rsid w:val="00124AA2"/>
    <w:rsid w:val="00125732"/>
    <w:rsid w:val="00130FDC"/>
    <w:rsid w:val="00132371"/>
    <w:rsid w:val="00142D89"/>
    <w:rsid w:val="00145A34"/>
    <w:rsid w:val="0014702A"/>
    <w:rsid w:val="001475D2"/>
    <w:rsid w:val="00151B22"/>
    <w:rsid w:val="0015289C"/>
    <w:rsid w:val="00153280"/>
    <w:rsid w:val="001566A5"/>
    <w:rsid w:val="00156C0F"/>
    <w:rsid w:val="00160F80"/>
    <w:rsid w:val="001615A9"/>
    <w:rsid w:val="0016419C"/>
    <w:rsid w:val="001746D8"/>
    <w:rsid w:val="001814AE"/>
    <w:rsid w:val="001834DC"/>
    <w:rsid w:val="00183982"/>
    <w:rsid w:val="0019029C"/>
    <w:rsid w:val="0019042C"/>
    <w:rsid w:val="00194C73"/>
    <w:rsid w:val="001953E7"/>
    <w:rsid w:val="001A17E7"/>
    <w:rsid w:val="001A2BE0"/>
    <w:rsid w:val="001A486D"/>
    <w:rsid w:val="001A5DDB"/>
    <w:rsid w:val="001A5F89"/>
    <w:rsid w:val="001B311C"/>
    <w:rsid w:val="001B3ECF"/>
    <w:rsid w:val="001B4769"/>
    <w:rsid w:val="001B4889"/>
    <w:rsid w:val="001C24D9"/>
    <w:rsid w:val="001C43AF"/>
    <w:rsid w:val="001C7355"/>
    <w:rsid w:val="001D346C"/>
    <w:rsid w:val="001D4515"/>
    <w:rsid w:val="001D610A"/>
    <w:rsid w:val="001D7EC5"/>
    <w:rsid w:val="001E043A"/>
    <w:rsid w:val="001E0B5F"/>
    <w:rsid w:val="001E1ADC"/>
    <w:rsid w:val="001E25E4"/>
    <w:rsid w:val="001E2BF6"/>
    <w:rsid w:val="001E3134"/>
    <w:rsid w:val="001E37A3"/>
    <w:rsid w:val="001E4924"/>
    <w:rsid w:val="001E55DA"/>
    <w:rsid w:val="001F09AB"/>
    <w:rsid w:val="001F389A"/>
    <w:rsid w:val="001F55ED"/>
    <w:rsid w:val="001F73EA"/>
    <w:rsid w:val="00200F00"/>
    <w:rsid w:val="00201F00"/>
    <w:rsid w:val="00202E8F"/>
    <w:rsid w:val="00203D56"/>
    <w:rsid w:val="0020487F"/>
    <w:rsid w:val="00214E77"/>
    <w:rsid w:val="00215254"/>
    <w:rsid w:val="002153DF"/>
    <w:rsid w:val="00217EA2"/>
    <w:rsid w:val="00222AC8"/>
    <w:rsid w:val="002238C2"/>
    <w:rsid w:val="002249C9"/>
    <w:rsid w:val="00225965"/>
    <w:rsid w:val="00225CD4"/>
    <w:rsid w:val="0022682E"/>
    <w:rsid w:val="002271E2"/>
    <w:rsid w:val="002314E3"/>
    <w:rsid w:val="00232610"/>
    <w:rsid w:val="00232816"/>
    <w:rsid w:val="00234137"/>
    <w:rsid w:val="002371E0"/>
    <w:rsid w:val="00237AB2"/>
    <w:rsid w:val="00237E93"/>
    <w:rsid w:val="002405D3"/>
    <w:rsid w:val="00241870"/>
    <w:rsid w:val="00241A21"/>
    <w:rsid w:val="002465D5"/>
    <w:rsid w:val="00252D37"/>
    <w:rsid w:val="002542D1"/>
    <w:rsid w:val="0025437B"/>
    <w:rsid w:val="002546E6"/>
    <w:rsid w:val="002552A6"/>
    <w:rsid w:val="00260703"/>
    <w:rsid w:val="002633D5"/>
    <w:rsid w:val="00263BFB"/>
    <w:rsid w:val="00263FF1"/>
    <w:rsid w:val="00264025"/>
    <w:rsid w:val="00264487"/>
    <w:rsid w:val="00267308"/>
    <w:rsid w:val="00270691"/>
    <w:rsid w:val="002719A4"/>
    <w:rsid w:val="00272766"/>
    <w:rsid w:val="00274F2D"/>
    <w:rsid w:val="00276039"/>
    <w:rsid w:val="0027604F"/>
    <w:rsid w:val="002808EC"/>
    <w:rsid w:val="002810D2"/>
    <w:rsid w:val="00283123"/>
    <w:rsid w:val="002847E4"/>
    <w:rsid w:val="0029055F"/>
    <w:rsid w:val="00292688"/>
    <w:rsid w:val="00294EBD"/>
    <w:rsid w:val="002959FF"/>
    <w:rsid w:val="00296A6D"/>
    <w:rsid w:val="0029743C"/>
    <w:rsid w:val="00297A28"/>
    <w:rsid w:val="002A0271"/>
    <w:rsid w:val="002A1D4F"/>
    <w:rsid w:val="002A62EE"/>
    <w:rsid w:val="002B22AD"/>
    <w:rsid w:val="002B4C8A"/>
    <w:rsid w:val="002B6283"/>
    <w:rsid w:val="002B6CF3"/>
    <w:rsid w:val="002C0CC4"/>
    <w:rsid w:val="002C2AF0"/>
    <w:rsid w:val="002C4352"/>
    <w:rsid w:val="002C45C6"/>
    <w:rsid w:val="002C5A48"/>
    <w:rsid w:val="002C7827"/>
    <w:rsid w:val="002D159F"/>
    <w:rsid w:val="002D6BC3"/>
    <w:rsid w:val="002E1256"/>
    <w:rsid w:val="002E510F"/>
    <w:rsid w:val="002E5D95"/>
    <w:rsid w:val="002E692A"/>
    <w:rsid w:val="002F0C45"/>
    <w:rsid w:val="002F346B"/>
    <w:rsid w:val="002F6686"/>
    <w:rsid w:val="002F722E"/>
    <w:rsid w:val="002F753C"/>
    <w:rsid w:val="00300695"/>
    <w:rsid w:val="003045A6"/>
    <w:rsid w:val="003055C5"/>
    <w:rsid w:val="00306314"/>
    <w:rsid w:val="00306E83"/>
    <w:rsid w:val="00310E7D"/>
    <w:rsid w:val="00312800"/>
    <w:rsid w:val="00312C2F"/>
    <w:rsid w:val="00315E55"/>
    <w:rsid w:val="00320048"/>
    <w:rsid w:val="003215AC"/>
    <w:rsid w:val="00322A7A"/>
    <w:rsid w:val="00323430"/>
    <w:rsid w:val="00325021"/>
    <w:rsid w:val="00330D4A"/>
    <w:rsid w:val="0033190A"/>
    <w:rsid w:val="00336963"/>
    <w:rsid w:val="00340C85"/>
    <w:rsid w:val="00341F95"/>
    <w:rsid w:val="00342C3E"/>
    <w:rsid w:val="003449A0"/>
    <w:rsid w:val="00347C55"/>
    <w:rsid w:val="00350159"/>
    <w:rsid w:val="00350435"/>
    <w:rsid w:val="003512D5"/>
    <w:rsid w:val="003568A2"/>
    <w:rsid w:val="00357D3E"/>
    <w:rsid w:val="0036090A"/>
    <w:rsid w:val="00363BCC"/>
    <w:rsid w:val="00364CBE"/>
    <w:rsid w:val="0036745B"/>
    <w:rsid w:val="00371F1E"/>
    <w:rsid w:val="00373628"/>
    <w:rsid w:val="00381941"/>
    <w:rsid w:val="003829D6"/>
    <w:rsid w:val="00383AA1"/>
    <w:rsid w:val="00384763"/>
    <w:rsid w:val="00385E1F"/>
    <w:rsid w:val="00390830"/>
    <w:rsid w:val="0039749F"/>
    <w:rsid w:val="003A1006"/>
    <w:rsid w:val="003A2701"/>
    <w:rsid w:val="003A66F6"/>
    <w:rsid w:val="003A7B93"/>
    <w:rsid w:val="003B1922"/>
    <w:rsid w:val="003B1D15"/>
    <w:rsid w:val="003B2B1B"/>
    <w:rsid w:val="003B3C7F"/>
    <w:rsid w:val="003B5175"/>
    <w:rsid w:val="003B5AB5"/>
    <w:rsid w:val="003B6EDC"/>
    <w:rsid w:val="003C3641"/>
    <w:rsid w:val="003C6E06"/>
    <w:rsid w:val="003D116E"/>
    <w:rsid w:val="003D20B0"/>
    <w:rsid w:val="003D2622"/>
    <w:rsid w:val="003D7982"/>
    <w:rsid w:val="003E03CD"/>
    <w:rsid w:val="003E0BB0"/>
    <w:rsid w:val="003E2BC4"/>
    <w:rsid w:val="003E33AE"/>
    <w:rsid w:val="003E3A1B"/>
    <w:rsid w:val="003E3B57"/>
    <w:rsid w:val="003E5FFB"/>
    <w:rsid w:val="003E70A0"/>
    <w:rsid w:val="003F102A"/>
    <w:rsid w:val="003F333C"/>
    <w:rsid w:val="003F34FB"/>
    <w:rsid w:val="003F3921"/>
    <w:rsid w:val="003F3B15"/>
    <w:rsid w:val="003F447D"/>
    <w:rsid w:val="003F4D06"/>
    <w:rsid w:val="0040031C"/>
    <w:rsid w:val="0040128D"/>
    <w:rsid w:val="0040631E"/>
    <w:rsid w:val="004073C9"/>
    <w:rsid w:val="004132A3"/>
    <w:rsid w:val="00416640"/>
    <w:rsid w:val="00417594"/>
    <w:rsid w:val="00421E2D"/>
    <w:rsid w:val="00424606"/>
    <w:rsid w:val="00426812"/>
    <w:rsid w:val="00430D0D"/>
    <w:rsid w:val="004414A0"/>
    <w:rsid w:val="0044155D"/>
    <w:rsid w:val="00443A28"/>
    <w:rsid w:val="004445F5"/>
    <w:rsid w:val="00445928"/>
    <w:rsid w:val="00445EB5"/>
    <w:rsid w:val="00446343"/>
    <w:rsid w:val="004526CD"/>
    <w:rsid w:val="00455E93"/>
    <w:rsid w:val="00457B18"/>
    <w:rsid w:val="004609A7"/>
    <w:rsid w:val="00463823"/>
    <w:rsid w:val="0046467E"/>
    <w:rsid w:val="004655FA"/>
    <w:rsid w:val="00465A38"/>
    <w:rsid w:val="00466FFB"/>
    <w:rsid w:val="0046771C"/>
    <w:rsid w:val="004707B8"/>
    <w:rsid w:val="00471AD3"/>
    <w:rsid w:val="004731D9"/>
    <w:rsid w:val="004735CC"/>
    <w:rsid w:val="00475143"/>
    <w:rsid w:val="00475817"/>
    <w:rsid w:val="004801DC"/>
    <w:rsid w:val="00483146"/>
    <w:rsid w:val="00486F70"/>
    <w:rsid w:val="004872C4"/>
    <w:rsid w:val="00487AB8"/>
    <w:rsid w:val="00490AAD"/>
    <w:rsid w:val="004925C1"/>
    <w:rsid w:val="00494796"/>
    <w:rsid w:val="00497039"/>
    <w:rsid w:val="004A746B"/>
    <w:rsid w:val="004B2BC1"/>
    <w:rsid w:val="004B354B"/>
    <w:rsid w:val="004B42CE"/>
    <w:rsid w:val="004B48C8"/>
    <w:rsid w:val="004B49C5"/>
    <w:rsid w:val="004B4C21"/>
    <w:rsid w:val="004B5065"/>
    <w:rsid w:val="004B757D"/>
    <w:rsid w:val="004B7663"/>
    <w:rsid w:val="004C0571"/>
    <w:rsid w:val="004C05CC"/>
    <w:rsid w:val="004C0AF2"/>
    <w:rsid w:val="004C234B"/>
    <w:rsid w:val="004C45A7"/>
    <w:rsid w:val="004C6DF1"/>
    <w:rsid w:val="004D2FD8"/>
    <w:rsid w:val="004D6924"/>
    <w:rsid w:val="004D7905"/>
    <w:rsid w:val="004E0E9F"/>
    <w:rsid w:val="004E222D"/>
    <w:rsid w:val="004E2370"/>
    <w:rsid w:val="004E502C"/>
    <w:rsid w:val="004E636C"/>
    <w:rsid w:val="004E6B5D"/>
    <w:rsid w:val="004E778A"/>
    <w:rsid w:val="004E7CC0"/>
    <w:rsid w:val="004F1744"/>
    <w:rsid w:val="004F45B8"/>
    <w:rsid w:val="004F49A4"/>
    <w:rsid w:val="004F6AB2"/>
    <w:rsid w:val="004F6EC9"/>
    <w:rsid w:val="004F7D23"/>
    <w:rsid w:val="005003AA"/>
    <w:rsid w:val="00502357"/>
    <w:rsid w:val="0050669B"/>
    <w:rsid w:val="005071D4"/>
    <w:rsid w:val="00511EAC"/>
    <w:rsid w:val="005202EF"/>
    <w:rsid w:val="0052155F"/>
    <w:rsid w:val="00523208"/>
    <w:rsid w:val="0052364F"/>
    <w:rsid w:val="00523E4A"/>
    <w:rsid w:val="0052497D"/>
    <w:rsid w:val="00525161"/>
    <w:rsid w:val="005259D9"/>
    <w:rsid w:val="00525AFA"/>
    <w:rsid w:val="00526A6B"/>
    <w:rsid w:val="00530166"/>
    <w:rsid w:val="005303E9"/>
    <w:rsid w:val="005318D0"/>
    <w:rsid w:val="00533F11"/>
    <w:rsid w:val="00534615"/>
    <w:rsid w:val="00534CDB"/>
    <w:rsid w:val="00535594"/>
    <w:rsid w:val="005362BE"/>
    <w:rsid w:val="00537C60"/>
    <w:rsid w:val="005411AF"/>
    <w:rsid w:val="00541AC2"/>
    <w:rsid w:val="00543A99"/>
    <w:rsid w:val="00546738"/>
    <w:rsid w:val="00547DF0"/>
    <w:rsid w:val="00547FDD"/>
    <w:rsid w:val="00551343"/>
    <w:rsid w:val="005542FF"/>
    <w:rsid w:val="00555018"/>
    <w:rsid w:val="00557898"/>
    <w:rsid w:val="00560CBB"/>
    <w:rsid w:val="00562533"/>
    <w:rsid w:val="00562DDE"/>
    <w:rsid w:val="005639C8"/>
    <w:rsid w:val="00564689"/>
    <w:rsid w:val="005706A0"/>
    <w:rsid w:val="0057093C"/>
    <w:rsid w:val="00573CFB"/>
    <w:rsid w:val="0057747C"/>
    <w:rsid w:val="0058045A"/>
    <w:rsid w:val="00580DAA"/>
    <w:rsid w:val="005814EE"/>
    <w:rsid w:val="005816F1"/>
    <w:rsid w:val="0058686A"/>
    <w:rsid w:val="0059104C"/>
    <w:rsid w:val="005947BD"/>
    <w:rsid w:val="00596F97"/>
    <w:rsid w:val="005A0589"/>
    <w:rsid w:val="005A1111"/>
    <w:rsid w:val="005A2DC3"/>
    <w:rsid w:val="005A3776"/>
    <w:rsid w:val="005A55AA"/>
    <w:rsid w:val="005B020D"/>
    <w:rsid w:val="005B0985"/>
    <w:rsid w:val="005B0CB3"/>
    <w:rsid w:val="005B28EF"/>
    <w:rsid w:val="005B343D"/>
    <w:rsid w:val="005B3728"/>
    <w:rsid w:val="005B6ACD"/>
    <w:rsid w:val="005C472C"/>
    <w:rsid w:val="005C5EC2"/>
    <w:rsid w:val="005C5FAA"/>
    <w:rsid w:val="005D07ED"/>
    <w:rsid w:val="005D1EAF"/>
    <w:rsid w:val="005D604D"/>
    <w:rsid w:val="005D728C"/>
    <w:rsid w:val="005E03DD"/>
    <w:rsid w:val="005E2357"/>
    <w:rsid w:val="005F18A8"/>
    <w:rsid w:val="00603338"/>
    <w:rsid w:val="0060335C"/>
    <w:rsid w:val="00603A82"/>
    <w:rsid w:val="00603AF4"/>
    <w:rsid w:val="006060A1"/>
    <w:rsid w:val="00607062"/>
    <w:rsid w:val="00610E39"/>
    <w:rsid w:val="00612A12"/>
    <w:rsid w:val="00614E62"/>
    <w:rsid w:val="00615C5C"/>
    <w:rsid w:val="00615C6D"/>
    <w:rsid w:val="00615C6E"/>
    <w:rsid w:val="00620748"/>
    <w:rsid w:val="006238A1"/>
    <w:rsid w:val="00623B71"/>
    <w:rsid w:val="00623BAA"/>
    <w:rsid w:val="00624904"/>
    <w:rsid w:val="0062492C"/>
    <w:rsid w:val="006264E8"/>
    <w:rsid w:val="0063099A"/>
    <w:rsid w:val="0063100C"/>
    <w:rsid w:val="00633179"/>
    <w:rsid w:val="00634472"/>
    <w:rsid w:val="00642942"/>
    <w:rsid w:val="00642A01"/>
    <w:rsid w:val="00643425"/>
    <w:rsid w:val="006505E7"/>
    <w:rsid w:val="00650CAB"/>
    <w:rsid w:val="006632A7"/>
    <w:rsid w:val="00664999"/>
    <w:rsid w:val="00664F34"/>
    <w:rsid w:val="006660A5"/>
    <w:rsid w:val="00667FF5"/>
    <w:rsid w:val="006700FF"/>
    <w:rsid w:val="00672638"/>
    <w:rsid w:val="00675288"/>
    <w:rsid w:val="0067606C"/>
    <w:rsid w:val="00676D49"/>
    <w:rsid w:val="006772F9"/>
    <w:rsid w:val="00684E8A"/>
    <w:rsid w:val="00685333"/>
    <w:rsid w:val="0069201F"/>
    <w:rsid w:val="00693F86"/>
    <w:rsid w:val="00695EDA"/>
    <w:rsid w:val="00696606"/>
    <w:rsid w:val="006A09A2"/>
    <w:rsid w:val="006A0E5B"/>
    <w:rsid w:val="006A0FA7"/>
    <w:rsid w:val="006A25F9"/>
    <w:rsid w:val="006A2D2F"/>
    <w:rsid w:val="006A32A9"/>
    <w:rsid w:val="006A4B28"/>
    <w:rsid w:val="006A5B7B"/>
    <w:rsid w:val="006A6174"/>
    <w:rsid w:val="006A7619"/>
    <w:rsid w:val="006B59F0"/>
    <w:rsid w:val="006B6B1E"/>
    <w:rsid w:val="006B7CF8"/>
    <w:rsid w:val="006B7E72"/>
    <w:rsid w:val="006C2503"/>
    <w:rsid w:val="006C2535"/>
    <w:rsid w:val="006C263A"/>
    <w:rsid w:val="006C3A8E"/>
    <w:rsid w:val="006C4B5B"/>
    <w:rsid w:val="006C669F"/>
    <w:rsid w:val="006D00CA"/>
    <w:rsid w:val="006D02EC"/>
    <w:rsid w:val="006D05B6"/>
    <w:rsid w:val="006D17C5"/>
    <w:rsid w:val="006D1D5B"/>
    <w:rsid w:val="006D4501"/>
    <w:rsid w:val="006D60A7"/>
    <w:rsid w:val="006E1B9E"/>
    <w:rsid w:val="006E3B1D"/>
    <w:rsid w:val="006E3E93"/>
    <w:rsid w:val="006E5E7D"/>
    <w:rsid w:val="006E6837"/>
    <w:rsid w:val="006E7D90"/>
    <w:rsid w:val="006F1917"/>
    <w:rsid w:val="006F1EEF"/>
    <w:rsid w:val="00700D1A"/>
    <w:rsid w:val="00701D11"/>
    <w:rsid w:val="00702410"/>
    <w:rsid w:val="007047C6"/>
    <w:rsid w:val="00707D4F"/>
    <w:rsid w:val="00711DA5"/>
    <w:rsid w:val="00712C83"/>
    <w:rsid w:val="00722D46"/>
    <w:rsid w:val="00725E33"/>
    <w:rsid w:val="007307F2"/>
    <w:rsid w:val="007308A9"/>
    <w:rsid w:val="00732392"/>
    <w:rsid w:val="007333A9"/>
    <w:rsid w:val="007428C7"/>
    <w:rsid w:val="00750B10"/>
    <w:rsid w:val="00750E46"/>
    <w:rsid w:val="00752B64"/>
    <w:rsid w:val="00755CA7"/>
    <w:rsid w:val="00763126"/>
    <w:rsid w:val="00764C4F"/>
    <w:rsid w:val="0076532D"/>
    <w:rsid w:val="0076779F"/>
    <w:rsid w:val="00770FBB"/>
    <w:rsid w:val="00772D72"/>
    <w:rsid w:val="00773E88"/>
    <w:rsid w:val="00774614"/>
    <w:rsid w:val="0077493B"/>
    <w:rsid w:val="00780662"/>
    <w:rsid w:val="007810B3"/>
    <w:rsid w:val="007836A7"/>
    <w:rsid w:val="007850BD"/>
    <w:rsid w:val="00785181"/>
    <w:rsid w:val="007922CE"/>
    <w:rsid w:val="00792995"/>
    <w:rsid w:val="00792B61"/>
    <w:rsid w:val="00793DFC"/>
    <w:rsid w:val="00794ACB"/>
    <w:rsid w:val="00795F2F"/>
    <w:rsid w:val="007968ED"/>
    <w:rsid w:val="00797299"/>
    <w:rsid w:val="007A0E68"/>
    <w:rsid w:val="007A203E"/>
    <w:rsid w:val="007A357F"/>
    <w:rsid w:val="007A4C42"/>
    <w:rsid w:val="007B0C05"/>
    <w:rsid w:val="007B1DC5"/>
    <w:rsid w:val="007B4FE9"/>
    <w:rsid w:val="007B6F22"/>
    <w:rsid w:val="007B7694"/>
    <w:rsid w:val="007B7F84"/>
    <w:rsid w:val="007C08A5"/>
    <w:rsid w:val="007C1955"/>
    <w:rsid w:val="007C367A"/>
    <w:rsid w:val="007C71DA"/>
    <w:rsid w:val="007D0957"/>
    <w:rsid w:val="007D1AEF"/>
    <w:rsid w:val="007D4D65"/>
    <w:rsid w:val="007D77F0"/>
    <w:rsid w:val="007D7916"/>
    <w:rsid w:val="007E176A"/>
    <w:rsid w:val="007E4539"/>
    <w:rsid w:val="007E4590"/>
    <w:rsid w:val="007E53CF"/>
    <w:rsid w:val="007E56E7"/>
    <w:rsid w:val="007E64FC"/>
    <w:rsid w:val="007F03DC"/>
    <w:rsid w:val="007F0507"/>
    <w:rsid w:val="007F2650"/>
    <w:rsid w:val="007F379B"/>
    <w:rsid w:val="008000C5"/>
    <w:rsid w:val="00800906"/>
    <w:rsid w:val="00800A1B"/>
    <w:rsid w:val="00804F56"/>
    <w:rsid w:val="008059B4"/>
    <w:rsid w:val="00807A81"/>
    <w:rsid w:val="0081072C"/>
    <w:rsid w:val="00812D89"/>
    <w:rsid w:val="00815C3E"/>
    <w:rsid w:val="00817B16"/>
    <w:rsid w:val="00821F2C"/>
    <w:rsid w:val="008224B7"/>
    <w:rsid w:val="00824C89"/>
    <w:rsid w:val="00824EAD"/>
    <w:rsid w:val="0082792D"/>
    <w:rsid w:val="00831AEF"/>
    <w:rsid w:val="00831C62"/>
    <w:rsid w:val="00833767"/>
    <w:rsid w:val="0083399A"/>
    <w:rsid w:val="0083640F"/>
    <w:rsid w:val="008374CE"/>
    <w:rsid w:val="00840831"/>
    <w:rsid w:val="00840888"/>
    <w:rsid w:val="008433D2"/>
    <w:rsid w:val="00845979"/>
    <w:rsid w:val="00845EE1"/>
    <w:rsid w:val="00846ACF"/>
    <w:rsid w:val="008473D8"/>
    <w:rsid w:val="00847924"/>
    <w:rsid w:val="00847C3A"/>
    <w:rsid w:val="0085475E"/>
    <w:rsid w:val="0085523F"/>
    <w:rsid w:val="0086014E"/>
    <w:rsid w:val="008606D0"/>
    <w:rsid w:val="00861C36"/>
    <w:rsid w:val="00862F0A"/>
    <w:rsid w:val="00867100"/>
    <w:rsid w:val="00867E01"/>
    <w:rsid w:val="00870E9E"/>
    <w:rsid w:val="0087378C"/>
    <w:rsid w:val="00875A7B"/>
    <w:rsid w:val="00875F34"/>
    <w:rsid w:val="0088170D"/>
    <w:rsid w:val="00881E32"/>
    <w:rsid w:val="0088236E"/>
    <w:rsid w:val="00882772"/>
    <w:rsid w:val="008836DC"/>
    <w:rsid w:val="00884022"/>
    <w:rsid w:val="008901A8"/>
    <w:rsid w:val="008948B5"/>
    <w:rsid w:val="00895083"/>
    <w:rsid w:val="008958FC"/>
    <w:rsid w:val="008971FF"/>
    <w:rsid w:val="00897CA3"/>
    <w:rsid w:val="008A4178"/>
    <w:rsid w:val="008A4D5A"/>
    <w:rsid w:val="008A4DE7"/>
    <w:rsid w:val="008B0444"/>
    <w:rsid w:val="008B1B67"/>
    <w:rsid w:val="008B3068"/>
    <w:rsid w:val="008B71B3"/>
    <w:rsid w:val="008B7771"/>
    <w:rsid w:val="008C2035"/>
    <w:rsid w:val="008C2B6C"/>
    <w:rsid w:val="008C336A"/>
    <w:rsid w:val="008C523D"/>
    <w:rsid w:val="008C529F"/>
    <w:rsid w:val="008D299F"/>
    <w:rsid w:val="008D2C97"/>
    <w:rsid w:val="008D3753"/>
    <w:rsid w:val="008D4FCF"/>
    <w:rsid w:val="008D53FE"/>
    <w:rsid w:val="008D5914"/>
    <w:rsid w:val="008D6376"/>
    <w:rsid w:val="008E3C55"/>
    <w:rsid w:val="008E40BC"/>
    <w:rsid w:val="008E5BC0"/>
    <w:rsid w:val="008E6F21"/>
    <w:rsid w:val="008E7402"/>
    <w:rsid w:val="008F1964"/>
    <w:rsid w:val="008F246C"/>
    <w:rsid w:val="008F3812"/>
    <w:rsid w:val="008F4827"/>
    <w:rsid w:val="008F4919"/>
    <w:rsid w:val="008F572D"/>
    <w:rsid w:val="008F59E7"/>
    <w:rsid w:val="00900DB2"/>
    <w:rsid w:val="00902397"/>
    <w:rsid w:val="00904915"/>
    <w:rsid w:val="00905C50"/>
    <w:rsid w:val="00912B43"/>
    <w:rsid w:val="00912B4F"/>
    <w:rsid w:val="00913925"/>
    <w:rsid w:val="009156EC"/>
    <w:rsid w:val="00917066"/>
    <w:rsid w:val="00920436"/>
    <w:rsid w:val="009223AC"/>
    <w:rsid w:val="009258BB"/>
    <w:rsid w:val="00926455"/>
    <w:rsid w:val="00933888"/>
    <w:rsid w:val="00933D10"/>
    <w:rsid w:val="00934AD9"/>
    <w:rsid w:val="00935FB3"/>
    <w:rsid w:val="00936799"/>
    <w:rsid w:val="00936F5A"/>
    <w:rsid w:val="009374DC"/>
    <w:rsid w:val="00940678"/>
    <w:rsid w:val="00941F70"/>
    <w:rsid w:val="0094321E"/>
    <w:rsid w:val="0094610A"/>
    <w:rsid w:val="00947534"/>
    <w:rsid w:val="009502A7"/>
    <w:rsid w:val="00950358"/>
    <w:rsid w:val="00952285"/>
    <w:rsid w:val="009525ED"/>
    <w:rsid w:val="00952F68"/>
    <w:rsid w:val="00956391"/>
    <w:rsid w:val="00956E76"/>
    <w:rsid w:val="009608CC"/>
    <w:rsid w:val="00962905"/>
    <w:rsid w:val="009630FB"/>
    <w:rsid w:val="00964484"/>
    <w:rsid w:val="00965A83"/>
    <w:rsid w:val="009712C9"/>
    <w:rsid w:val="00973AF5"/>
    <w:rsid w:val="00976FB3"/>
    <w:rsid w:val="00977F89"/>
    <w:rsid w:val="00980BB3"/>
    <w:rsid w:val="009821DF"/>
    <w:rsid w:val="00984B79"/>
    <w:rsid w:val="009852DA"/>
    <w:rsid w:val="0098715A"/>
    <w:rsid w:val="00987521"/>
    <w:rsid w:val="00990B26"/>
    <w:rsid w:val="00990B43"/>
    <w:rsid w:val="00991509"/>
    <w:rsid w:val="009929B1"/>
    <w:rsid w:val="00993A3D"/>
    <w:rsid w:val="009960E1"/>
    <w:rsid w:val="009A06F5"/>
    <w:rsid w:val="009A448C"/>
    <w:rsid w:val="009A50FE"/>
    <w:rsid w:val="009A588A"/>
    <w:rsid w:val="009A7B7C"/>
    <w:rsid w:val="009B0642"/>
    <w:rsid w:val="009B1B37"/>
    <w:rsid w:val="009B24F2"/>
    <w:rsid w:val="009B463D"/>
    <w:rsid w:val="009B57D9"/>
    <w:rsid w:val="009B59C1"/>
    <w:rsid w:val="009C0E2B"/>
    <w:rsid w:val="009C77D8"/>
    <w:rsid w:val="009C7FD6"/>
    <w:rsid w:val="009D0755"/>
    <w:rsid w:val="009D1DDB"/>
    <w:rsid w:val="009D2062"/>
    <w:rsid w:val="009D2505"/>
    <w:rsid w:val="009D39EC"/>
    <w:rsid w:val="009D4459"/>
    <w:rsid w:val="009D4B49"/>
    <w:rsid w:val="009D645A"/>
    <w:rsid w:val="009D7273"/>
    <w:rsid w:val="009E05E1"/>
    <w:rsid w:val="009E168F"/>
    <w:rsid w:val="009E63A7"/>
    <w:rsid w:val="009F0A17"/>
    <w:rsid w:val="009F301F"/>
    <w:rsid w:val="009F4140"/>
    <w:rsid w:val="009F7C81"/>
    <w:rsid w:val="00A0032C"/>
    <w:rsid w:val="00A105BC"/>
    <w:rsid w:val="00A113F5"/>
    <w:rsid w:val="00A126D2"/>
    <w:rsid w:val="00A15D3D"/>
    <w:rsid w:val="00A205CD"/>
    <w:rsid w:val="00A22728"/>
    <w:rsid w:val="00A2476B"/>
    <w:rsid w:val="00A24A28"/>
    <w:rsid w:val="00A25749"/>
    <w:rsid w:val="00A2644A"/>
    <w:rsid w:val="00A267F5"/>
    <w:rsid w:val="00A32C8E"/>
    <w:rsid w:val="00A355AE"/>
    <w:rsid w:val="00A36453"/>
    <w:rsid w:val="00A37960"/>
    <w:rsid w:val="00A37B19"/>
    <w:rsid w:val="00A4017E"/>
    <w:rsid w:val="00A4097F"/>
    <w:rsid w:val="00A43A5A"/>
    <w:rsid w:val="00A43C53"/>
    <w:rsid w:val="00A4443D"/>
    <w:rsid w:val="00A455DE"/>
    <w:rsid w:val="00A47BA0"/>
    <w:rsid w:val="00A50AF2"/>
    <w:rsid w:val="00A546F9"/>
    <w:rsid w:val="00A579B8"/>
    <w:rsid w:val="00A610B7"/>
    <w:rsid w:val="00A72304"/>
    <w:rsid w:val="00A72CF1"/>
    <w:rsid w:val="00A74A26"/>
    <w:rsid w:val="00A7512F"/>
    <w:rsid w:val="00A80A34"/>
    <w:rsid w:val="00A84B26"/>
    <w:rsid w:val="00A87C9D"/>
    <w:rsid w:val="00A92EF5"/>
    <w:rsid w:val="00A96264"/>
    <w:rsid w:val="00A9714B"/>
    <w:rsid w:val="00AA073A"/>
    <w:rsid w:val="00AA0947"/>
    <w:rsid w:val="00AA31EB"/>
    <w:rsid w:val="00AA3E81"/>
    <w:rsid w:val="00AA52C8"/>
    <w:rsid w:val="00AA5AC8"/>
    <w:rsid w:val="00AA64A4"/>
    <w:rsid w:val="00AA76B7"/>
    <w:rsid w:val="00AB0C59"/>
    <w:rsid w:val="00AB14B7"/>
    <w:rsid w:val="00AB2CF9"/>
    <w:rsid w:val="00AB3A44"/>
    <w:rsid w:val="00AB3B13"/>
    <w:rsid w:val="00AB5161"/>
    <w:rsid w:val="00AC038F"/>
    <w:rsid w:val="00AC41CD"/>
    <w:rsid w:val="00AC42D6"/>
    <w:rsid w:val="00AC5E81"/>
    <w:rsid w:val="00AC62DD"/>
    <w:rsid w:val="00AC70B6"/>
    <w:rsid w:val="00AD0CD7"/>
    <w:rsid w:val="00AD223F"/>
    <w:rsid w:val="00AD2B32"/>
    <w:rsid w:val="00AD31D5"/>
    <w:rsid w:val="00AD34EC"/>
    <w:rsid w:val="00AE09CE"/>
    <w:rsid w:val="00AE33CF"/>
    <w:rsid w:val="00AE6EF7"/>
    <w:rsid w:val="00AF0DF4"/>
    <w:rsid w:val="00AF18D6"/>
    <w:rsid w:val="00AF70F0"/>
    <w:rsid w:val="00B02462"/>
    <w:rsid w:val="00B02B1A"/>
    <w:rsid w:val="00B032BF"/>
    <w:rsid w:val="00B038BB"/>
    <w:rsid w:val="00B05B88"/>
    <w:rsid w:val="00B06127"/>
    <w:rsid w:val="00B118E4"/>
    <w:rsid w:val="00B1398F"/>
    <w:rsid w:val="00B13D62"/>
    <w:rsid w:val="00B21287"/>
    <w:rsid w:val="00B22C9C"/>
    <w:rsid w:val="00B27604"/>
    <w:rsid w:val="00B303D1"/>
    <w:rsid w:val="00B41F80"/>
    <w:rsid w:val="00B421CC"/>
    <w:rsid w:val="00B42340"/>
    <w:rsid w:val="00B4258F"/>
    <w:rsid w:val="00B42964"/>
    <w:rsid w:val="00B42BAA"/>
    <w:rsid w:val="00B43A24"/>
    <w:rsid w:val="00B44A52"/>
    <w:rsid w:val="00B45E9B"/>
    <w:rsid w:val="00B460F7"/>
    <w:rsid w:val="00B47A85"/>
    <w:rsid w:val="00B55B09"/>
    <w:rsid w:val="00B560BC"/>
    <w:rsid w:val="00B602D2"/>
    <w:rsid w:val="00B637F3"/>
    <w:rsid w:val="00B65B38"/>
    <w:rsid w:val="00B66ACD"/>
    <w:rsid w:val="00B749EB"/>
    <w:rsid w:val="00B765BF"/>
    <w:rsid w:val="00B81ED5"/>
    <w:rsid w:val="00B82ACC"/>
    <w:rsid w:val="00B85D24"/>
    <w:rsid w:val="00B86280"/>
    <w:rsid w:val="00B86738"/>
    <w:rsid w:val="00B86CD8"/>
    <w:rsid w:val="00B87C8B"/>
    <w:rsid w:val="00B87F6A"/>
    <w:rsid w:val="00B9019E"/>
    <w:rsid w:val="00B91CBD"/>
    <w:rsid w:val="00B92E02"/>
    <w:rsid w:val="00B93657"/>
    <w:rsid w:val="00B945EB"/>
    <w:rsid w:val="00B95669"/>
    <w:rsid w:val="00B97696"/>
    <w:rsid w:val="00BA2FA9"/>
    <w:rsid w:val="00BA345E"/>
    <w:rsid w:val="00BA350B"/>
    <w:rsid w:val="00BA5244"/>
    <w:rsid w:val="00BA7535"/>
    <w:rsid w:val="00BB17A2"/>
    <w:rsid w:val="00BB56E8"/>
    <w:rsid w:val="00BB58C7"/>
    <w:rsid w:val="00BB5F3B"/>
    <w:rsid w:val="00BC1E1A"/>
    <w:rsid w:val="00BC3F35"/>
    <w:rsid w:val="00BC60A1"/>
    <w:rsid w:val="00BC63A3"/>
    <w:rsid w:val="00BC6CC0"/>
    <w:rsid w:val="00BC76EF"/>
    <w:rsid w:val="00BC7FC4"/>
    <w:rsid w:val="00BD1AF7"/>
    <w:rsid w:val="00BD2165"/>
    <w:rsid w:val="00BD306F"/>
    <w:rsid w:val="00BD566D"/>
    <w:rsid w:val="00BD66C9"/>
    <w:rsid w:val="00BD6B5F"/>
    <w:rsid w:val="00BE172E"/>
    <w:rsid w:val="00BE1F6A"/>
    <w:rsid w:val="00BE2BAF"/>
    <w:rsid w:val="00BE3E41"/>
    <w:rsid w:val="00BF55C6"/>
    <w:rsid w:val="00BF5BF0"/>
    <w:rsid w:val="00C00D27"/>
    <w:rsid w:val="00C03570"/>
    <w:rsid w:val="00C038C8"/>
    <w:rsid w:val="00C03F5D"/>
    <w:rsid w:val="00C04292"/>
    <w:rsid w:val="00C053EA"/>
    <w:rsid w:val="00C05467"/>
    <w:rsid w:val="00C070DB"/>
    <w:rsid w:val="00C1033B"/>
    <w:rsid w:val="00C10D72"/>
    <w:rsid w:val="00C1666F"/>
    <w:rsid w:val="00C17EA2"/>
    <w:rsid w:val="00C21EB1"/>
    <w:rsid w:val="00C243C5"/>
    <w:rsid w:val="00C304C8"/>
    <w:rsid w:val="00C3387B"/>
    <w:rsid w:val="00C35021"/>
    <w:rsid w:val="00C35094"/>
    <w:rsid w:val="00C3638A"/>
    <w:rsid w:val="00C42007"/>
    <w:rsid w:val="00C42D53"/>
    <w:rsid w:val="00C50593"/>
    <w:rsid w:val="00C508BE"/>
    <w:rsid w:val="00C51034"/>
    <w:rsid w:val="00C53345"/>
    <w:rsid w:val="00C545C4"/>
    <w:rsid w:val="00C554EF"/>
    <w:rsid w:val="00C56F28"/>
    <w:rsid w:val="00C60BC2"/>
    <w:rsid w:val="00C61D79"/>
    <w:rsid w:val="00C61F00"/>
    <w:rsid w:val="00C6257E"/>
    <w:rsid w:val="00C63324"/>
    <w:rsid w:val="00C633F8"/>
    <w:rsid w:val="00C63D3E"/>
    <w:rsid w:val="00C63EFC"/>
    <w:rsid w:val="00C63F63"/>
    <w:rsid w:val="00C75FBD"/>
    <w:rsid w:val="00C80F7D"/>
    <w:rsid w:val="00C83E17"/>
    <w:rsid w:val="00C87980"/>
    <w:rsid w:val="00C919B0"/>
    <w:rsid w:val="00C91AB9"/>
    <w:rsid w:val="00C92C7F"/>
    <w:rsid w:val="00C93787"/>
    <w:rsid w:val="00C9452D"/>
    <w:rsid w:val="00CA21CE"/>
    <w:rsid w:val="00CA284E"/>
    <w:rsid w:val="00CA4C80"/>
    <w:rsid w:val="00CA6626"/>
    <w:rsid w:val="00CB0D71"/>
    <w:rsid w:val="00CB187D"/>
    <w:rsid w:val="00CB3638"/>
    <w:rsid w:val="00CB3681"/>
    <w:rsid w:val="00CB469F"/>
    <w:rsid w:val="00CB7134"/>
    <w:rsid w:val="00CB7E73"/>
    <w:rsid w:val="00CB7FEC"/>
    <w:rsid w:val="00CC0346"/>
    <w:rsid w:val="00CC2AFD"/>
    <w:rsid w:val="00CC3799"/>
    <w:rsid w:val="00CC4244"/>
    <w:rsid w:val="00CC4358"/>
    <w:rsid w:val="00CC59C0"/>
    <w:rsid w:val="00CC5EED"/>
    <w:rsid w:val="00CC6D7C"/>
    <w:rsid w:val="00CD202E"/>
    <w:rsid w:val="00CD341E"/>
    <w:rsid w:val="00CD4615"/>
    <w:rsid w:val="00CD4B7D"/>
    <w:rsid w:val="00CD6045"/>
    <w:rsid w:val="00CD652D"/>
    <w:rsid w:val="00CD7358"/>
    <w:rsid w:val="00CD7A4E"/>
    <w:rsid w:val="00CE0D52"/>
    <w:rsid w:val="00CE1C9B"/>
    <w:rsid w:val="00CE2E5B"/>
    <w:rsid w:val="00CF0B9A"/>
    <w:rsid w:val="00CF141A"/>
    <w:rsid w:val="00CF1A1F"/>
    <w:rsid w:val="00CF2AF6"/>
    <w:rsid w:val="00CF369A"/>
    <w:rsid w:val="00CF3A88"/>
    <w:rsid w:val="00CF3E6E"/>
    <w:rsid w:val="00CF6894"/>
    <w:rsid w:val="00CF6F83"/>
    <w:rsid w:val="00D028FC"/>
    <w:rsid w:val="00D02E41"/>
    <w:rsid w:val="00D03C15"/>
    <w:rsid w:val="00D05583"/>
    <w:rsid w:val="00D06758"/>
    <w:rsid w:val="00D1164A"/>
    <w:rsid w:val="00D11795"/>
    <w:rsid w:val="00D14B9C"/>
    <w:rsid w:val="00D202BC"/>
    <w:rsid w:val="00D2281F"/>
    <w:rsid w:val="00D24790"/>
    <w:rsid w:val="00D268D0"/>
    <w:rsid w:val="00D27028"/>
    <w:rsid w:val="00D27BC5"/>
    <w:rsid w:val="00D303F5"/>
    <w:rsid w:val="00D3056F"/>
    <w:rsid w:val="00D428EE"/>
    <w:rsid w:val="00D469AC"/>
    <w:rsid w:val="00D47ABB"/>
    <w:rsid w:val="00D47C25"/>
    <w:rsid w:val="00D47DCA"/>
    <w:rsid w:val="00D50908"/>
    <w:rsid w:val="00D51DB7"/>
    <w:rsid w:val="00D55450"/>
    <w:rsid w:val="00D57606"/>
    <w:rsid w:val="00D6176D"/>
    <w:rsid w:val="00D61CDD"/>
    <w:rsid w:val="00D61EE9"/>
    <w:rsid w:val="00D63664"/>
    <w:rsid w:val="00D64CB3"/>
    <w:rsid w:val="00D66BEF"/>
    <w:rsid w:val="00D74A4C"/>
    <w:rsid w:val="00D74D90"/>
    <w:rsid w:val="00D74FB9"/>
    <w:rsid w:val="00D75309"/>
    <w:rsid w:val="00D76182"/>
    <w:rsid w:val="00D8115A"/>
    <w:rsid w:val="00D819A1"/>
    <w:rsid w:val="00D83E07"/>
    <w:rsid w:val="00D84BD6"/>
    <w:rsid w:val="00D8507F"/>
    <w:rsid w:val="00D85194"/>
    <w:rsid w:val="00D853B4"/>
    <w:rsid w:val="00D85BAB"/>
    <w:rsid w:val="00D90453"/>
    <w:rsid w:val="00D90CC6"/>
    <w:rsid w:val="00D917A2"/>
    <w:rsid w:val="00D931A2"/>
    <w:rsid w:val="00D9358A"/>
    <w:rsid w:val="00DA42B7"/>
    <w:rsid w:val="00DA50BB"/>
    <w:rsid w:val="00DB0DE4"/>
    <w:rsid w:val="00DB39B0"/>
    <w:rsid w:val="00DB3A44"/>
    <w:rsid w:val="00DB5E9F"/>
    <w:rsid w:val="00DB7E6C"/>
    <w:rsid w:val="00DC3F61"/>
    <w:rsid w:val="00DD0B35"/>
    <w:rsid w:val="00DD474C"/>
    <w:rsid w:val="00DD4952"/>
    <w:rsid w:val="00DD7ED9"/>
    <w:rsid w:val="00DE5DE7"/>
    <w:rsid w:val="00DF0468"/>
    <w:rsid w:val="00DF17F6"/>
    <w:rsid w:val="00DF461D"/>
    <w:rsid w:val="00DF4865"/>
    <w:rsid w:val="00DF4D75"/>
    <w:rsid w:val="00DF6921"/>
    <w:rsid w:val="00E0383B"/>
    <w:rsid w:val="00E03E44"/>
    <w:rsid w:val="00E05BD3"/>
    <w:rsid w:val="00E06C36"/>
    <w:rsid w:val="00E06FA4"/>
    <w:rsid w:val="00E07AC3"/>
    <w:rsid w:val="00E123F8"/>
    <w:rsid w:val="00E14E17"/>
    <w:rsid w:val="00E1636E"/>
    <w:rsid w:val="00E23891"/>
    <w:rsid w:val="00E24C8F"/>
    <w:rsid w:val="00E31CD1"/>
    <w:rsid w:val="00E31D63"/>
    <w:rsid w:val="00E3333C"/>
    <w:rsid w:val="00E34152"/>
    <w:rsid w:val="00E34A32"/>
    <w:rsid w:val="00E35934"/>
    <w:rsid w:val="00E37318"/>
    <w:rsid w:val="00E415E4"/>
    <w:rsid w:val="00E4793A"/>
    <w:rsid w:val="00E53B2A"/>
    <w:rsid w:val="00E558BA"/>
    <w:rsid w:val="00E608FC"/>
    <w:rsid w:val="00E623C4"/>
    <w:rsid w:val="00E64BC9"/>
    <w:rsid w:val="00E6758E"/>
    <w:rsid w:val="00E70A7B"/>
    <w:rsid w:val="00E70C89"/>
    <w:rsid w:val="00E71ADF"/>
    <w:rsid w:val="00E739B8"/>
    <w:rsid w:val="00E74079"/>
    <w:rsid w:val="00E773A3"/>
    <w:rsid w:val="00E80705"/>
    <w:rsid w:val="00E80ED6"/>
    <w:rsid w:val="00E8384E"/>
    <w:rsid w:val="00E850DE"/>
    <w:rsid w:val="00E86494"/>
    <w:rsid w:val="00E91DAC"/>
    <w:rsid w:val="00E94EF7"/>
    <w:rsid w:val="00E95AE0"/>
    <w:rsid w:val="00E96A2A"/>
    <w:rsid w:val="00EA33B8"/>
    <w:rsid w:val="00EA5217"/>
    <w:rsid w:val="00EB260B"/>
    <w:rsid w:val="00EB4579"/>
    <w:rsid w:val="00EB6E97"/>
    <w:rsid w:val="00EB7845"/>
    <w:rsid w:val="00EC1E15"/>
    <w:rsid w:val="00EC20BA"/>
    <w:rsid w:val="00EC212F"/>
    <w:rsid w:val="00EC39DE"/>
    <w:rsid w:val="00EC48A7"/>
    <w:rsid w:val="00EC77F5"/>
    <w:rsid w:val="00ED094D"/>
    <w:rsid w:val="00ED101E"/>
    <w:rsid w:val="00ED152A"/>
    <w:rsid w:val="00ED1A09"/>
    <w:rsid w:val="00ED2077"/>
    <w:rsid w:val="00ED5C73"/>
    <w:rsid w:val="00ED7C34"/>
    <w:rsid w:val="00EE0A6C"/>
    <w:rsid w:val="00EE2D04"/>
    <w:rsid w:val="00EE2D87"/>
    <w:rsid w:val="00EE3B70"/>
    <w:rsid w:val="00EF0248"/>
    <w:rsid w:val="00EF27C4"/>
    <w:rsid w:val="00EF3256"/>
    <w:rsid w:val="00EF4DA6"/>
    <w:rsid w:val="00EF54F5"/>
    <w:rsid w:val="00F04940"/>
    <w:rsid w:val="00F060AA"/>
    <w:rsid w:val="00F120AB"/>
    <w:rsid w:val="00F1224C"/>
    <w:rsid w:val="00F1607E"/>
    <w:rsid w:val="00F167E8"/>
    <w:rsid w:val="00F21BD3"/>
    <w:rsid w:val="00F22E06"/>
    <w:rsid w:val="00F24749"/>
    <w:rsid w:val="00F251E6"/>
    <w:rsid w:val="00F26B5D"/>
    <w:rsid w:val="00F32368"/>
    <w:rsid w:val="00F340D4"/>
    <w:rsid w:val="00F34E48"/>
    <w:rsid w:val="00F34EF1"/>
    <w:rsid w:val="00F35EE4"/>
    <w:rsid w:val="00F370D3"/>
    <w:rsid w:val="00F4152D"/>
    <w:rsid w:val="00F438A9"/>
    <w:rsid w:val="00F453A0"/>
    <w:rsid w:val="00F45B1A"/>
    <w:rsid w:val="00F54DA9"/>
    <w:rsid w:val="00F60F2F"/>
    <w:rsid w:val="00F66BE3"/>
    <w:rsid w:val="00F6798E"/>
    <w:rsid w:val="00F67C95"/>
    <w:rsid w:val="00F73B46"/>
    <w:rsid w:val="00F7446E"/>
    <w:rsid w:val="00F759D3"/>
    <w:rsid w:val="00F771F9"/>
    <w:rsid w:val="00F80B31"/>
    <w:rsid w:val="00F80D7B"/>
    <w:rsid w:val="00F8500A"/>
    <w:rsid w:val="00F854E5"/>
    <w:rsid w:val="00F8654E"/>
    <w:rsid w:val="00F87AE1"/>
    <w:rsid w:val="00F93BAE"/>
    <w:rsid w:val="00F9635D"/>
    <w:rsid w:val="00F96400"/>
    <w:rsid w:val="00F96F78"/>
    <w:rsid w:val="00F97519"/>
    <w:rsid w:val="00F97F5C"/>
    <w:rsid w:val="00FA3998"/>
    <w:rsid w:val="00FB0BE4"/>
    <w:rsid w:val="00FB24EA"/>
    <w:rsid w:val="00FB4200"/>
    <w:rsid w:val="00FC2B71"/>
    <w:rsid w:val="00FC2C60"/>
    <w:rsid w:val="00FC2D84"/>
    <w:rsid w:val="00FC412C"/>
    <w:rsid w:val="00FC4EE0"/>
    <w:rsid w:val="00FC674F"/>
    <w:rsid w:val="00FC68A0"/>
    <w:rsid w:val="00FD031C"/>
    <w:rsid w:val="00FD2A2E"/>
    <w:rsid w:val="00FD3EE1"/>
    <w:rsid w:val="00FE4E4A"/>
    <w:rsid w:val="00FF36E0"/>
    <w:rsid w:val="00FF5A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32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756</Words>
  <Characters>4315</Characters>
  <Application>Microsoft Office Word</Application>
  <DocSecurity>0</DocSecurity>
  <Lines>35</Lines>
  <Paragraphs>10</Paragraphs>
  <ScaleCrop>false</ScaleCrop>
  <Company/>
  <LinksUpToDate>false</LinksUpToDate>
  <CharactersWithSpaces>5061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dc:creator>
  <cp:lastModifiedBy>kylin</cp:lastModifiedBy>
  <cp:revision>2</cp:revision>
  <dcterms:created xsi:type="dcterms:W3CDTF">2023-09-28T07:54:00Z</dcterms:created>
  <dcterms:modified xsi:type="dcterms:W3CDTF">2023-09-28T07:55:00Z</dcterms:modified>
</cp:coreProperties>
</file>