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C4" w:rsidRDefault="00E536C4" w:rsidP="00E536C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省级分局和计划单列市分局办理的非银行金融机构（不含保险机构）经营或终止结售汇业务审批</w:t>
      </w:r>
    </w:p>
    <w:p w:rsidR="00E536C4" w:rsidRDefault="00E536C4" w:rsidP="00E536C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【000171112014】</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经营或者终止结售汇业务审批【00017111200Y】</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E536C4" w:rsidRDefault="00E536C4" w:rsidP="00E536C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省级分局和计划单列市分局办理的非银行金融机构（不含保险机构）经营或终止结售汇业务审批【000171112014】</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E536C4" w:rsidRDefault="00E536C4" w:rsidP="00E536C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1.省级分局和计划单列市分局办理的非银行金融机构（不含保险机构）经营或终止结售汇业务审批(00017111201401)</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（1）《中华人民共和国外汇管理条例》第二十四条</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（2）《银行办理结售汇业务管理办法》（中国人民银行令〔2009〕第2号）第四条、第三十一条</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（3）《银行办理结售汇业务管理办法实施细则》（汇发〔2014〕53号文印发）第十四条、第五十四条</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4D3C2B">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36C4" w:rsidRDefault="00E536C4" w:rsidP="004D3C2B">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非银行金融机构（不含保险公司）结售汇业务资格审批（含初审）</w:t>
      </w:r>
    </w:p>
    <w:p w:rsidR="00E536C4" w:rsidRDefault="00E536C4" w:rsidP="004D3C2B">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（1）在境内合法注册成立的非银行金融机构。</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（2）具有开展金融业务资格。</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（3）具备完善的业务管理制度。</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（4）具备办理业务所必需的场所和其他软硬件设施。</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（5）拥有具备相应业务工作经验的高级管理人员和业务人员。</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（1）《银行办理结售汇业务管理办法实施细则》（汇发〔2014〕53号文印发）第六条、第七条、第五十四条银行申请办理即期结售汇业务，应当具备下列条件：（一）具有金融业务资格。（二）具备完</w:t>
      </w:r>
      <w:r>
        <w:rPr>
          <w:rFonts w:ascii="方正仿宋_GBK" w:eastAsia="方正仿宋_GBK" w:hAnsi="方正仿宋_GBK" w:cs="方正仿宋_GBK"/>
          <w:sz w:val="28"/>
          <w:szCs w:val="28"/>
        </w:rPr>
        <w:lastRenderedPageBreak/>
        <w:t>善的业务管理制度。（三）具备办理业务所必需的软硬件设备。（四）拥有具备相应业务工作经验的高级管理人员和业务人员。</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银行申请办理衍生产品业务，应当具备下列条件：（一）取得即期结售汇业务资格。（二）有健全的衍生产品交易风险管理制度和内部控制制度及适当的风险识别、计量、管理和交易系统，配备开展衍生产品业务所需要的专业人员。（三）符合银行业监督管理部门有关金融衍生产品交易业务资格的规定。</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非银行金融机构办理结售汇业务，参照本细则执行。</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是</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银行、农村信用社、兑换机构及非金融机构等结汇、售汇业务市场准入、退出审批</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批准外汇业务经营资格许可文件</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优化审批服务</w:t>
      </w:r>
    </w:p>
    <w:p w:rsidR="00E536C4" w:rsidRDefault="00E536C4" w:rsidP="004D3C2B">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实现预审、审批进度和结果网上查询。申请人无需提交银行业监督管理部门批准外汇业务经营资格许可文件复印件。</w:t>
      </w:r>
    </w:p>
    <w:p w:rsidR="00E536C4" w:rsidRDefault="00E536C4" w:rsidP="004D3C2B">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申请材料名称</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监管机构颁发的金融业务许可文件复印各1份。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结售汇业务内部管理规章制度原件及加盖公章的复印件各1份。</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具备办理结售汇业务所必需的软硬件设施的证明材料原件及复印件各1份。</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拥有具备相应业务工作经验的高级管理人员和业务人员的说明原件1份。</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主管人员和主要交易人员名单、履历说明原件1份；</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监管部门或其授权的行业管理部门许可其开展衍生产品业务的相关资格许可文件或证明文件、无异议材料等原件及加盖公章的复印件各1份。</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银行办理结售汇业务管理办法实施细则》（汇发〔2014〕53号文印发）第九条、第十条、第十四条、第五十四条银行总行申请即期结售汇业务，应提交下列文件和资料：（一）办理结售汇业务的申请报告。（二）《金融许可证》复印件。......</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总行申请衍生产品业务，应提交下列文件和资料：（一）申请报告、可行性报告及业务计划书。......。（三）主管人员和主要交易人员名单、履历。（四）符合银行业监督管理部门有关金融衍生产品交易业务资格规定的证明文件......。</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外汇局受理银行即期结售汇业务和衍生产品业务申请时，应按照行政许可的相关程序办理。其中，外汇局在受理银行总行申请及银行分行即期结售汇业务申请时，可以采取必要的措施核实其软硬件设备、人员情况。</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非银行金融机构办理结售汇业务，参照本细则执行。</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E536C4" w:rsidRDefault="00E536C4" w:rsidP="004D3C2B">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36C4" w:rsidRDefault="00E536C4" w:rsidP="004D3C2B">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E536C4" w:rsidRDefault="00E536C4" w:rsidP="00E536C4">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w:t>
      </w:r>
      <w:r>
        <w:rPr>
          <w:rFonts w:ascii="方正仿宋_GBK" w:eastAsia="方正仿宋_GBK" w:hAnsi="方正仿宋_GBK" w:cs="方正仿宋_GBK"/>
          <w:sz w:val="28"/>
          <w:szCs w:val="28"/>
        </w:rPr>
        <w:lastRenderedPageBreak/>
        <w:t>告2021年第1号）第十条外汇局收到行政许可申请后，应区分下列情况分别作出处理：</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w:t>
      </w:r>
      <w:r>
        <w:rPr>
          <w:rFonts w:ascii="方正仿宋_GBK" w:eastAsia="方正仿宋_GBK" w:hAnsi="方正仿宋_GBK" w:cs="方正仿宋_GBK"/>
          <w:sz w:val="28"/>
          <w:szCs w:val="28"/>
        </w:rPr>
        <w:lastRenderedPageBreak/>
        <w:t>许可的书面决定。准予行政许可的书面决定应载明名称、出具单位、被许可人姓名或名称、行政许可事项、颁发日期、有效期（如有）等；</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36C4" w:rsidRDefault="00E536C4" w:rsidP="004D3C2B">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E536C4" w:rsidRDefault="00E536C4" w:rsidP="004D3C2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E536C4" w:rsidRDefault="00E536C4" w:rsidP="00E536C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E536C4" w:rsidRDefault="00E536C4" w:rsidP="00E536C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E536C4" w:rsidRDefault="00E536C4" w:rsidP="00E536C4">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E536C4" w:rsidRDefault="00E536C4" w:rsidP="004D3C2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局发文形式的行政许可决定书</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E536C4" w:rsidRDefault="00E536C4" w:rsidP="00E536C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（1）无无</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办理审批结果变更手续的要求</w:t>
      </w:r>
    </w:p>
    <w:p w:rsidR="00E536C4" w:rsidRDefault="00E536C4" w:rsidP="00E536C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E536C4" w:rsidRDefault="00E536C4" w:rsidP="00E536C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E536C4" w:rsidRDefault="00E536C4" w:rsidP="00E536C4">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（1）无无</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E536C4" w:rsidRDefault="00E536C4" w:rsidP="004D3C2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E536C4" w:rsidRDefault="00E536C4" w:rsidP="004D3C2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E536C4" w:rsidRDefault="00E536C4" w:rsidP="004D3C2B">
      <w:pPr>
        <w:spacing w:line="600" w:lineRule="exact"/>
        <w:ind w:firstLineChars="200" w:firstLine="560"/>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E536C4" w:rsidRDefault="00E536C4" w:rsidP="00E536C4">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E536C4" w:rsidRDefault="00E536C4" w:rsidP="00E536C4">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E536C4" w:rsidRDefault="00E536C4" w:rsidP="004D3C2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E536C4" w:rsidRDefault="00E536C4" w:rsidP="004D3C2B">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E536C4" w:rsidRDefault="00E536C4" w:rsidP="00E536C4">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E536C4" w:rsidRDefault="00E536C4" w:rsidP="004D3C2B">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36C4" w:rsidRDefault="00E536C4" w:rsidP="004D3C2B">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E536C4" w:rsidRDefault="00E536C4" w:rsidP="00E536C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E536C4" w:rsidRDefault="00E536C4" w:rsidP="004D3C2B">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36C4" w:rsidRDefault="00E536C4" w:rsidP="00E536C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E536C4" w:rsidRDefault="00E536C4" w:rsidP="00E536C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4D3C2B" w:rsidRDefault="004D3C2B" w:rsidP="004D3C2B">
      <w:pPr>
        <w:rPr>
          <w:rFonts w:eastAsia="黑体"/>
          <w:sz w:val="28"/>
          <w:szCs w:val="28"/>
        </w:rPr>
      </w:pPr>
      <w:r>
        <w:rPr>
          <w:rFonts w:eastAsia="黑体" w:hint="eastAsia"/>
          <w:sz w:val="28"/>
          <w:szCs w:val="28"/>
        </w:rPr>
        <w:t>十五、办理地址</w:t>
      </w:r>
    </w:p>
    <w:p w:rsidR="004D3C2B" w:rsidRDefault="004D3C2B" w:rsidP="004D3C2B">
      <w:pPr>
        <w:ind w:firstLineChars="200" w:firstLine="560"/>
        <w:rPr>
          <w:rFonts w:ascii="方正仿宋_GBK" w:eastAsia="方正仿宋_GBK" w:hAnsi="方正仿宋_GBK" w:cs="方正仿宋_GBK"/>
          <w:sz w:val="28"/>
          <w:szCs w:val="28"/>
        </w:rPr>
      </w:pPr>
      <w:r w:rsidRPr="007D6D44">
        <w:rPr>
          <w:rFonts w:ascii="方正仿宋_GBK" w:eastAsia="方正仿宋_GBK" w:hAnsi="方正仿宋_GBK" w:cs="方正仿宋_GBK" w:hint="eastAsia"/>
          <w:sz w:val="28"/>
          <w:szCs w:val="28"/>
        </w:rPr>
        <w:t>国家外汇管理局宁波市分局：浙江省宁波市江东北路138号金融大厦</w:t>
      </w:r>
      <w:r>
        <w:rPr>
          <w:rFonts w:ascii="方正仿宋_GBK" w:eastAsia="方正仿宋_GBK" w:hAnsi="方正仿宋_GBK" w:cs="方正仿宋_GBK" w:hint="eastAsia"/>
          <w:sz w:val="28"/>
          <w:szCs w:val="28"/>
        </w:rPr>
        <w:t>23楼</w:t>
      </w:r>
      <w:r w:rsidRPr="007D6D44">
        <w:rPr>
          <w:rFonts w:ascii="方正仿宋_GBK" w:eastAsia="方正仿宋_GBK" w:hAnsi="方正仿宋_GBK" w:cs="方正仿宋_GBK" w:hint="eastAsia"/>
          <w:sz w:val="28"/>
          <w:szCs w:val="28"/>
        </w:rPr>
        <w:t>2314室</w:t>
      </w:r>
      <w:r>
        <w:rPr>
          <w:rFonts w:ascii="方正仿宋_GBK" w:eastAsia="方正仿宋_GBK" w:hAnsi="方正仿宋_GBK" w:cs="方正仿宋_GBK" w:hint="eastAsia"/>
          <w:sz w:val="28"/>
          <w:szCs w:val="28"/>
        </w:rPr>
        <w:t>（资本项目处）</w:t>
      </w:r>
    </w:p>
    <w:p w:rsidR="004D3C2B" w:rsidRDefault="004D3C2B" w:rsidP="004D3C2B">
      <w:pPr>
        <w:ind w:firstLineChars="200" w:firstLine="560"/>
        <w:rPr>
          <w:rFonts w:ascii="方正仿宋_GBK" w:eastAsia="方正仿宋_GBK" w:hAnsi="方正仿宋_GBK" w:cs="方正仿宋_GBK"/>
          <w:sz w:val="28"/>
          <w:szCs w:val="28"/>
        </w:rPr>
      </w:pPr>
      <w:r w:rsidRPr="007D6D44">
        <w:rPr>
          <w:rFonts w:ascii="方正仿宋_GBK" w:eastAsia="方正仿宋_GBK" w:hAnsi="方正仿宋_GBK" w:cs="方正仿宋_GBK" w:hint="eastAsia"/>
          <w:sz w:val="28"/>
          <w:szCs w:val="28"/>
        </w:rPr>
        <w:t>国家外汇管理局北仑支局：浙江省宁波市北仑区明州西路185号二楼服务大厅（外汇管理科）</w:t>
      </w:r>
    </w:p>
    <w:p w:rsidR="004D3C2B" w:rsidRDefault="004D3C2B" w:rsidP="004D3C2B">
      <w:pPr>
        <w:rPr>
          <w:rFonts w:eastAsia="黑体"/>
          <w:sz w:val="28"/>
          <w:szCs w:val="28"/>
        </w:rPr>
      </w:pPr>
      <w:r w:rsidRPr="000B2857">
        <w:rPr>
          <w:rFonts w:eastAsia="黑体" w:hint="eastAsia"/>
          <w:sz w:val="28"/>
          <w:szCs w:val="28"/>
        </w:rPr>
        <w:t>十六</w:t>
      </w:r>
      <w:r>
        <w:rPr>
          <w:rFonts w:eastAsia="黑体" w:hint="eastAsia"/>
          <w:sz w:val="28"/>
          <w:szCs w:val="28"/>
        </w:rPr>
        <w:t>、办公时间</w:t>
      </w:r>
    </w:p>
    <w:p w:rsidR="004D3C2B" w:rsidRPr="00993B95" w:rsidRDefault="004D3C2B" w:rsidP="004D3C2B">
      <w:pPr>
        <w:ind w:firstLineChars="200" w:firstLine="560"/>
        <w:rPr>
          <w:rFonts w:ascii="方正仿宋_GBK" w:eastAsia="方正仿宋_GBK" w:hAnsi="方正仿宋_GBK" w:cs="方正仿宋_GBK"/>
          <w:sz w:val="28"/>
          <w:szCs w:val="28"/>
        </w:rPr>
      </w:pPr>
      <w:r w:rsidRPr="00993B95">
        <w:rPr>
          <w:rFonts w:ascii="方正仿宋_GBK" w:eastAsia="方正仿宋_GBK" w:hAnsi="方正仿宋_GBK" w:cs="方正仿宋_GBK" w:hint="eastAsia"/>
          <w:sz w:val="28"/>
          <w:szCs w:val="28"/>
        </w:rPr>
        <w:t>法定工作日：夏令时：上午8:30-11:30；下午14:00-17:30</w:t>
      </w:r>
    </w:p>
    <w:p w:rsidR="004D3C2B" w:rsidRPr="00993B95" w:rsidRDefault="004D3C2B" w:rsidP="004D3C2B">
      <w:pPr>
        <w:ind w:firstLineChars="800" w:firstLine="2240"/>
        <w:rPr>
          <w:rFonts w:ascii="方正仿宋_GBK" w:eastAsia="方正仿宋_GBK" w:hAnsi="方正仿宋_GBK" w:cs="方正仿宋_GBK"/>
          <w:sz w:val="28"/>
          <w:szCs w:val="28"/>
        </w:rPr>
      </w:pPr>
      <w:r w:rsidRPr="00993B95">
        <w:rPr>
          <w:rFonts w:ascii="方正仿宋_GBK" w:eastAsia="方正仿宋_GBK" w:hAnsi="方正仿宋_GBK" w:cs="方正仿宋_GBK" w:hint="eastAsia"/>
          <w:sz w:val="28"/>
          <w:szCs w:val="28"/>
        </w:rPr>
        <w:t>冬令时：上午8:30-11:30；下午13:30-17:00</w:t>
      </w:r>
    </w:p>
    <w:p w:rsidR="004D3C2B" w:rsidRDefault="004D3C2B" w:rsidP="004D3C2B">
      <w:pPr>
        <w:rPr>
          <w:rFonts w:eastAsia="黑体"/>
          <w:sz w:val="28"/>
          <w:szCs w:val="28"/>
        </w:rPr>
      </w:pPr>
      <w:r>
        <w:rPr>
          <w:rFonts w:eastAsia="黑体" w:hint="eastAsia"/>
          <w:sz w:val="28"/>
          <w:szCs w:val="28"/>
        </w:rPr>
        <w:t>十七、咨询途径</w:t>
      </w:r>
    </w:p>
    <w:p w:rsidR="004D3C2B" w:rsidRPr="005F4E45" w:rsidRDefault="004D3C2B" w:rsidP="004D3C2B">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sz w:val="28"/>
          <w:szCs w:val="28"/>
        </w:rPr>
        <w:t>国家外汇管理局</w:t>
      </w:r>
      <w:r w:rsidRPr="005F4E45">
        <w:rPr>
          <w:rFonts w:ascii="方正仿宋_GBK" w:eastAsia="方正仿宋_GBK" w:hAnsi="方正仿宋_GBK" w:cs="方正仿宋_GBK" w:hint="eastAsia"/>
          <w:sz w:val="28"/>
          <w:szCs w:val="28"/>
        </w:rPr>
        <w:t>宁波市分局资本项目处，咨询</w:t>
      </w:r>
      <w:r w:rsidRPr="005F4E45">
        <w:rPr>
          <w:rFonts w:ascii="方正仿宋_GBK" w:eastAsia="方正仿宋_GBK" w:hAnsi="方正仿宋_GBK" w:cs="方正仿宋_GBK"/>
          <w:sz w:val="28"/>
          <w:szCs w:val="28"/>
        </w:rPr>
        <w:t>电话</w:t>
      </w:r>
      <w:r w:rsidRPr="005F4E45">
        <w:rPr>
          <w:rFonts w:ascii="方正仿宋_GBK" w:eastAsia="方正仿宋_GBK" w:hAnsi="方正仿宋_GBK" w:cs="方正仿宋_GBK" w:hint="eastAsia"/>
          <w:sz w:val="28"/>
          <w:szCs w:val="28"/>
        </w:rPr>
        <w:t>：</w:t>
      </w:r>
      <w:r w:rsidRPr="005F4E45">
        <w:rPr>
          <w:rFonts w:ascii="方正仿宋_GBK" w:eastAsia="方正仿宋_GBK" w:hAnsi="方正仿宋_GBK" w:cs="方正仿宋_GBK"/>
          <w:sz w:val="28"/>
          <w:szCs w:val="28"/>
        </w:rPr>
        <w:t>（0</w:t>
      </w:r>
      <w:r w:rsidRPr="005F4E45">
        <w:rPr>
          <w:rFonts w:ascii="方正仿宋_GBK" w:eastAsia="方正仿宋_GBK" w:hAnsi="方正仿宋_GBK" w:cs="方正仿宋_GBK" w:hint="eastAsia"/>
          <w:sz w:val="28"/>
          <w:szCs w:val="28"/>
        </w:rPr>
        <w:t>574</w:t>
      </w:r>
      <w:r w:rsidRPr="005F4E45">
        <w:rPr>
          <w:rFonts w:ascii="方正仿宋_GBK" w:eastAsia="方正仿宋_GBK" w:hAnsi="方正仿宋_GBK" w:cs="方正仿宋_GBK"/>
          <w:sz w:val="28"/>
          <w:szCs w:val="28"/>
        </w:rPr>
        <w:t>）</w:t>
      </w:r>
      <w:r w:rsidRPr="005F4E45">
        <w:rPr>
          <w:rFonts w:ascii="方正仿宋_GBK" w:eastAsia="方正仿宋_GBK" w:hAnsi="方正仿宋_GBK" w:cs="方正仿宋_GBK" w:hint="eastAsia"/>
          <w:sz w:val="28"/>
          <w:szCs w:val="28"/>
        </w:rPr>
        <w:t>87058258、</w:t>
      </w:r>
      <w:r>
        <w:rPr>
          <w:rFonts w:ascii="方正仿宋_GBK" w:eastAsia="方正仿宋_GBK" w:hAnsi="方正仿宋_GBK" w:cs="方正仿宋_GBK" w:hint="eastAsia"/>
          <w:sz w:val="28"/>
          <w:szCs w:val="28"/>
        </w:rPr>
        <w:t>87058286</w:t>
      </w:r>
    </w:p>
    <w:p w:rsidR="004D3C2B" w:rsidRPr="005F4E45" w:rsidRDefault="004D3C2B" w:rsidP="004D3C2B">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hint="eastAsia"/>
          <w:sz w:val="28"/>
          <w:szCs w:val="28"/>
        </w:rPr>
        <w:lastRenderedPageBreak/>
        <w:t>国家外汇管理局北仑支局外汇管理科，咨询电话：（0574）86221936</w:t>
      </w:r>
      <w:r>
        <w:rPr>
          <w:rFonts w:ascii="方正仿宋_GBK" w:eastAsia="方正仿宋_GBK" w:hAnsi="方正仿宋_GBK" w:cs="方正仿宋_GBK" w:hint="eastAsia"/>
          <w:sz w:val="28"/>
          <w:szCs w:val="28"/>
        </w:rPr>
        <w:t>、86221822</w:t>
      </w:r>
    </w:p>
    <w:p w:rsidR="004D3C2B" w:rsidRDefault="004D3C2B" w:rsidP="004D3C2B">
      <w:pPr>
        <w:rPr>
          <w:rFonts w:eastAsia="黑体"/>
          <w:sz w:val="28"/>
          <w:szCs w:val="28"/>
        </w:rPr>
      </w:pPr>
      <w:r>
        <w:rPr>
          <w:rFonts w:eastAsia="黑体" w:hint="eastAsia"/>
          <w:sz w:val="28"/>
          <w:szCs w:val="28"/>
        </w:rPr>
        <w:t>十八、监督投诉渠道</w:t>
      </w:r>
    </w:p>
    <w:p w:rsidR="004D3C2B" w:rsidRPr="00F306A6" w:rsidRDefault="004D3C2B" w:rsidP="004D3C2B">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中国人民银行宁波市分行纪检监察室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联系电话（0574）87</w:t>
      </w:r>
      <w:r>
        <w:rPr>
          <w:rFonts w:ascii="方正仿宋_GBK" w:eastAsia="方正仿宋_GBK" w:hAnsi="方正仿宋_GBK" w:cs="方正仿宋_GBK" w:hint="eastAsia"/>
          <w:sz w:val="28"/>
          <w:szCs w:val="28"/>
        </w:rPr>
        <w:t>058250</w:t>
      </w:r>
    </w:p>
    <w:p w:rsidR="004D3C2B" w:rsidRPr="00F306A6" w:rsidRDefault="004D3C2B" w:rsidP="004D3C2B">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中国人民银行北仑支行办公室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联系电话（0574）86221807</w:t>
      </w:r>
    </w:p>
    <w:p w:rsidR="004D3C2B" w:rsidRDefault="004D3C2B" w:rsidP="004D3C2B">
      <w:pPr>
        <w:spacing w:line="540" w:lineRule="exact"/>
        <w:outlineLvl w:val="1"/>
      </w:pPr>
    </w:p>
    <w:p w:rsidR="004D3C2B" w:rsidRDefault="004D3C2B">
      <w:pPr>
        <w:widowControl/>
        <w:jc w:val="left"/>
      </w:pPr>
      <w:r>
        <w:br w:type="page"/>
      </w:r>
    </w:p>
    <w:p w:rsidR="00E70C89" w:rsidRDefault="004D3C2B" w:rsidP="004D3C2B">
      <w:pPr>
        <w:ind w:left="567" w:right="300" w:hangingChars="189" w:hanging="567"/>
        <w:jc w:val="center"/>
        <w:rPr>
          <w:rFonts w:ascii="Times New Roman" w:eastAsia="黑体" w:hAnsi="Times New Roman"/>
          <w:sz w:val="30"/>
          <w:szCs w:val="30"/>
        </w:rPr>
      </w:pPr>
      <w:r>
        <w:rPr>
          <w:rFonts w:ascii="Times New Roman" w:eastAsia="黑体" w:hAnsi="Times New Roman"/>
          <w:sz w:val="30"/>
          <w:szCs w:val="30"/>
        </w:rPr>
        <w:lastRenderedPageBreak/>
        <w:t>基本流程图</w:t>
      </w:r>
    </w:p>
    <w:p w:rsidR="004D3C2B" w:rsidRDefault="004D3C2B" w:rsidP="004D3C2B">
      <w:pPr>
        <w:ind w:left="567" w:right="300" w:hangingChars="189" w:hanging="567"/>
        <w:jc w:val="center"/>
        <w:rPr>
          <w:rFonts w:ascii="Times New Roman" w:eastAsia="黑体" w:hAnsi="Times New Roman"/>
          <w:sz w:val="30"/>
          <w:szCs w:val="30"/>
        </w:rPr>
      </w:pPr>
    </w:p>
    <w:p w:rsidR="0006058D" w:rsidRDefault="004D3C2B" w:rsidP="004D3C2B">
      <w:pPr>
        <w:ind w:left="567" w:right="300" w:hangingChars="189" w:hanging="567"/>
        <w:jc w:val="center"/>
        <w:rPr>
          <w:rFonts w:ascii="Times New Roman" w:eastAsia="黑体" w:hAnsi="Times New Roman"/>
          <w:sz w:val="30"/>
          <w:szCs w:val="30"/>
        </w:rPr>
      </w:pPr>
      <w:r>
        <w:rPr>
          <w:rFonts w:ascii="Times New Roman" w:eastAsia="黑体" w:hAnsi="Times New Roman"/>
          <w:noProof/>
          <w:sz w:val="30"/>
          <w:szCs w:val="30"/>
        </w:rPr>
        <w:drawing>
          <wp:inline distT="0" distB="0" distL="0" distR="0">
            <wp:extent cx="5274310" cy="6917690"/>
            <wp:effectExtent l="19050" t="0" r="2540" b="0"/>
            <wp:docPr id="1" name="图片 0" descr="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jpg"/>
                    <pic:cNvPicPr/>
                  </pic:nvPicPr>
                  <pic:blipFill>
                    <a:blip r:embed="rId6"/>
                    <a:stretch>
                      <a:fillRect/>
                    </a:stretch>
                  </pic:blipFill>
                  <pic:spPr>
                    <a:xfrm>
                      <a:off x="0" y="0"/>
                      <a:ext cx="5274310" cy="6917690"/>
                    </a:xfrm>
                    <a:prstGeom prst="rect">
                      <a:avLst/>
                    </a:prstGeom>
                  </pic:spPr>
                </pic:pic>
              </a:graphicData>
            </a:graphic>
          </wp:inline>
        </w:drawing>
      </w:r>
    </w:p>
    <w:p w:rsidR="0006058D" w:rsidRDefault="0006058D">
      <w:pPr>
        <w:widowControl/>
        <w:jc w:val="left"/>
        <w:rPr>
          <w:rFonts w:ascii="Times New Roman" w:eastAsia="黑体" w:hAnsi="Times New Roman"/>
          <w:sz w:val="30"/>
          <w:szCs w:val="30"/>
        </w:rPr>
      </w:pPr>
      <w:r>
        <w:rPr>
          <w:rFonts w:ascii="Times New Roman" w:eastAsia="黑体" w:hAnsi="Times New Roman"/>
          <w:sz w:val="30"/>
          <w:szCs w:val="30"/>
        </w:rPr>
        <w:br w:type="page"/>
      </w:r>
    </w:p>
    <w:p w:rsidR="0006058D" w:rsidRPr="00CD70F0" w:rsidRDefault="0006058D" w:rsidP="0006058D">
      <w:pPr>
        <w:jc w:val="center"/>
        <w:rPr>
          <w:rFonts w:ascii="黑体" w:eastAsia="黑体" w:hAnsi="黑体"/>
          <w:sz w:val="30"/>
          <w:szCs w:val="30"/>
        </w:rPr>
      </w:pPr>
      <w:bookmarkStart w:id="0" w:name="_Toc487492190"/>
      <w:bookmarkStart w:id="1" w:name="_Toc485285487"/>
      <w:bookmarkStart w:id="2" w:name="_Toc6367"/>
      <w:bookmarkStart w:id="3" w:name="_Toc492328432"/>
      <w:bookmarkStart w:id="4" w:name="_Toc495992549"/>
      <w:bookmarkStart w:id="5" w:name="_Toc420333818"/>
      <w:bookmarkStart w:id="6" w:name="_Toc20679"/>
      <w:bookmarkStart w:id="7" w:name="_Toc428779978"/>
      <w:r w:rsidRPr="00CD70F0">
        <w:rPr>
          <w:rFonts w:ascii="黑体" w:eastAsia="黑体" w:hAnsi="黑体" w:hint="eastAsia"/>
          <w:sz w:val="30"/>
          <w:szCs w:val="30"/>
        </w:rPr>
        <w:lastRenderedPageBreak/>
        <w:t>境内非银行金融机构外汇业务备案表</w:t>
      </w:r>
      <w:bookmarkEnd w:id="0"/>
      <w:bookmarkEnd w:id="1"/>
      <w:bookmarkEnd w:id="2"/>
      <w:bookmarkEnd w:id="3"/>
      <w:bookmarkEnd w:id="4"/>
    </w:p>
    <w:p w:rsidR="0006058D" w:rsidRPr="00CD70F0" w:rsidRDefault="0006058D" w:rsidP="0006058D">
      <w:pPr>
        <w:spacing w:line="320" w:lineRule="exact"/>
        <w:rPr>
          <w:rFonts w:ascii="宋体" w:hAnsi="宋体"/>
          <w:b/>
          <w:bCs/>
          <w:sz w:val="30"/>
          <w:szCs w:val="30"/>
        </w:rPr>
      </w:pPr>
      <w:r w:rsidRPr="00CD70F0">
        <w:rPr>
          <w:rFonts w:ascii="宋体" w:hAnsi="宋体" w:hint="eastAsia"/>
          <w:sz w:val="24"/>
        </w:rPr>
        <w:t>备案日期：    年   月   日              编号（外汇局填写）：</w:t>
      </w:r>
    </w:p>
    <w:tbl>
      <w:tblPr>
        <w:tblW w:w="0" w:type="auto"/>
        <w:jc w:val="center"/>
        <w:tblLayout w:type="fixed"/>
        <w:tblCellMar>
          <w:left w:w="0" w:type="dxa"/>
          <w:right w:w="0" w:type="dxa"/>
        </w:tblCellMar>
        <w:tblLook w:val="0000"/>
      </w:tblPr>
      <w:tblGrid>
        <w:gridCol w:w="1758"/>
        <w:gridCol w:w="681"/>
        <w:gridCol w:w="709"/>
        <w:gridCol w:w="1133"/>
        <w:gridCol w:w="28"/>
        <w:gridCol w:w="55"/>
        <w:gridCol w:w="892"/>
        <w:gridCol w:w="1133"/>
        <w:gridCol w:w="46"/>
        <w:gridCol w:w="142"/>
        <w:gridCol w:w="1134"/>
        <w:gridCol w:w="72"/>
        <w:gridCol w:w="212"/>
        <w:gridCol w:w="1383"/>
        <w:gridCol w:w="457"/>
      </w:tblGrid>
      <w:tr w:rsidR="0006058D" w:rsidRPr="00CD70F0" w:rsidTr="00DF15E9">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rPr>
                <w:rFonts w:ascii="宋体" w:hAnsi="宋体"/>
                <w:b/>
                <w:sz w:val="24"/>
              </w:rPr>
            </w:pPr>
            <w:r w:rsidRPr="00CD70F0">
              <w:rPr>
                <w:rFonts w:ascii="宋体" w:hAnsi="宋体" w:hint="eastAsia"/>
                <w:b/>
                <w:sz w:val="24"/>
              </w:rPr>
              <w:t>一、机构基本信息</w:t>
            </w:r>
          </w:p>
        </w:tc>
        <w:tc>
          <w:tcPr>
            <w:tcW w:w="457" w:type="dxa"/>
            <w:vMerge w:val="restart"/>
            <w:tcBorders>
              <w:top w:val="nil"/>
              <w:left w:val="single" w:sz="4" w:space="0" w:color="auto"/>
              <w:bottom w:val="nil"/>
              <w:right w:val="nil"/>
            </w:tcBorders>
            <w:vAlign w:val="center"/>
          </w:tcPr>
          <w:p w:rsidR="0006058D" w:rsidRPr="00CD70F0" w:rsidRDefault="0006058D" w:rsidP="00DF15E9">
            <w:pPr>
              <w:spacing w:line="320" w:lineRule="exact"/>
              <w:jc w:val="center"/>
              <w:rPr>
                <w:rFonts w:ascii="宋体" w:hAnsi="宋体"/>
                <w:b/>
                <w:sz w:val="24"/>
              </w:rPr>
            </w:pPr>
            <w:r w:rsidRPr="00CD70F0">
              <w:rPr>
                <w:rFonts w:ascii="宋体" w:hAnsi="宋体" w:hint="eastAsia"/>
                <w:b/>
                <w:sz w:val="24"/>
              </w:rPr>
              <w:t>第一联</w:t>
            </w:r>
          </w:p>
          <w:p w:rsidR="0006058D" w:rsidRPr="00CD70F0" w:rsidRDefault="0006058D" w:rsidP="00DF15E9">
            <w:pPr>
              <w:spacing w:line="320" w:lineRule="exact"/>
              <w:jc w:val="center"/>
              <w:rPr>
                <w:rFonts w:ascii="宋体" w:hAnsi="宋体"/>
                <w:b/>
                <w:sz w:val="24"/>
              </w:rPr>
            </w:pPr>
          </w:p>
          <w:p w:rsidR="0006058D" w:rsidRPr="00CD70F0" w:rsidRDefault="0006058D" w:rsidP="00DF15E9">
            <w:pPr>
              <w:spacing w:line="320" w:lineRule="exact"/>
              <w:jc w:val="center"/>
              <w:rPr>
                <w:rFonts w:ascii="宋体" w:hAnsi="宋体"/>
                <w:b/>
                <w:sz w:val="24"/>
              </w:rPr>
            </w:pPr>
            <w:r w:rsidRPr="00CD70F0">
              <w:rPr>
                <w:rFonts w:ascii="宋体" w:hAnsi="宋体" w:hint="eastAsia"/>
                <w:b/>
                <w:sz w:val="24"/>
              </w:rPr>
              <w:t>外汇局留存</w:t>
            </w:r>
          </w:p>
        </w:tc>
      </w:tr>
      <w:tr w:rsidR="0006058D" w:rsidRPr="00CD70F0" w:rsidTr="00DF15E9">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1276" w:type="dxa"/>
            <w:gridSpan w:val="2"/>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成立时间</w:t>
            </w:r>
          </w:p>
        </w:tc>
        <w:tc>
          <w:tcPr>
            <w:tcW w:w="1667" w:type="dxa"/>
            <w:gridSpan w:val="3"/>
            <w:tcBorders>
              <w:top w:val="nil"/>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通讯地址</w:t>
            </w:r>
          </w:p>
          <w:p w:rsidR="0006058D" w:rsidRPr="00CD70F0" w:rsidRDefault="0006058D" w:rsidP="00DF15E9">
            <w:pPr>
              <w:spacing w:line="320" w:lineRule="exact"/>
              <w:jc w:val="center"/>
              <w:rPr>
                <w:rFonts w:ascii="宋体" w:hAnsi="宋体"/>
                <w:sz w:val="24"/>
              </w:rPr>
            </w:pPr>
            <w:r w:rsidRPr="00CD70F0">
              <w:rPr>
                <w:rFonts w:ascii="宋体" w:hAnsi="宋体" w:hint="eastAsia"/>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1276" w:type="dxa"/>
            <w:gridSpan w:val="2"/>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注册地</w:t>
            </w:r>
          </w:p>
        </w:tc>
        <w:tc>
          <w:tcPr>
            <w:tcW w:w="1667" w:type="dxa"/>
            <w:gridSpan w:val="3"/>
            <w:tcBorders>
              <w:top w:val="nil"/>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统一社会信用代码</w:t>
            </w:r>
            <w:r w:rsidRPr="00CD70F0">
              <w:rPr>
                <w:rFonts w:ascii="宋体" w:hAnsi="宋体"/>
                <w:sz w:val="24"/>
              </w:rPr>
              <w:t>/</w:t>
            </w:r>
            <w:r w:rsidRPr="00CD70F0">
              <w:rPr>
                <w:rFonts w:ascii="宋体" w:hAnsi="宋体" w:hint="eastAsia"/>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06058D" w:rsidRPr="00CD70F0" w:rsidRDefault="0006058D" w:rsidP="00DF15E9">
            <w:pPr>
              <w:spacing w:line="320" w:lineRule="exact"/>
              <w:jc w:val="center"/>
              <w:rPr>
                <w:rFonts w:ascii="宋体" w:hAnsi="宋体"/>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注册资本</w:t>
            </w:r>
            <w:r w:rsidRPr="00CD70F0">
              <w:rPr>
                <w:rFonts w:ascii="宋体" w:hAnsi="宋体"/>
                <w:sz w:val="24"/>
              </w:rPr>
              <w:t>（</w:t>
            </w:r>
            <w:r w:rsidRPr="00CD70F0">
              <w:rPr>
                <w:rFonts w:ascii="宋体" w:hAnsi="宋体" w:hint="eastAsia"/>
                <w:sz w:val="24"/>
              </w:rPr>
              <w:t>亿元</w:t>
            </w:r>
            <w:r w:rsidRPr="00CD70F0">
              <w:rPr>
                <w:rFonts w:ascii="宋体" w:hAnsi="宋体"/>
                <w:sz w:val="24"/>
              </w:rPr>
              <w:t>）</w:t>
            </w:r>
          </w:p>
        </w:tc>
        <w:tc>
          <w:tcPr>
            <w:tcW w:w="2154" w:type="dxa"/>
            <w:gridSpan w:val="5"/>
            <w:tcBorders>
              <w:top w:val="single" w:sz="4" w:space="0" w:color="auto"/>
              <w:left w:val="single" w:sz="4" w:space="0" w:color="auto"/>
              <w:bottom w:val="single" w:sz="4" w:space="0" w:color="auto"/>
              <w:right w:val="nil"/>
            </w:tcBorders>
            <w:vAlign w:val="center"/>
          </w:tcPr>
          <w:p w:rsidR="0006058D" w:rsidRPr="00CD70F0" w:rsidRDefault="0006058D" w:rsidP="00DF15E9">
            <w:pPr>
              <w:spacing w:line="320" w:lineRule="exact"/>
              <w:jc w:val="center"/>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实收资本（亿元）</w:t>
            </w:r>
          </w:p>
        </w:tc>
        <w:tc>
          <w:tcPr>
            <w:tcW w:w="1667" w:type="dxa"/>
            <w:gridSpan w:val="3"/>
            <w:tcBorders>
              <w:top w:val="nil"/>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联系人</w:t>
            </w:r>
          </w:p>
        </w:tc>
        <w:tc>
          <w:tcPr>
            <w:tcW w:w="681" w:type="dxa"/>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709" w:type="dxa"/>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联系电话</w:t>
            </w:r>
          </w:p>
        </w:tc>
        <w:tc>
          <w:tcPr>
            <w:tcW w:w="1133" w:type="dxa"/>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975" w:type="dxa"/>
            <w:gridSpan w:val="3"/>
            <w:tcBorders>
              <w:top w:val="nil"/>
              <w:left w:val="nil"/>
              <w:bottom w:val="single" w:sz="4" w:space="0" w:color="auto"/>
              <w:right w:val="single" w:sz="4" w:space="0" w:color="auto"/>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1276" w:type="dxa"/>
            <w:gridSpan w:val="2"/>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06058D" w:rsidRPr="00CD70F0" w:rsidRDefault="0006058D" w:rsidP="00DF15E9">
            <w:pPr>
              <w:spacing w:line="320" w:lineRule="exact"/>
              <w:rPr>
                <w:rFonts w:ascii="宋体" w:hAnsi="宋体"/>
                <w:sz w:val="24"/>
              </w:rPr>
            </w:pPr>
            <w:r w:rsidRPr="00CD70F0">
              <w:rPr>
                <w:rFonts w:ascii="宋体" w:hAnsi="宋体"/>
                <w:sz w:val="24"/>
              </w:rPr>
              <w:t>□</w:t>
            </w:r>
            <w:r w:rsidRPr="00CD70F0">
              <w:rPr>
                <w:rFonts w:ascii="宋体" w:hAnsi="宋体" w:hint="eastAsia"/>
                <w:sz w:val="24"/>
              </w:rPr>
              <w:t>证券公司</w:t>
            </w:r>
            <w:r w:rsidRPr="00CD70F0">
              <w:rPr>
                <w:rFonts w:ascii="宋体" w:hAnsi="宋体"/>
                <w:sz w:val="24"/>
              </w:rPr>
              <w:t xml:space="preserve">   □</w:t>
            </w:r>
            <w:r w:rsidRPr="00CD70F0">
              <w:rPr>
                <w:rFonts w:ascii="宋体" w:hAnsi="宋体" w:hint="eastAsia"/>
                <w:sz w:val="24"/>
              </w:rPr>
              <w:t>基金管理公司</w:t>
            </w:r>
            <w:r w:rsidRPr="00CD70F0">
              <w:rPr>
                <w:rFonts w:ascii="宋体" w:hAnsi="宋体"/>
                <w:sz w:val="24"/>
              </w:rPr>
              <w:t xml:space="preserve">  □</w:t>
            </w:r>
            <w:r w:rsidRPr="00CD70F0">
              <w:rPr>
                <w:rFonts w:ascii="宋体" w:hAnsi="宋体" w:hint="eastAsia"/>
                <w:sz w:val="24"/>
              </w:rPr>
              <w:t>期货公司</w:t>
            </w:r>
            <w:r w:rsidRPr="00CD70F0">
              <w:rPr>
                <w:rFonts w:ascii="宋体" w:hAnsi="宋体"/>
                <w:sz w:val="24"/>
              </w:rPr>
              <w:t xml:space="preserve">    □</w:t>
            </w:r>
            <w:r w:rsidRPr="00CD70F0">
              <w:rPr>
                <w:rFonts w:ascii="宋体" w:hAnsi="宋体" w:hint="eastAsia"/>
                <w:sz w:val="24"/>
              </w:rPr>
              <w:t>企业集团财务公司</w:t>
            </w:r>
          </w:p>
          <w:p w:rsidR="0006058D" w:rsidRPr="00CD70F0" w:rsidRDefault="0006058D" w:rsidP="00DF15E9">
            <w:pPr>
              <w:spacing w:line="320" w:lineRule="exact"/>
              <w:rPr>
                <w:rFonts w:ascii="宋体" w:hAnsi="宋体"/>
                <w:sz w:val="24"/>
              </w:rPr>
            </w:pPr>
            <w:r w:rsidRPr="00CD70F0">
              <w:rPr>
                <w:rFonts w:ascii="宋体" w:hAnsi="宋体"/>
                <w:sz w:val="24"/>
              </w:rPr>
              <w:t>□</w:t>
            </w:r>
            <w:r w:rsidRPr="00CD70F0">
              <w:rPr>
                <w:rFonts w:ascii="宋体" w:hAnsi="宋体" w:hint="eastAsia"/>
                <w:sz w:val="24"/>
              </w:rPr>
              <w:t>信托公司</w:t>
            </w:r>
            <w:r w:rsidRPr="00CD70F0">
              <w:rPr>
                <w:rFonts w:ascii="宋体" w:hAnsi="宋体"/>
                <w:sz w:val="24"/>
              </w:rPr>
              <w:t xml:space="preserve">   □</w:t>
            </w:r>
            <w:r w:rsidRPr="00CD70F0">
              <w:rPr>
                <w:rFonts w:ascii="宋体" w:hAnsi="宋体" w:hint="eastAsia"/>
                <w:sz w:val="24"/>
              </w:rPr>
              <w:t>金融租赁公司</w:t>
            </w:r>
            <w:r w:rsidRPr="00CD70F0">
              <w:rPr>
                <w:rFonts w:ascii="宋体" w:hAnsi="宋体"/>
                <w:sz w:val="24"/>
              </w:rPr>
              <w:t xml:space="preserve">  □</w:t>
            </w:r>
            <w:r w:rsidRPr="00CD70F0">
              <w:rPr>
                <w:rFonts w:ascii="宋体" w:hAnsi="宋体" w:hint="eastAsia"/>
                <w:sz w:val="24"/>
              </w:rPr>
              <w:t>汽车金融公司</w:t>
            </w:r>
            <w:r w:rsidRPr="00CD70F0">
              <w:rPr>
                <w:rFonts w:ascii="宋体" w:hAnsi="宋体"/>
                <w:sz w:val="24"/>
              </w:rPr>
              <w:t>□</w:t>
            </w:r>
            <w:r w:rsidRPr="00CD70F0">
              <w:rPr>
                <w:rFonts w:ascii="宋体" w:hAnsi="宋体" w:hint="eastAsia"/>
                <w:sz w:val="24"/>
              </w:rPr>
              <w:t>金融资产管理公司</w:t>
            </w:r>
            <w:r w:rsidRPr="00CD70F0">
              <w:rPr>
                <w:rFonts w:ascii="宋体" w:hAnsi="宋体"/>
                <w:sz w:val="24"/>
              </w:rPr>
              <w:t xml:space="preserve">         □</w:t>
            </w:r>
            <w:r w:rsidRPr="00CD70F0">
              <w:rPr>
                <w:rFonts w:ascii="宋体" w:hAnsi="宋体" w:hint="eastAsia"/>
                <w:sz w:val="24"/>
              </w:rPr>
              <w:t>消费金融公司</w:t>
            </w:r>
            <w:r w:rsidRPr="00CD70F0">
              <w:rPr>
                <w:rFonts w:ascii="宋体" w:hAnsi="宋体"/>
                <w:sz w:val="24"/>
              </w:rPr>
              <w:t xml:space="preserve">   □</w:t>
            </w:r>
            <w:r w:rsidRPr="00CD70F0">
              <w:rPr>
                <w:rFonts w:ascii="宋体" w:hAnsi="宋体" w:hint="eastAsia"/>
                <w:sz w:val="24"/>
              </w:rPr>
              <w:t>货币经纪公司</w:t>
            </w:r>
          </w:p>
          <w:p w:rsidR="0006058D" w:rsidRPr="00CD70F0" w:rsidRDefault="0006058D" w:rsidP="00DF15E9">
            <w:pPr>
              <w:spacing w:line="320" w:lineRule="exact"/>
              <w:rPr>
                <w:rFonts w:ascii="宋体" w:hAnsi="宋体"/>
                <w:sz w:val="24"/>
              </w:rPr>
            </w:pPr>
            <w:r w:rsidRPr="00CD70F0">
              <w:rPr>
                <w:rFonts w:ascii="宋体" w:hAnsi="宋体"/>
                <w:sz w:val="24"/>
              </w:rPr>
              <w:t>□</w:t>
            </w:r>
            <w:r w:rsidRPr="00CD70F0">
              <w:rPr>
                <w:rFonts w:ascii="宋体" w:hAnsi="宋体" w:hint="eastAsia"/>
                <w:sz w:val="24"/>
              </w:rPr>
              <w:t>其它机构（请说明：）</w:t>
            </w:r>
          </w:p>
        </w:tc>
        <w:tc>
          <w:tcPr>
            <w:tcW w:w="457" w:type="dxa"/>
            <w:vMerge/>
            <w:tcBorders>
              <w:top w:val="nil"/>
              <w:left w:val="single" w:sz="4" w:space="0" w:color="000000"/>
              <w:bottom w:val="nil"/>
              <w:right w:val="nil"/>
            </w:tcBorders>
          </w:tcPr>
          <w:p w:rsidR="0006058D" w:rsidRPr="00CD70F0" w:rsidRDefault="0006058D" w:rsidP="00DF15E9">
            <w:pPr>
              <w:spacing w:line="320" w:lineRule="exact"/>
              <w:rPr>
                <w:rFonts w:ascii="宋体" w:hAnsi="宋体"/>
                <w:sz w:val="24"/>
              </w:rPr>
            </w:pPr>
          </w:p>
        </w:tc>
      </w:tr>
      <w:tr w:rsidR="0006058D" w:rsidRPr="00CD70F0" w:rsidTr="00DF15E9">
        <w:trPr>
          <w:cantSplit/>
          <w:trHeight w:val="1048"/>
          <w:jc w:val="center"/>
        </w:trPr>
        <w:tc>
          <w:tcPr>
            <w:tcW w:w="1758" w:type="dxa"/>
            <w:tcBorders>
              <w:top w:val="nil"/>
              <w:left w:val="single" w:sz="4" w:space="0" w:color="auto"/>
              <w:bottom w:val="single" w:sz="4" w:space="0" w:color="auto"/>
              <w:right w:val="nil"/>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主要经营</w:t>
            </w:r>
          </w:p>
          <w:p w:rsidR="0006058D" w:rsidRPr="00CD70F0" w:rsidRDefault="0006058D" w:rsidP="00DF15E9">
            <w:pPr>
              <w:spacing w:line="320" w:lineRule="exact"/>
              <w:jc w:val="center"/>
              <w:rPr>
                <w:rFonts w:ascii="宋体" w:hAnsi="宋体"/>
                <w:sz w:val="24"/>
              </w:rPr>
            </w:pPr>
            <w:r w:rsidRPr="00CD70F0">
              <w:rPr>
                <w:rFonts w:ascii="宋体" w:hAnsi="宋体" w:hint="eastAsia"/>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20"/>
          <w:jc w:val="center"/>
        </w:trPr>
        <w:tc>
          <w:tcPr>
            <w:tcW w:w="1758" w:type="dxa"/>
            <w:vMerge w:val="restart"/>
            <w:tcBorders>
              <w:top w:val="nil"/>
              <w:left w:val="single" w:sz="4" w:space="0" w:color="auto"/>
              <w:bottom w:val="nil"/>
              <w:right w:val="nil"/>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注册地址</w:t>
            </w:r>
          </w:p>
        </w:tc>
        <w:tc>
          <w:tcPr>
            <w:tcW w:w="457" w:type="dxa"/>
            <w:vMerge/>
            <w:tcBorders>
              <w:top w:val="nil"/>
              <w:left w:val="single" w:sz="4" w:space="0" w:color="auto"/>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434"/>
          <w:jc w:val="center"/>
        </w:trPr>
        <w:tc>
          <w:tcPr>
            <w:tcW w:w="1758" w:type="dxa"/>
            <w:vMerge/>
            <w:tcBorders>
              <w:top w:val="nil"/>
              <w:left w:val="single" w:sz="4" w:space="0" w:color="auto"/>
              <w:bottom w:val="nil"/>
              <w:right w:val="nil"/>
            </w:tcBorders>
            <w:vAlign w:val="center"/>
          </w:tcPr>
          <w:p w:rsidR="0006058D" w:rsidRPr="00CD70F0" w:rsidRDefault="0006058D" w:rsidP="00DF15E9">
            <w:pPr>
              <w:spacing w:line="320" w:lineRule="exact"/>
              <w:jc w:val="center"/>
              <w:rPr>
                <w:rFonts w:ascii="宋体" w:hAnsi="宋体"/>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426"/>
          <w:jc w:val="center"/>
        </w:trPr>
        <w:tc>
          <w:tcPr>
            <w:tcW w:w="1758" w:type="dxa"/>
            <w:vMerge/>
            <w:tcBorders>
              <w:top w:val="nil"/>
              <w:left w:val="single" w:sz="4" w:space="0" w:color="auto"/>
              <w:bottom w:val="nil"/>
              <w:right w:val="nil"/>
            </w:tcBorders>
            <w:vAlign w:val="center"/>
          </w:tcPr>
          <w:p w:rsidR="0006058D" w:rsidRPr="00CD70F0" w:rsidRDefault="0006058D" w:rsidP="00DF15E9">
            <w:pPr>
              <w:spacing w:line="320" w:lineRule="exact"/>
              <w:jc w:val="center"/>
              <w:rPr>
                <w:rFonts w:ascii="宋体" w:hAnsi="宋体"/>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419"/>
          <w:jc w:val="center"/>
        </w:trPr>
        <w:tc>
          <w:tcPr>
            <w:tcW w:w="1758" w:type="dxa"/>
            <w:vMerge/>
            <w:tcBorders>
              <w:top w:val="nil"/>
              <w:left w:val="single" w:sz="4" w:space="0" w:color="auto"/>
              <w:bottom w:val="single" w:sz="4" w:space="0" w:color="auto"/>
              <w:right w:val="nil"/>
            </w:tcBorders>
            <w:vAlign w:val="center"/>
          </w:tcPr>
          <w:p w:rsidR="0006058D" w:rsidRPr="00CD70F0" w:rsidRDefault="0006058D" w:rsidP="00DF15E9">
            <w:pPr>
              <w:spacing w:line="320" w:lineRule="exact"/>
              <w:jc w:val="center"/>
              <w:rPr>
                <w:rFonts w:ascii="宋体" w:hAnsi="宋体"/>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b/>
                <w:sz w:val="24"/>
              </w:rPr>
            </w:pPr>
            <w:r w:rsidRPr="00CD70F0">
              <w:rPr>
                <w:rFonts w:ascii="宋体" w:hAnsi="宋体"/>
                <w:b/>
                <w:sz w:val="24"/>
              </w:rPr>
              <w:t>……</w:t>
            </w:r>
            <w:r w:rsidRPr="00CD70F0">
              <w:rPr>
                <w:rFonts w:ascii="宋体" w:hAnsi="宋体" w:hint="eastAsia"/>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rPr>
                <w:rFonts w:ascii="宋体" w:hAnsi="宋体"/>
                <w:b/>
                <w:sz w:val="24"/>
              </w:rPr>
            </w:pPr>
            <w:r w:rsidRPr="00CD70F0">
              <w:rPr>
                <w:rFonts w:ascii="宋体" w:hAnsi="宋体" w:hint="eastAsia"/>
                <w:b/>
                <w:sz w:val="24"/>
              </w:rPr>
              <w:t>二、外汇业务备案</w:t>
            </w:r>
          </w:p>
        </w:tc>
        <w:tc>
          <w:tcPr>
            <w:tcW w:w="457" w:type="dxa"/>
            <w:vMerge/>
            <w:tcBorders>
              <w:top w:val="nil"/>
              <w:left w:val="single" w:sz="4" w:space="0" w:color="auto"/>
              <w:bottom w:val="nil"/>
              <w:right w:val="nil"/>
            </w:tcBorders>
          </w:tcPr>
          <w:p w:rsidR="0006058D" w:rsidRPr="00CD70F0" w:rsidRDefault="0006058D" w:rsidP="00DF15E9">
            <w:pPr>
              <w:spacing w:line="320" w:lineRule="exact"/>
              <w:rPr>
                <w:rFonts w:ascii="宋体" w:hAnsi="宋体"/>
              </w:rPr>
            </w:pPr>
          </w:p>
        </w:tc>
      </w:tr>
      <w:tr w:rsidR="0006058D" w:rsidRPr="00CD70F0" w:rsidTr="00DF15E9">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rPr>
                <w:rFonts w:ascii="宋体" w:hAnsi="宋体"/>
              </w:rPr>
            </w:pPr>
            <w:r w:rsidRPr="00CD70F0">
              <w:rPr>
                <w:rFonts w:ascii="宋体" w:hAnsi="宋体" w:hint="eastAsia"/>
                <w:sz w:val="24"/>
              </w:rPr>
              <w:t>备案类别：</w:t>
            </w:r>
            <w:r w:rsidRPr="00CD70F0">
              <w:rPr>
                <w:rFonts w:ascii="宋体" w:hAnsi="宋体"/>
                <w:sz w:val="24"/>
              </w:rPr>
              <w:t>□</w:t>
            </w:r>
            <w:r w:rsidRPr="00CD70F0">
              <w:rPr>
                <w:rFonts w:ascii="宋体" w:hAnsi="宋体" w:hint="eastAsia"/>
                <w:sz w:val="24"/>
              </w:rPr>
              <w:t>初始备案</w:t>
            </w:r>
            <w:r w:rsidRPr="00CD70F0">
              <w:rPr>
                <w:rFonts w:ascii="宋体" w:hAnsi="宋体"/>
                <w:sz w:val="24"/>
              </w:rPr>
              <w:t xml:space="preserve">   □</w:t>
            </w:r>
            <w:r w:rsidRPr="00CD70F0">
              <w:rPr>
                <w:rFonts w:ascii="宋体" w:hAnsi="宋体" w:hint="eastAsia"/>
                <w:sz w:val="24"/>
              </w:rPr>
              <w:t>变更备案</w:t>
            </w:r>
            <w:r w:rsidRPr="00CD70F0">
              <w:rPr>
                <w:rFonts w:ascii="宋体" w:hAnsi="宋体"/>
                <w:sz w:val="24"/>
              </w:rPr>
              <w:t xml:space="preserve">   □</w:t>
            </w:r>
            <w:r w:rsidRPr="00CD70F0">
              <w:rPr>
                <w:rFonts w:ascii="宋体" w:hAnsi="宋体" w:hint="eastAsia"/>
                <w:sz w:val="24"/>
              </w:rPr>
              <w:t>注销（停办）备案</w:t>
            </w:r>
          </w:p>
        </w:tc>
        <w:tc>
          <w:tcPr>
            <w:tcW w:w="457" w:type="dxa"/>
            <w:vMerge/>
            <w:tcBorders>
              <w:top w:val="nil"/>
              <w:left w:val="single" w:sz="4" w:space="0" w:color="auto"/>
              <w:bottom w:val="nil"/>
              <w:right w:val="nil"/>
            </w:tcBorders>
          </w:tcPr>
          <w:p w:rsidR="0006058D" w:rsidRPr="00CD70F0" w:rsidRDefault="0006058D" w:rsidP="00DF15E9">
            <w:pPr>
              <w:spacing w:line="320" w:lineRule="exact"/>
              <w:rPr>
                <w:rFonts w:ascii="宋体" w:hAnsi="宋体"/>
                <w:sz w:val="24"/>
              </w:rPr>
            </w:pPr>
          </w:p>
        </w:tc>
      </w:tr>
      <w:tr w:rsidR="0006058D" w:rsidRPr="00CD70F0" w:rsidTr="00DF15E9">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06058D" w:rsidRPr="00CD70F0" w:rsidRDefault="0006058D" w:rsidP="00DF15E9">
            <w:pPr>
              <w:spacing w:line="320" w:lineRule="exact"/>
              <w:rPr>
                <w:rFonts w:ascii="宋体" w:hAnsi="宋体"/>
                <w:sz w:val="24"/>
              </w:rPr>
            </w:pPr>
            <w:r w:rsidRPr="00CD70F0">
              <w:rPr>
                <w:rFonts w:ascii="宋体" w:hAnsi="宋体" w:hint="eastAsia"/>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跨境证券经纪</w:t>
            </w:r>
          </w:p>
          <w:p w:rsidR="0006058D" w:rsidRPr="00CD70F0" w:rsidRDefault="0006058D" w:rsidP="00DF15E9">
            <w:pPr>
              <w:spacing w:line="340" w:lineRule="exact"/>
              <w:rPr>
                <w:rFonts w:ascii="宋体" w:hAnsi="宋体"/>
                <w:sz w:val="24"/>
              </w:rPr>
            </w:pPr>
            <w:r w:rsidRPr="00CD70F0">
              <w:rPr>
                <w:rFonts w:ascii="宋体" w:hAnsi="宋体"/>
                <w:sz w:val="24"/>
              </w:rPr>
              <w:t>□B</w:t>
            </w:r>
            <w:r w:rsidRPr="00CD70F0">
              <w:rPr>
                <w:rFonts w:ascii="宋体" w:hAnsi="宋体" w:hint="eastAsia"/>
                <w:sz w:val="24"/>
              </w:rPr>
              <w:t>股经纪</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跨境期货及衍生产品经纪</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跨境证券承销业务</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对外证券及衍生品投资</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境外基金或产品销售</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跨境并购</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跨境信托</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跨境结构性产品</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跨境证券投资咨询和见证</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其它（请说明：）</w:t>
            </w:r>
          </w:p>
        </w:tc>
        <w:tc>
          <w:tcPr>
            <w:tcW w:w="457" w:type="dxa"/>
            <w:vMerge/>
            <w:tcBorders>
              <w:top w:val="nil"/>
              <w:left w:val="single" w:sz="4" w:space="0" w:color="000000"/>
              <w:bottom w:val="nil"/>
              <w:right w:val="nil"/>
            </w:tcBorders>
          </w:tcPr>
          <w:p w:rsidR="0006058D" w:rsidRPr="00CD70F0" w:rsidRDefault="0006058D" w:rsidP="00DF15E9">
            <w:pPr>
              <w:spacing w:line="320" w:lineRule="exact"/>
              <w:rPr>
                <w:rFonts w:ascii="宋体" w:hAnsi="宋体"/>
                <w:sz w:val="24"/>
              </w:rPr>
            </w:pPr>
          </w:p>
        </w:tc>
      </w:tr>
      <w:tr w:rsidR="0006058D" w:rsidRPr="00CD70F0" w:rsidTr="00DF15E9">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06058D" w:rsidRPr="00CD70F0" w:rsidRDefault="0006058D" w:rsidP="00DF15E9">
            <w:pPr>
              <w:spacing w:line="320" w:lineRule="exact"/>
              <w:rPr>
                <w:rFonts w:ascii="宋体" w:hAnsi="宋体"/>
                <w:sz w:val="24"/>
              </w:rPr>
            </w:pPr>
            <w:r w:rsidRPr="00CD70F0">
              <w:rPr>
                <w:rFonts w:ascii="宋体" w:hAnsi="宋体" w:hint="eastAsia"/>
                <w:sz w:val="24"/>
              </w:rPr>
              <w:lastRenderedPageBreak/>
              <w:t>境内业务</w:t>
            </w:r>
          </w:p>
        </w:tc>
        <w:tc>
          <w:tcPr>
            <w:tcW w:w="7620" w:type="dxa"/>
            <w:gridSpan w:val="13"/>
            <w:tcBorders>
              <w:top w:val="single" w:sz="4" w:space="0" w:color="000000"/>
              <w:left w:val="nil"/>
              <w:bottom w:val="single" w:sz="4" w:space="0" w:color="auto"/>
              <w:right w:val="single" w:sz="4" w:space="0" w:color="000000"/>
            </w:tcBorders>
            <w:vAlign w:val="center"/>
          </w:tcPr>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外汇存款</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外汇贷款</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外汇同业拆借</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境内外币证券承销</w:t>
            </w:r>
            <w:r w:rsidRPr="00CD70F0">
              <w:rPr>
                <w:rFonts w:ascii="宋体" w:hAnsi="宋体"/>
                <w:sz w:val="24"/>
              </w:rPr>
              <w:t>□</w:t>
            </w:r>
            <w:r w:rsidRPr="00CD70F0">
              <w:rPr>
                <w:rFonts w:ascii="宋体" w:hAnsi="宋体" w:hint="eastAsia"/>
                <w:sz w:val="24"/>
              </w:rPr>
              <w:t>境内外汇信托</w:t>
            </w:r>
            <w:r w:rsidRPr="00CD70F0">
              <w:rPr>
                <w:rFonts w:ascii="宋体" w:hAnsi="宋体"/>
                <w:sz w:val="24"/>
              </w:rPr>
              <w:t>/</w:t>
            </w:r>
            <w:r w:rsidRPr="00CD70F0">
              <w:rPr>
                <w:rFonts w:ascii="宋体" w:hAnsi="宋体" w:hint="eastAsia"/>
                <w:sz w:val="24"/>
              </w:rPr>
              <w:t>集合计划</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境内外汇资产管理</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境内外汇买卖</w:t>
            </w:r>
          </w:p>
          <w:p w:rsidR="0006058D" w:rsidRPr="00CD70F0" w:rsidRDefault="0006058D" w:rsidP="00DF15E9">
            <w:pPr>
              <w:spacing w:line="340" w:lineRule="exact"/>
              <w:rPr>
                <w:rFonts w:ascii="宋体" w:hAnsi="宋体"/>
                <w:sz w:val="24"/>
              </w:rPr>
            </w:pPr>
            <w:r w:rsidRPr="00CD70F0">
              <w:rPr>
                <w:rFonts w:ascii="宋体" w:hAnsi="宋体"/>
                <w:sz w:val="24"/>
              </w:rPr>
              <w:t>□</w:t>
            </w:r>
            <w:r w:rsidRPr="00CD70F0">
              <w:rPr>
                <w:rFonts w:ascii="宋体" w:hAnsi="宋体" w:hint="eastAsia"/>
                <w:sz w:val="24"/>
              </w:rPr>
              <w:t>其它（请说明：）</w:t>
            </w:r>
          </w:p>
        </w:tc>
        <w:tc>
          <w:tcPr>
            <w:tcW w:w="457" w:type="dxa"/>
            <w:vMerge/>
            <w:tcBorders>
              <w:top w:val="nil"/>
              <w:left w:val="single" w:sz="4" w:space="0" w:color="000000"/>
              <w:bottom w:val="nil"/>
              <w:right w:val="nil"/>
            </w:tcBorders>
          </w:tcPr>
          <w:p w:rsidR="0006058D" w:rsidRPr="00CD70F0" w:rsidRDefault="0006058D" w:rsidP="00DF15E9">
            <w:pPr>
              <w:spacing w:line="320" w:lineRule="exact"/>
              <w:rPr>
                <w:rFonts w:ascii="宋体" w:hAnsi="宋体"/>
                <w:sz w:val="24"/>
              </w:rPr>
            </w:pPr>
          </w:p>
        </w:tc>
      </w:tr>
      <w:tr w:rsidR="0006058D" w:rsidRPr="00CD70F0" w:rsidTr="00DF15E9">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sz w:val="24"/>
              </w:rPr>
              <w:t>□</w:t>
            </w:r>
            <w:r w:rsidRPr="00CD70F0">
              <w:rPr>
                <w:rFonts w:ascii="宋体" w:hAnsi="宋体" w:hint="eastAsia"/>
                <w:sz w:val="24"/>
              </w:rPr>
              <w:t>是</w:t>
            </w:r>
            <w:r w:rsidRPr="00CD70F0">
              <w:rPr>
                <w:rFonts w:ascii="宋体" w:hAnsi="宋体"/>
                <w:sz w:val="24"/>
              </w:rPr>
              <w:t xml:space="preserve">  □</w:t>
            </w:r>
            <w:r w:rsidRPr="00CD70F0">
              <w:rPr>
                <w:rFonts w:ascii="宋体" w:hAnsi="宋体" w:hint="eastAsia"/>
                <w:sz w:val="24"/>
              </w:rPr>
              <w:t>否</w:t>
            </w:r>
          </w:p>
        </w:tc>
        <w:tc>
          <w:tcPr>
            <w:tcW w:w="457" w:type="dxa"/>
            <w:vMerge/>
            <w:tcBorders>
              <w:top w:val="nil"/>
              <w:left w:val="single" w:sz="4" w:space="0" w:color="auto"/>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20"/>
          <w:jc w:val="center"/>
        </w:trPr>
        <w:tc>
          <w:tcPr>
            <w:tcW w:w="1758" w:type="dxa"/>
            <w:tcBorders>
              <w:top w:val="nil"/>
              <w:left w:val="single" w:sz="4" w:space="0" w:color="auto"/>
              <w:bottom w:val="single" w:sz="4" w:space="0" w:color="auto"/>
              <w:right w:val="nil"/>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许可</w:t>
            </w:r>
            <w:r w:rsidRPr="00CD70F0">
              <w:rPr>
                <w:rFonts w:ascii="宋体" w:hAnsi="宋体"/>
                <w:sz w:val="24"/>
              </w:rPr>
              <w:t>/</w:t>
            </w:r>
            <w:r w:rsidRPr="00CD70F0">
              <w:rPr>
                <w:rFonts w:ascii="宋体" w:hAnsi="宋体" w:hint="eastAsia"/>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许可</w:t>
            </w:r>
            <w:r w:rsidRPr="00CD70F0">
              <w:rPr>
                <w:rFonts w:ascii="宋体" w:hAnsi="宋体"/>
                <w:sz w:val="24"/>
              </w:rPr>
              <w:t>/</w:t>
            </w:r>
            <w:r w:rsidRPr="00CD70F0">
              <w:rPr>
                <w:rFonts w:ascii="宋体" w:hAnsi="宋体" w:hint="eastAsia"/>
                <w:sz w:val="24"/>
              </w:rPr>
              <w:t>同意日期</w:t>
            </w:r>
          </w:p>
        </w:tc>
        <w:tc>
          <w:tcPr>
            <w:tcW w:w="457" w:type="dxa"/>
            <w:vMerge/>
            <w:tcBorders>
              <w:top w:val="nil"/>
              <w:left w:val="single" w:sz="4" w:space="0" w:color="auto"/>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20"/>
          <w:jc w:val="center"/>
        </w:trPr>
        <w:tc>
          <w:tcPr>
            <w:tcW w:w="1758" w:type="dxa"/>
            <w:tcBorders>
              <w:top w:val="nil"/>
              <w:left w:val="single" w:sz="4" w:space="0" w:color="auto"/>
              <w:bottom w:val="single" w:sz="4" w:space="0" w:color="auto"/>
              <w:right w:val="nil"/>
            </w:tcBorders>
            <w:vAlign w:val="center"/>
          </w:tcPr>
          <w:p w:rsidR="0006058D" w:rsidRPr="00CD70F0" w:rsidRDefault="0006058D" w:rsidP="00DF15E9">
            <w:pPr>
              <w:spacing w:line="320" w:lineRule="exact"/>
              <w:jc w:val="center"/>
              <w:rPr>
                <w:rFonts w:ascii="宋体" w:hAnsi="宋体"/>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20"/>
          <w:jc w:val="center"/>
        </w:trPr>
        <w:tc>
          <w:tcPr>
            <w:tcW w:w="1758" w:type="dxa"/>
            <w:tcBorders>
              <w:top w:val="nil"/>
              <w:left w:val="single" w:sz="4" w:space="0" w:color="auto"/>
              <w:bottom w:val="single" w:sz="4" w:space="0" w:color="auto"/>
              <w:right w:val="nil"/>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sz w:val="24"/>
              </w:rPr>
              <w:t>……</w:t>
            </w:r>
            <w:r w:rsidRPr="00CD70F0">
              <w:rPr>
                <w:rFonts w:ascii="宋体" w:hAnsi="宋体" w:hint="eastAsia"/>
                <w:sz w:val="24"/>
              </w:rPr>
              <w:t>（可加行）</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06058D" w:rsidRPr="00CD70F0" w:rsidRDefault="0006058D" w:rsidP="00DF15E9">
            <w:pPr>
              <w:spacing w:line="320" w:lineRule="exact"/>
              <w:jc w:val="center"/>
              <w:rPr>
                <w:rFonts w:ascii="宋体" w:hAnsi="宋体"/>
                <w:sz w:val="24"/>
              </w:rPr>
            </w:pPr>
          </w:p>
        </w:tc>
      </w:tr>
      <w:tr w:rsidR="0006058D" w:rsidRPr="00CD70F0" w:rsidTr="00DF15E9">
        <w:trPr>
          <w:cantSplit/>
          <w:trHeight w:val="20"/>
          <w:jc w:val="center"/>
        </w:trPr>
        <w:tc>
          <w:tcPr>
            <w:tcW w:w="1758" w:type="dxa"/>
            <w:tcBorders>
              <w:top w:val="nil"/>
              <w:left w:val="single" w:sz="4" w:space="0" w:color="auto"/>
              <w:bottom w:val="single" w:sz="4" w:space="0" w:color="auto"/>
              <w:right w:val="nil"/>
            </w:tcBorders>
            <w:vAlign w:val="center"/>
          </w:tcPr>
          <w:p w:rsidR="0006058D" w:rsidRPr="00CD70F0" w:rsidRDefault="0006058D" w:rsidP="00DF15E9">
            <w:pPr>
              <w:spacing w:line="320" w:lineRule="exact"/>
              <w:jc w:val="center"/>
              <w:rPr>
                <w:rFonts w:ascii="宋体" w:hAnsi="宋体"/>
                <w:sz w:val="24"/>
              </w:rPr>
            </w:pPr>
            <w:r w:rsidRPr="00CD70F0">
              <w:rPr>
                <w:rFonts w:ascii="宋体" w:hAnsi="宋体" w:hint="eastAsia"/>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06058D" w:rsidRPr="00CD70F0" w:rsidRDefault="0006058D" w:rsidP="00DF15E9">
            <w:pPr>
              <w:spacing w:line="320" w:lineRule="exact"/>
              <w:rPr>
                <w:rFonts w:ascii="宋体" w:hAnsi="宋体"/>
                <w:sz w:val="24"/>
              </w:rPr>
            </w:pPr>
            <w:r w:rsidRPr="00CD70F0">
              <w:rPr>
                <w:rFonts w:ascii="宋体" w:hAnsi="宋体" w:hint="eastAsia"/>
                <w:sz w:val="24"/>
              </w:rPr>
              <w:t>（可附页）</w:t>
            </w:r>
          </w:p>
        </w:tc>
        <w:tc>
          <w:tcPr>
            <w:tcW w:w="457" w:type="dxa"/>
            <w:vMerge/>
            <w:tcBorders>
              <w:top w:val="nil"/>
              <w:left w:val="single" w:sz="4" w:space="0" w:color="auto"/>
              <w:bottom w:val="nil"/>
              <w:right w:val="nil"/>
            </w:tcBorders>
          </w:tcPr>
          <w:p w:rsidR="0006058D" w:rsidRPr="00CD70F0" w:rsidRDefault="0006058D" w:rsidP="00DF15E9">
            <w:pPr>
              <w:spacing w:line="320" w:lineRule="exact"/>
              <w:rPr>
                <w:rFonts w:ascii="宋体" w:hAnsi="宋体"/>
                <w:sz w:val="24"/>
              </w:rPr>
            </w:pPr>
          </w:p>
        </w:tc>
      </w:tr>
      <w:tr w:rsidR="0006058D" w:rsidRPr="00CD70F0" w:rsidTr="00DF15E9">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06058D" w:rsidRPr="00CD70F0" w:rsidRDefault="0006058D" w:rsidP="00DF15E9">
            <w:pPr>
              <w:spacing w:line="280" w:lineRule="exact"/>
              <w:ind w:firstLineChars="200" w:firstLine="482"/>
              <w:rPr>
                <w:rFonts w:ascii="宋体" w:hAnsi="宋体"/>
                <w:b/>
                <w:sz w:val="24"/>
              </w:rPr>
            </w:pPr>
            <w:r w:rsidRPr="00CD70F0">
              <w:rPr>
                <w:rFonts w:ascii="宋体" w:hAnsi="宋体" w:hint="eastAsia"/>
                <w:b/>
                <w:sz w:val="24"/>
              </w:rPr>
              <w:t>本机构承诺备案表中内容及所附材料真实、准确，无虚假信息，并承诺严格按照相关外汇管理规定开展业务，接受国家外汇管理部门的监督、管理和检查。</w:t>
            </w:r>
          </w:p>
          <w:p w:rsidR="0006058D" w:rsidRPr="00CD70F0" w:rsidRDefault="0006058D" w:rsidP="00DF15E9">
            <w:pPr>
              <w:spacing w:line="280" w:lineRule="exact"/>
              <w:ind w:firstLineChars="200" w:firstLine="482"/>
              <w:jc w:val="center"/>
              <w:rPr>
                <w:rFonts w:ascii="宋体" w:hAnsi="宋体"/>
                <w:b/>
                <w:sz w:val="24"/>
              </w:rPr>
            </w:pPr>
          </w:p>
          <w:p w:rsidR="0006058D" w:rsidRPr="00CD70F0" w:rsidRDefault="0006058D" w:rsidP="00DF15E9">
            <w:pPr>
              <w:spacing w:line="280" w:lineRule="exact"/>
              <w:ind w:firstLineChars="200" w:firstLine="482"/>
              <w:jc w:val="center"/>
              <w:rPr>
                <w:rFonts w:ascii="宋体" w:hAnsi="宋体"/>
                <w:b/>
                <w:sz w:val="24"/>
              </w:rPr>
            </w:pPr>
          </w:p>
          <w:p w:rsidR="0006058D" w:rsidRPr="00CD70F0" w:rsidRDefault="0006058D" w:rsidP="00DF15E9">
            <w:pPr>
              <w:spacing w:line="280" w:lineRule="exact"/>
              <w:jc w:val="center"/>
              <w:rPr>
                <w:rFonts w:ascii="宋体" w:hAnsi="宋体"/>
                <w:b/>
                <w:sz w:val="24"/>
              </w:rPr>
            </w:pPr>
            <w:r w:rsidRPr="00CD70F0">
              <w:rPr>
                <w:rFonts w:ascii="宋体" w:hAnsi="宋体" w:hint="eastAsia"/>
                <w:b/>
                <w:sz w:val="24"/>
              </w:rPr>
              <w:t>机构名称（盖章）：</w:t>
            </w:r>
          </w:p>
          <w:p w:rsidR="0006058D" w:rsidRPr="00CD70F0" w:rsidRDefault="0006058D" w:rsidP="00DF15E9">
            <w:pPr>
              <w:spacing w:line="280" w:lineRule="exact"/>
              <w:jc w:val="center"/>
              <w:rPr>
                <w:rFonts w:ascii="宋体" w:hAnsi="宋体"/>
              </w:rPr>
            </w:pPr>
            <w:r w:rsidRPr="00CD70F0">
              <w:rPr>
                <w:rFonts w:ascii="宋体" w:hAnsi="宋体" w:hint="eastAsia"/>
                <w:b/>
                <w:sz w:val="24"/>
              </w:rPr>
              <w:t>年   月   日</w:t>
            </w:r>
          </w:p>
        </w:tc>
        <w:tc>
          <w:tcPr>
            <w:tcW w:w="457" w:type="dxa"/>
            <w:vMerge/>
            <w:tcBorders>
              <w:top w:val="nil"/>
              <w:left w:val="single" w:sz="4" w:space="0" w:color="000000"/>
              <w:bottom w:val="nil"/>
              <w:right w:val="nil"/>
            </w:tcBorders>
          </w:tcPr>
          <w:p w:rsidR="0006058D" w:rsidRPr="00CD70F0" w:rsidRDefault="0006058D" w:rsidP="00DF15E9">
            <w:pPr>
              <w:spacing w:line="320" w:lineRule="exact"/>
              <w:ind w:firstLineChars="200" w:firstLine="482"/>
              <w:rPr>
                <w:rFonts w:ascii="宋体" w:hAnsi="宋体"/>
                <w:b/>
                <w:sz w:val="24"/>
              </w:rPr>
            </w:pPr>
          </w:p>
        </w:tc>
      </w:tr>
      <w:tr w:rsidR="0006058D" w:rsidRPr="00CD70F0" w:rsidTr="00DF15E9">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06058D" w:rsidRPr="00CD70F0" w:rsidRDefault="0006058D" w:rsidP="00DF15E9">
            <w:pPr>
              <w:spacing w:line="320" w:lineRule="exact"/>
              <w:ind w:firstLineChars="200" w:firstLine="480"/>
              <w:rPr>
                <w:rFonts w:ascii="宋体" w:hAnsi="宋体"/>
                <w:b/>
                <w:sz w:val="24"/>
              </w:rPr>
            </w:pPr>
            <w:r w:rsidRPr="00CD70F0">
              <w:rPr>
                <w:rFonts w:ascii="宋体" w:hAnsi="宋体" w:hint="eastAsia"/>
                <w:sz w:val="24"/>
              </w:rPr>
              <w:t>经审核，同意公司业务予以备案。</w:t>
            </w:r>
          </w:p>
        </w:tc>
        <w:tc>
          <w:tcPr>
            <w:tcW w:w="457" w:type="dxa"/>
            <w:vMerge/>
            <w:tcBorders>
              <w:top w:val="nil"/>
              <w:left w:val="single" w:sz="4" w:space="0" w:color="000000"/>
              <w:bottom w:val="nil"/>
              <w:right w:val="nil"/>
            </w:tcBorders>
          </w:tcPr>
          <w:p w:rsidR="0006058D" w:rsidRPr="00CD70F0" w:rsidRDefault="0006058D" w:rsidP="00DF15E9">
            <w:pPr>
              <w:spacing w:line="320" w:lineRule="exact"/>
              <w:ind w:firstLineChars="200" w:firstLine="480"/>
              <w:rPr>
                <w:rFonts w:ascii="宋体" w:hAnsi="宋体"/>
                <w:sz w:val="24"/>
              </w:rPr>
            </w:pPr>
          </w:p>
        </w:tc>
      </w:tr>
      <w:tr w:rsidR="0006058D" w:rsidRPr="00CD70F0" w:rsidTr="00DF15E9">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06058D" w:rsidRPr="00CD70F0" w:rsidRDefault="0006058D" w:rsidP="00DF15E9">
            <w:pPr>
              <w:spacing w:line="320" w:lineRule="exact"/>
              <w:rPr>
                <w:rFonts w:ascii="宋体" w:hAnsi="宋体"/>
                <w:sz w:val="24"/>
              </w:rPr>
            </w:pPr>
          </w:p>
          <w:p w:rsidR="0006058D" w:rsidRPr="00CD70F0" w:rsidRDefault="0006058D" w:rsidP="00DF15E9">
            <w:pPr>
              <w:spacing w:line="320" w:lineRule="exact"/>
              <w:rPr>
                <w:rFonts w:ascii="宋体" w:hAnsi="宋体"/>
                <w:b/>
                <w:sz w:val="24"/>
              </w:rPr>
            </w:pPr>
            <w:r w:rsidRPr="00CD70F0">
              <w:rPr>
                <w:rFonts w:ascii="宋体" w:hAnsi="宋体" w:hint="eastAsia"/>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06058D" w:rsidRPr="00CD70F0" w:rsidRDefault="0006058D" w:rsidP="00DF15E9">
            <w:pPr>
              <w:spacing w:line="320" w:lineRule="exact"/>
              <w:rPr>
                <w:rFonts w:ascii="宋体" w:hAnsi="宋体"/>
                <w:sz w:val="24"/>
              </w:rPr>
            </w:pPr>
          </w:p>
          <w:p w:rsidR="0006058D" w:rsidRPr="00CD70F0" w:rsidRDefault="0006058D" w:rsidP="00DF15E9">
            <w:pPr>
              <w:spacing w:line="320" w:lineRule="exact"/>
              <w:rPr>
                <w:rFonts w:ascii="宋体" w:hAnsi="宋体"/>
                <w:sz w:val="24"/>
              </w:rPr>
            </w:pPr>
            <w:r w:rsidRPr="00CD70F0">
              <w:rPr>
                <w:rFonts w:ascii="宋体" w:hAnsi="宋体" w:hint="eastAsia"/>
                <w:sz w:val="24"/>
              </w:rPr>
              <w:t>经办人：</w:t>
            </w:r>
          </w:p>
          <w:p w:rsidR="0006058D" w:rsidRPr="00CD70F0" w:rsidRDefault="0006058D" w:rsidP="00DF15E9">
            <w:pPr>
              <w:spacing w:line="320" w:lineRule="exact"/>
              <w:rPr>
                <w:rFonts w:ascii="宋体" w:hAnsi="宋体"/>
                <w:sz w:val="24"/>
              </w:rPr>
            </w:pPr>
          </w:p>
          <w:p w:rsidR="0006058D" w:rsidRPr="00CD70F0" w:rsidRDefault="0006058D" w:rsidP="00DF15E9">
            <w:pPr>
              <w:spacing w:line="320" w:lineRule="exact"/>
              <w:rPr>
                <w:rFonts w:ascii="宋体" w:hAnsi="宋体"/>
                <w:sz w:val="24"/>
              </w:rPr>
            </w:pPr>
          </w:p>
          <w:p w:rsidR="0006058D" w:rsidRPr="00CD70F0" w:rsidRDefault="0006058D" w:rsidP="00DF15E9">
            <w:pPr>
              <w:spacing w:line="320" w:lineRule="exact"/>
              <w:rPr>
                <w:rFonts w:ascii="宋体" w:hAnsi="宋体"/>
                <w:sz w:val="24"/>
              </w:rPr>
            </w:pPr>
            <w:r w:rsidRPr="00CD70F0">
              <w:rPr>
                <w:rFonts w:ascii="宋体" w:hAnsi="宋体" w:hint="eastAsia"/>
                <w:sz w:val="24"/>
              </w:rPr>
              <w:t>审核人：</w:t>
            </w:r>
          </w:p>
        </w:tc>
        <w:tc>
          <w:tcPr>
            <w:tcW w:w="457" w:type="dxa"/>
            <w:vMerge/>
            <w:tcBorders>
              <w:top w:val="nil"/>
              <w:left w:val="single" w:sz="4" w:space="0" w:color="000000"/>
              <w:bottom w:val="nil"/>
              <w:right w:val="nil"/>
            </w:tcBorders>
          </w:tcPr>
          <w:p w:rsidR="0006058D" w:rsidRPr="00CD70F0" w:rsidRDefault="0006058D" w:rsidP="00DF15E9">
            <w:pPr>
              <w:spacing w:line="320" w:lineRule="exact"/>
              <w:rPr>
                <w:rFonts w:ascii="宋体" w:hAnsi="宋体"/>
                <w:sz w:val="24"/>
              </w:rPr>
            </w:pPr>
          </w:p>
        </w:tc>
      </w:tr>
    </w:tbl>
    <w:p w:rsidR="0006058D" w:rsidRPr="00CD70F0" w:rsidRDefault="0006058D" w:rsidP="0006058D">
      <w:pPr>
        <w:spacing w:line="320" w:lineRule="exact"/>
        <w:ind w:leftChars="-337" w:hangingChars="336" w:hanging="708"/>
        <w:jc w:val="left"/>
        <w:rPr>
          <w:rFonts w:ascii="宋体" w:hAnsi="宋体"/>
          <w:b/>
        </w:rPr>
      </w:pPr>
      <w:r w:rsidRPr="00CD70F0">
        <w:rPr>
          <w:rFonts w:ascii="宋体" w:hAnsi="宋体" w:hint="eastAsia"/>
          <w:b/>
        </w:rPr>
        <w:t>填表说明：</w:t>
      </w:r>
    </w:p>
    <w:p w:rsidR="0006058D" w:rsidRPr="00CD70F0" w:rsidRDefault="0006058D" w:rsidP="0006058D">
      <w:pPr>
        <w:spacing w:line="320" w:lineRule="exact"/>
        <w:ind w:leftChars="-337" w:left="-708" w:firstLineChars="202" w:firstLine="424"/>
        <w:rPr>
          <w:rFonts w:ascii="宋体" w:hAnsi="宋体"/>
        </w:rPr>
      </w:pPr>
      <w:r w:rsidRPr="00CD70F0">
        <w:rPr>
          <w:rFonts w:ascii="宋体" w:hAnsi="宋体"/>
        </w:rPr>
        <w:t>1</w:t>
      </w:r>
      <w:r w:rsidRPr="00CD70F0">
        <w:rPr>
          <w:rFonts w:ascii="宋体" w:hAnsi="宋体" w:hint="eastAsia"/>
        </w:rPr>
        <w:t>、非银行金融机构填报本备案表一式两联，外汇局审核无误后将加盖业务印章的第二联作为备案证明退还非银行金融机构。</w:t>
      </w:r>
    </w:p>
    <w:p w:rsidR="0006058D" w:rsidRPr="00CD70F0" w:rsidRDefault="0006058D" w:rsidP="0006058D">
      <w:pPr>
        <w:spacing w:line="320" w:lineRule="exact"/>
        <w:ind w:leftChars="-338" w:left="-710" w:firstLineChars="202" w:firstLine="424"/>
        <w:rPr>
          <w:rFonts w:ascii="宋体" w:hAnsi="宋体"/>
        </w:rPr>
      </w:pPr>
      <w:r w:rsidRPr="00CD70F0">
        <w:rPr>
          <w:rFonts w:ascii="宋体" w:hAnsi="宋体"/>
        </w:rPr>
        <w:t>2</w:t>
      </w:r>
      <w:r w:rsidRPr="00CD70F0">
        <w:rPr>
          <w:rFonts w:ascii="宋体" w:hAnsi="宋体" w:hint="eastAsia"/>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06058D" w:rsidRPr="00CD70F0" w:rsidRDefault="0006058D" w:rsidP="0006058D">
      <w:pPr>
        <w:spacing w:line="320" w:lineRule="exact"/>
        <w:rPr>
          <w:rFonts w:ascii="宋体" w:hAnsi="宋体"/>
          <w:sz w:val="28"/>
          <w:szCs w:val="28"/>
        </w:rPr>
      </w:pPr>
    </w:p>
    <w:p w:rsidR="0006058D" w:rsidRPr="00CD70F0" w:rsidRDefault="0006058D" w:rsidP="0006058D">
      <w:pPr>
        <w:spacing w:line="320" w:lineRule="exact"/>
        <w:rPr>
          <w:rFonts w:ascii="宋体" w:hAnsi="宋体"/>
          <w:sz w:val="28"/>
          <w:szCs w:val="28"/>
        </w:rPr>
      </w:pPr>
    </w:p>
    <w:p w:rsidR="0006058D" w:rsidRPr="00CD70F0" w:rsidRDefault="0006058D" w:rsidP="0006058D">
      <w:pPr>
        <w:spacing w:line="320" w:lineRule="exact"/>
        <w:rPr>
          <w:rFonts w:ascii="宋体" w:hAnsi="宋体"/>
          <w:sz w:val="28"/>
          <w:szCs w:val="28"/>
        </w:rPr>
      </w:pPr>
    </w:p>
    <w:p w:rsidR="004D3C2B" w:rsidRPr="0006058D" w:rsidRDefault="004D3C2B" w:rsidP="0006058D">
      <w:pPr>
        <w:ind w:right="300"/>
        <w:rPr>
          <w:rFonts w:ascii="Times New Roman" w:eastAsia="黑体" w:hAnsi="Times New Roman"/>
          <w:sz w:val="30"/>
          <w:szCs w:val="30"/>
        </w:rPr>
      </w:pPr>
      <w:bookmarkStart w:id="8" w:name="_GoBack"/>
      <w:bookmarkEnd w:id="5"/>
      <w:bookmarkEnd w:id="6"/>
      <w:bookmarkEnd w:id="7"/>
      <w:bookmarkEnd w:id="8"/>
    </w:p>
    <w:sectPr w:rsidR="004D3C2B" w:rsidRPr="0006058D"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19" w:rsidRDefault="00E01C19" w:rsidP="004D3C2B">
      <w:r>
        <w:separator/>
      </w:r>
    </w:p>
  </w:endnote>
  <w:endnote w:type="continuationSeparator" w:id="1">
    <w:p w:rsidR="00E01C19" w:rsidRDefault="00E01C19" w:rsidP="004D3C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panose1 w:val="02000000000000000000"/>
    <w:charset w:val="86"/>
    <w:family w:val="auto"/>
    <w:pitch w:val="variable"/>
    <w:sig w:usb0="A00002BF" w:usb1="38CF7CFA" w:usb2="00082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19" w:rsidRDefault="00E01C19" w:rsidP="004D3C2B">
      <w:r>
        <w:separator/>
      </w:r>
    </w:p>
  </w:footnote>
  <w:footnote w:type="continuationSeparator" w:id="1">
    <w:p w:rsidR="00E01C19" w:rsidRDefault="00E01C19" w:rsidP="004D3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6C4"/>
    <w:rsid w:val="00001712"/>
    <w:rsid w:val="00001EF3"/>
    <w:rsid w:val="00002CDC"/>
    <w:rsid w:val="00003658"/>
    <w:rsid w:val="00010AE4"/>
    <w:rsid w:val="00011883"/>
    <w:rsid w:val="00013569"/>
    <w:rsid w:val="0001694E"/>
    <w:rsid w:val="000169E9"/>
    <w:rsid w:val="00016BFB"/>
    <w:rsid w:val="000209DA"/>
    <w:rsid w:val="0002108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058D"/>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891"/>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14CB"/>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2FC5"/>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2A0B"/>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3C2B"/>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3021"/>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B8C"/>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1C19"/>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6C4"/>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3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3C2B"/>
    <w:rPr>
      <w:rFonts w:ascii="Calibri" w:eastAsia="宋体" w:hAnsi="Calibri" w:cs="Times New Roman"/>
      <w:sz w:val="18"/>
      <w:szCs w:val="18"/>
    </w:rPr>
  </w:style>
  <w:style w:type="paragraph" w:styleId="a4">
    <w:name w:val="footer"/>
    <w:basedOn w:val="a"/>
    <w:link w:val="Char0"/>
    <w:uiPriority w:val="99"/>
    <w:semiHidden/>
    <w:unhideWhenUsed/>
    <w:rsid w:val="004D3C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3C2B"/>
    <w:rPr>
      <w:rFonts w:ascii="Calibri" w:eastAsia="宋体" w:hAnsi="Calibri" w:cs="Times New Roman"/>
      <w:sz w:val="18"/>
      <w:szCs w:val="18"/>
    </w:rPr>
  </w:style>
  <w:style w:type="paragraph" w:styleId="a5">
    <w:name w:val="Balloon Text"/>
    <w:basedOn w:val="a"/>
    <w:link w:val="Char1"/>
    <w:uiPriority w:val="99"/>
    <w:semiHidden/>
    <w:unhideWhenUsed/>
    <w:rsid w:val="004D3C2B"/>
    <w:rPr>
      <w:sz w:val="18"/>
      <w:szCs w:val="18"/>
    </w:rPr>
  </w:style>
  <w:style w:type="character" w:customStyle="1" w:styleId="Char1">
    <w:name w:val="批注框文本 Char"/>
    <w:basedOn w:val="a0"/>
    <w:link w:val="a5"/>
    <w:uiPriority w:val="99"/>
    <w:semiHidden/>
    <w:rsid w:val="004D3C2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胡广</cp:lastModifiedBy>
  <cp:revision>4</cp:revision>
  <dcterms:created xsi:type="dcterms:W3CDTF">2023-09-28T09:16:00Z</dcterms:created>
  <dcterms:modified xsi:type="dcterms:W3CDTF">2024-01-12T08:37:00Z</dcterms:modified>
</cp:coreProperties>
</file>