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w:t>
      </w:r>
    </w:p>
    <w:p>
      <w:pPr>
        <w:pStyle w:val="20"/>
        <w:widowControl w:val="0"/>
        <w:wordWrap/>
        <w:adjustRightInd w:val="0"/>
        <w:snapToGrid w:val="0"/>
        <w:spacing w:line="360" w:lineRule="auto"/>
        <w:ind w:left="0" w:leftChars="0" w:right="0" w:firstLine="600" w:firstLineChars="200"/>
        <w:jc w:val="both"/>
        <w:textAlignment w:val="auto"/>
        <w:outlineLvl w:val="0"/>
        <w:rPr>
          <w:rFonts w:ascii="Times New Roman" w:hAnsi="Times New Roman" w:eastAsia="黑体"/>
          <w:sz w:val="30"/>
          <w:szCs w:val="30"/>
        </w:rPr>
      </w:pPr>
      <w:r>
        <w:rPr>
          <w:rFonts w:ascii="Times New Roman" w:hAnsi="Times New Roman" w:eastAsia="黑体"/>
          <w:sz w:val="30"/>
          <w:szCs w:val="30"/>
        </w:rPr>
        <w:br w:type="page"/>
      </w:r>
      <w:r>
        <w:rPr>
          <w:rFonts w:ascii="Times New Roman" w:hAnsi="Times New Roman" w:eastAsia="黑体"/>
          <w:sz w:val="30"/>
          <w:szCs w:val="30"/>
        </w:rPr>
        <w:t>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四、非银行债务人外债</w:t>
      </w:r>
      <w:r>
        <w:rPr>
          <w:rFonts w:hint="eastAsia" w:ascii="Times New Roman" w:hAnsi="Times New Roman" w:eastAsia="黑体" w:cs="Times New Roman"/>
          <w:sz w:val="30"/>
          <w:szCs w:val="30"/>
          <w:lang w:eastAsia="zh-CN"/>
        </w:rPr>
        <w:t>签约</w:t>
      </w:r>
      <w:r>
        <w:rPr>
          <w:rFonts w:ascii="Times New Roman" w:hAnsi="Times New Roman" w:eastAsia="黑体" w:cs="Times New Roman"/>
          <w:sz w:val="30"/>
          <w:szCs w:val="30"/>
        </w:rPr>
        <w:t>登记</w:t>
      </w:r>
      <w:r>
        <w:rPr>
          <w:rFonts w:hint="eastAsia" w:ascii="Times New Roman" w:hAnsi="Times New Roman" w:eastAsia="黑体" w:cs="Times New Roman"/>
          <w:sz w:val="30"/>
          <w:szCs w:val="30"/>
          <w:lang w:eastAsia="zh-CN"/>
        </w:rPr>
        <w:t>及变更、注销登记</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一</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 《中国人民银行关于全口径跨境融资宏观审慎管理有关事宜的通知》（银发〔2017〕9号）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5.《国家外汇管理局关于进一步促进跨境贸易投资便利化的通知》（汇发〔2019〕28号）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6</w:t>
      </w:r>
      <w:r>
        <w:rPr>
          <w:rFonts w:ascii="Times New Roman" w:hAnsi="Times New Roman" w:eastAsia="仿宋_GB2312" w:cs="Times New Roman"/>
          <w:sz w:val="30"/>
          <w:szCs w:val="30"/>
        </w:rPr>
        <w:t>.《中国人民银行  国家外汇管理局关于调整全口径跨境融资宏观审慎调节参数的通知》（银发〔2020〕64号）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二</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三</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四</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五</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新办登记。申请人为按照规定可以举借外债的财政部门、银行以外的其他境内债务人（以下简称“非银行债务人”）。应当在不晚于外债提款前3个工作日内，到所在地国家外汇管理局分支局办理外债签约登记手续。非银行债务人融资租赁、售后融资性回租和发行境外债券等，也应办理外债签约登记手续。</w:t>
      </w:r>
    </w:p>
    <w:p>
      <w:pPr>
        <w:adjustRightInd w:val="0"/>
        <w:snapToGrid w:val="0"/>
        <w:spacing w:line="360" w:lineRule="auto"/>
        <w:ind w:firstLine="600"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（2）变更登记。已办理签约登记的外债合同主要条款发生变化，如期限（展期等）、金额、债权人等，非银行债务人应办理外债签约变更登记。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2.以下情形，不予办理外债签约登记：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（1）2007年6月1日以后（含）取得商务主管部门批准证书且通过商务部备案的外商投资房地产企业；</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外商投资房地产企业未取得《国有土地使用证》的，或开发项目资本金未达到项目投资总额35％的</w:t>
      </w:r>
      <w:r>
        <w:rPr>
          <w:rFonts w:hint="eastAsia" w:ascii="Times New Roman" w:hAnsi="Times New Roman" w:eastAsia="仿宋_GB2312" w:cs="Times New Roman"/>
          <w:sz w:val="30"/>
          <w:szCs w:val="30"/>
          <w:lang w:eastAsia="zh-CN"/>
        </w:rPr>
        <w:t>；</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属于地方政府融资平台性质的公司与房地产企业，不适用于宏观审慎管理模式。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3.境内机构在境外发行债券的，无论期限长短，均应在境外债券交割后15</w:t>
      </w:r>
      <w:r>
        <w:rPr>
          <w:rFonts w:hint="eastAsia" w:ascii="Times New Roman" w:hAnsi="Times New Roman" w:eastAsia="仿宋_GB2312" w:cs="Times New Roman"/>
          <w:sz w:val="30"/>
          <w:szCs w:val="30"/>
        </w:rPr>
        <w:t>个工作日</w:t>
      </w:r>
      <w:r>
        <w:rPr>
          <w:rFonts w:ascii="Times New Roman" w:hAnsi="Times New Roman" w:eastAsia="仿宋_GB2312" w:cs="Times New Roman"/>
          <w:sz w:val="30"/>
          <w:szCs w:val="30"/>
        </w:rPr>
        <w:t>内，按规定到所在地外汇局办理外债签约登记手续。境内机构对外发行短期债券的，应纳入全口径跨境融资宏观审慎政策框架进行管理。采用“投注差”外债管理模式的境内外商投资企业（包括2007年6月1日前成立的外资房地产企业）在境外发行短期债券，所发行的短期债券应占用该企业按“投注差”方式计算的外债额度。</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4. 非银行债务人已登记外债符合以下条件的，在办妥最后一笔还本付息业务、关闭相关外债账户后，可向</w:t>
      </w:r>
      <w:r>
        <w:rPr>
          <w:rFonts w:hint="eastAsia" w:ascii="Times New Roman" w:hAnsi="Times New Roman" w:eastAsia="仿宋_GB2312" w:cs="Times New Roman"/>
          <w:sz w:val="30"/>
          <w:szCs w:val="30"/>
          <w:lang w:eastAsia="zh-CN"/>
        </w:rPr>
        <w:t>广东省分局</w:t>
      </w:r>
      <w:r>
        <w:rPr>
          <w:rFonts w:ascii="Times New Roman" w:hAnsi="Times New Roman" w:eastAsia="仿宋_GB2312" w:cs="Times New Roman"/>
          <w:sz w:val="30"/>
          <w:szCs w:val="30"/>
        </w:rPr>
        <w:t>辖内银行申请办理外债注销登记：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（1）已登记外债未偿余额为零且不再发生提款；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（2）已登记外债完成所有还本付息业务且不再发生提款，但由于扣划手续费等合理原因导致未偿余额不为零，银行能够核实并确定未偿余额不为零的原因合理。 </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5. 不符合在银行办理外债注销登记条件（如债务减免、债转股等）的，非银行债务人应向所在地外汇局申请办理外债注销登记。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6.禁止性要求：如符合上述条件，不存在不予许可的情况。</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六</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1．非银行债务人外债登记-外债签约（变更）登记申请材料</w:t>
      </w:r>
    </w:p>
    <w:tbl>
      <w:tblPr>
        <w:tblStyle w:val="16"/>
        <w:tblW w:w="8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0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（选择宏观审慎模式的机构，附《宏观审慎跨境融资风险加权余额情况表（企业版）》）</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085" w:type="dxa"/>
            <w:vAlign w:val="center"/>
          </w:tcPr>
          <w:p>
            <w:pPr>
              <w:jc w:val="left"/>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见附录二、附录四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加盖公章的外债合同主要条款复印件</w:t>
            </w:r>
            <w:r>
              <w:rPr>
                <w:rFonts w:hint="eastAsia" w:ascii="Times New Roman" w:hAnsi="Times New Roman" w:eastAsia="仿宋_GB2312" w:cs="Times New Roman"/>
                <w:sz w:val="24"/>
                <w:szCs w:val="24"/>
              </w:rPr>
              <w:t>（境外发行债券的，应提供全球债券证书等证明材料）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0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选择宏观审慎模式的机构，提交</w:t>
            </w:r>
            <w:r>
              <w:rPr>
                <w:rFonts w:hint="eastAsia" w:ascii="Times New Roman" w:hAnsi="Times New Roman" w:eastAsia="仿宋_GB2312" w:cs="Times New Roman"/>
                <w:color w:val="000000"/>
                <w:sz w:val="24"/>
                <w:szCs w:val="24"/>
              </w:rPr>
              <w:t>上年度或最近一期经审计的财务报告，以及其他相关批准文件（发展改革部门备案文件，如有）</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0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投注差</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模式的外商投资企业，应提供外商投资企业批准证书或商务部业务系统统一平台打印的外商投资企业基本信息页面</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0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因外债合同主要条款发生变化，需办理外债变更登记的，还需提供原《境内机构外债签约情况表》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0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widowControl w:val="0"/>
        <w:wordWrap/>
        <w:adjustRightInd/>
        <w:snapToGrid/>
        <w:spacing w:line="24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 xml:space="preserve">.非银行债务人外债登记-外债注销登记申请材料   </w:t>
      </w:r>
    </w:p>
    <w:tbl>
      <w:tblPr>
        <w:tblStyle w:val="16"/>
        <w:tblW w:w="8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417"/>
        <w:gridCol w:w="992"/>
        <w:gridCol w:w="1393"/>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3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09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书面申请，并附原《境内机构外债签约情况表》</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095" w:type="dxa"/>
            <w:vAlign w:val="center"/>
          </w:tcPr>
          <w:p>
            <w:pPr>
              <w:jc w:val="left"/>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见附录三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银行出具的相关关户证明材料（如有）</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09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widowControl w:val="0"/>
        <w:wordWrap/>
        <w:adjustRightInd w:val="0"/>
        <w:snapToGrid w:val="0"/>
        <w:spacing w:line="360" w:lineRule="auto"/>
        <w:ind w:left="0" w:leftChars="0" w:right="0" w:firstLine="600" w:firstLineChars="200"/>
        <w:jc w:val="both"/>
        <w:textAlignment w:val="auto"/>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七</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八</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许可通知书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w:t>
      </w:r>
      <w:r>
        <w:rPr>
          <w:rFonts w:hint="eastAsia" w:ascii="Times New Roman" w:hAnsi="Times New Roman" w:eastAsia="仿宋_GB2312" w:cs="Times New Roman"/>
          <w:sz w:val="30"/>
          <w:szCs w:val="30"/>
          <w:lang w:eastAsia="zh-CN"/>
        </w:rPr>
        <w:t>许可</w:t>
      </w:r>
      <w:r>
        <w:rPr>
          <w:rFonts w:ascii="Times New Roman" w:hAnsi="Times New Roman" w:eastAsia="仿宋_GB2312" w:cs="Times New Roman"/>
          <w:sz w:val="30"/>
          <w:szCs w:val="30"/>
        </w:rPr>
        <w:t>补正材料</w:t>
      </w:r>
      <w:r>
        <w:rPr>
          <w:rFonts w:hint="eastAsia" w:ascii="Times New Roman" w:hAnsi="Times New Roman" w:eastAsia="仿宋_GB2312" w:cs="Times New Roman"/>
          <w:sz w:val="30"/>
          <w:szCs w:val="30"/>
          <w:lang w:eastAsia="zh-CN"/>
        </w:rPr>
        <w:t>告</w:t>
      </w:r>
      <w:r>
        <w:rPr>
          <w:rFonts w:ascii="Times New Roman" w:hAnsi="Times New Roman" w:eastAsia="仿宋_GB2312" w:cs="Times New Roman"/>
          <w:sz w:val="30"/>
          <w:szCs w:val="30"/>
        </w:rPr>
        <w:t>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许可</w:t>
      </w:r>
      <w:r>
        <w:rPr>
          <w:rFonts w:hint="eastAsia" w:ascii="Times New Roman" w:hAnsi="Times New Roman" w:eastAsia="仿宋_GB2312" w:cs="Times New Roman"/>
          <w:sz w:val="30"/>
          <w:szCs w:val="30"/>
          <w:lang w:eastAsia="zh-CN"/>
        </w:rPr>
        <w:t>决定书》</w:t>
      </w:r>
      <w:r>
        <w:rPr>
          <w:rFonts w:ascii="Times New Roman" w:hAnsi="Times New Roman" w:eastAsia="仿宋_GB2312" w:cs="Times New Roman"/>
          <w:sz w:val="30"/>
          <w:szCs w:val="30"/>
        </w:rPr>
        <w:t>；许可的，向申请人出具相关业务办理凭证。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九</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hint="eastAsia" w:ascii="Times New Roman" w:hAnsi="Times New Roman" w:eastAsia="黑体" w:cs="Times New Roman"/>
          <w:sz w:val="30"/>
          <w:lang w:eastAsia="zh-CN"/>
        </w:rPr>
        <w:t>（</w:t>
      </w:r>
      <w:r>
        <w:rPr>
          <w:rFonts w:ascii="Times New Roman" w:hAnsi="Times New Roman" w:eastAsia="黑体" w:cs="Times New Roman"/>
          <w:sz w:val="30"/>
        </w:rPr>
        <w:t>十一</w:t>
      </w:r>
      <w:r>
        <w:rPr>
          <w:rFonts w:hint="eastAsia" w:ascii="Times New Roman" w:hAnsi="Times New Roman" w:eastAsia="黑体" w:cs="Times New Roman"/>
          <w:sz w:val="30"/>
          <w:lang w:eastAsia="zh-CN"/>
        </w:rPr>
        <w:t>）</w:t>
      </w:r>
      <w:r>
        <w:rPr>
          <w:rFonts w:ascii="Times New Roman" w:hAnsi="Times New Roman" w:eastAsia="黑体" w:cs="Times New Roman"/>
          <w:sz w:val="30"/>
        </w:rPr>
        <w:t>审批收费依据及标准</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hint="eastAsia" w:ascii="Times New Roman" w:hAnsi="Times New Roman" w:eastAsia="黑体" w:cs="Times New Roman"/>
          <w:sz w:val="30"/>
          <w:lang w:eastAsia="zh-CN"/>
        </w:rPr>
        <w:t>（</w:t>
      </w:r>
      <w:r>
        <w:rPr>
          <w:rFonts w:ascii="Times New Roman" w:hAnsi="Times New Roman" w:eastAsia="黑体" w:cs="Times New Roman"/>
          <w:sz w:val="30"/>
        </w:rPr>
        <w:t>十二</w:t>
      </w:r>
      <w:r>
        <w:rPr>
          <w:rFonts w:hint="eastAsia" w:ascii="Times New Roman" w:hAnsi="Times New Roman" w:eastAsia="黑体" w:cs="Times New Roman"/>
          <w:sz w:val="30"/>
          <w:lang w:eastAsia="zh-CN"/>
        </w:rPr>
        <w:t>）</w:t>
      </w:r>
      <w:r>
        <w:rPr>
          <w:rFonts w:ascii="Times New Roman" w:hAnsi="Times New Roman" w:eastAsia="黑体" w:cs="Times New Roman"/>
          <w:sz w:val="30"/>
        </w:rPr>
        <w:t>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十三</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十四</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（十五）办公地址和时间</w:t>
      </w:r>
    </w:p>
    <w:p>
      <w:pPr>
        <w:adjustRightInd w:val="0"/>
        <w:snapToGrid w:val="0"/>
        <w:spacing w:line="360" w:lineRule="auto"/>
        <w:ind w:firstLine="600"/>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eastAsia="zh-CN"/>
        </w:rPr>
        <w:t>办公地址：广东省广州市越秀区沿江西路</w:t>
      </w:r>
      <w:r>
        <w:rPr>
          <w:rFonts w:hint="eastAsia" w:ascii="Times New Roman" w:hAnsi="Times New Roman" w:eastAsia="仿宋_GB2312" w:cs="Times New Roman"/>
          <w:sz w:val="30"/>
          <w:lang w:val="en-US" w:eastAsia="zh-CN"/>
        </w:rPr>
        <w:t>137号一楼外汇业务厅4-5号窗口</w:t>
      </w:r>
    </w:p>
    <w:p>
      <w:pPr>
        <w:adjustRightInd w:val="0"/>
        <w:snapToGrid w:val="0"/>
        <w:spacing w:line="360" w:lineRule="auto"/>
        <w:ind w:firstLine="600"/>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办公时间：周一至周五（节假日除外）上午8：30-12：00，下午14：00-17：30</w:t>
      </w:r>
    </w:p>
    <w:p>
      <w:pPr>
        <w:adjustRightInd w:val="0"/>
        <w:snapToGrid w:val="0"/>
        <w:spacing w:line="360" w:lineRule="auto"/>
        <w:ind w:firstLine="600"/>
        <w:rPr>
          <w:rFonts w:hint="eastAsia" w:ascii="Times New Roman" w:hAnsi="Times New Roman" w:eastAsia="黑体" w:cs="Times New Roman"/>
          <w:sz w:val="30"/>
          <w:lang w:val="en-US" w:eastAsia="zh-CN"/>
        </w:rPr>
      </w:pPr>
      <w:r>
        <w:rPr>
          <w:rFonts w:hint="eastAsia" w:ascii="Times New Roman" w:hAnsi="Times New Roman" w:eastAsia="黑体" w:cs="Times New Roman"/>
          <w:sz w:val="30"/>
          <w:lang w:val="en-US" w:eastAsia="zh-CN"/>
        </w:rPr>
        <w:t>（十六）咨询及监督投诉电话</w:t>
      </w:r>
    </w:p>
    <w:p>
      <w:pPr>
        <w:adjustRightInd w:val="0"/>
        <w:snapToGrid w:val="0"/>
        <w:spacing w:line="360" w:lineRule="auto"/>
        <w:ind w:firstLine="600"/>
        <w:rPr>
          <w:rFonts w:hint="eastAsia" w:ascii="Times New Roman" w:hAnsi="Times New Roman" w:eastAsia="仿宋_GB2312" w:cs="Times New Roman"/>
          <w:sz w:val="30"/>
          <w:lang w:eastAsia="zh-CN"/>
        </w:rPr>
        <w:sectPr>
          <w:headerReference r:id="rId5" w:type="default"/>
          <w:footerReference r:id="rId6" w:type="default"/>
          <w:pgSz w:w="11906" w:h="16838"/>
          <w:pgMar w:top="1440" w:right="1800" w:bottom="1440" w:left="1800" w:header="851" w:footer="992" w:gutter="0"/>
          <w:cols w:space="720" w:num="1"/>
          <w:docGrid w:type="lines" w:linePitch="312" w:charSpace="0"/>
        </w:sectPr>
      </w:pPr>
      <w:r>
        <w:rPr>
          <w:rFonts w:hint="eastAsia" w:ascii="Times New Roman" w:hAnsi="Times New Roman" w:eastAsia="仿宋_GB2312" w:cs="Times New Roman"/>
          <w:sz w:val="30"/>
          <w:lang w:val="en-US" w:eastAsia="zh-CN"/>
        </w:rPr>
        <w:t>咨询电话：020-81882947；监督投诉电话：020-</w:t>
      </w:r>
      <w:r>
        <w:rPr>
          <w:rFonts w:hint="eastAsia" w:ascii="Times New Roman" w:hAnsi="Times New Roman" w:eastAsia="仿宋_GB2312" w:cs="Times New Roman"/>
          <w:color w:val="auto"/>
          <w:sz w:val="30"/>
          <w:szCs w:val="20"/>
          <w:lang w:val="en-US" w:eastAsia="zh-CN"/>
        </w:rPr>
        <w:t>81322244</w:t>
      </w:r>
      <w:bookmarkStart w:id="9" w:name="_GoBack"/>
      <w:bookmarkEnd w:id="9"/>
    </w:p>
    <w:p>
      <w:pPr>
        <w:adjustRightInd w:val="0"/>
        <w:snapToGrid w:val="0"/>
        <w:spacing w:line="36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附录一</w:t>
      </w: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group id="组合 170" o:spid="_x0000_s1027" style="position:absolute;left:0;margin-left:-17.35pt;margin-top:27.6pt;height:586.05pt;width:453.65pt;rotation:0f;z-index:251660288;"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w:t>
                    </w:r>
                    <w:r>
                      <w:rPr>
                        <w:rFonts w:hint="eastAsia"/>
                        <w:lang w:eastAsia="zh-CN"/>
                      </w:rPr>
                      <w:t>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w:t>
                    </w:r>
                    <w:r>
                      <w:rPr>
                        <w:rFonts w:hint="eastAsia"/>
                        <w:lang w:eastAsia="zh-CN"/>
                      </w:rPr>
                      <w:t>送达</w:t>
                    </w:r>
                  </w:p>
                </w:txbxContent>
              </v:textbox>
            </v:shape>
            <v:shape id="AutoShape 9" o:spid="_x0000_s1031"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hint="eastAsia"/>
                          </w:rPr>
                        </w:pPr>
                      </w:p>
                      <w:p>
                        <w:pPr>
                          <w:jc w:val="center"/>
                        </w:pPr>
                        <w:r>
                          <w:rPr>
                            <w:rFonts w:hint="eastAsia"/>
                          </w:rPr>
                          <w:t>申请人补充材料</w:t>
                        </w:r>
                      </w:p>
                      <w:p>
                        <w:pPr>
                          <w:rPr>
                            <w:rFonts w:hint="eastAsia"/>
                          </w:rPr>
                        </w:pP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left"/>
                        </w:pPr>
                        <w:r>
                          <w:rPr>
                            <w:rFonts w:hint="eastAsia"/>
                          </w:rPr>
                          <w:t>材料不全或不符合法定形式的，一次性告知补正材料，出具行政</w:t>
                        </w:r>
                        <w:r>
                          <w:rPr>
                            <w:rFonts w:hint="eastAsia"/>
                            <w:lang w:eastAsia="zh-CN"/>
                          </w:rPr>
                          <w:t>许可</w:t>
                        </w:r>
                        <w:r>
                          <w:rPr>
                            <w:rFonts w:hint="eastAsia"/>
                          </w:rPr>
                          <w:t>补正材料</w:t>
                        </w:r>
                        <w:r>
                          <w:rPr>
                            <w:rFonts w:hint="eastAsia"/>
                            <w:lang w:eastAsia="zh-CN"/>
                          </w:rPr>
                          <w:t>告</w:t>
                        </w:r>
                        <w:r>
                          <w:rPr>
                            <w:rFonts w:hint="eastAsia"/>
                          </w:rPr>
                          <w:t>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group id="Group 25"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r>
        <w:rPr>
          <w:rFonts w:ascii="Times New Roman" w:hAnsi="Times New Roman" w:eastAsia="黑体" w:cs="Times New Roman"/>
          <w:sz w:val="30"/>
          <w:szCs w:val="30"/>
        </w:rPr>
        <w:t>基本流程图</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left"/>
        <w:rPr>
          <w:rFonts w:ascii="仿宋_GB2312" w:eastAsia="仿宋_GB2312"/>
          <w:sz w:val="30"/>
          <w:szCs w:val="30"/>
        </w:rPr>
      </w:pP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ind w:firstLine="420"/>
      </w:pPr>
    </w:p>
    <w:p>
      <w:pPr>
        <w:widowControl/>
        <w:jc w:val="left"/>
        <w:rPr>
          <w:rFonts w:ascii="仿宋_GB2312" w:eastAsia="仿宋_GB2312"/>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sectPr>
          <w:pgSz w:w="11906" w:h="16838"/>
          <w:pgMar w:top="1440" w:right="1800" w:bottom="1440" w:left="1800" w:header="851" w:footer="992" w:gutter="0"/>
          <w:cols w:space="720" w:num="1"/>
          <w:docGrid w:type="lines" w:linePitch="312" w:charSpace="0"/>
        </w:sectPr>
      </w:pPr>
    </w:p>
    <w:p>
      <w:pPr>
        <w:widowControl/>
        <w:adjustRightInd w:val="0"/>
        <w:snapToGrid w:val="0"/>
        <w:spacing w:line="200" w:lineRule="atLeast"/>
        <w:jc w:val="left"/>
        <w:rPr>
          <w:rFonts w:ascii="Times New Roman" w:hAnsi="Times New Roman" w:eastAsia="仿宋_GB2312" w:cs="Times New Roman"/>
          <w:kern w:val="0"/>
          <w:sz w:val="28"/>
          <w:szCs w:val="30"/>
        </w:rPr>
      </w:pPr>
      <w:r>
        <w:rPr>
          <w:rFonts w:ascii="Times New Roman" w:hAnsi="Times New Roman" w:eastAsia="仿宋_GB2312" w:cs="Times New Roman"/>
          <w:kern w:val="0"/>
          <w:sz w:val="28"/>
          <w:szCs w:val="30"/>
        </w:rPr>
        <w:t>附录二</w:t>
      </w:r>
    </w:p>
    <w:p>
      <w:pPr>
        <w:pStyle w:val="3"/>
        <w:spacing w:before="0" w:beforeLines="0" w:after="0" w:afterLines="0" w:line="240" w:lineRule="auto"/>
        <w:jc w:val="center"/>
        <w:rPr>
          <w:rFonts w:hint="eastAsia" w:ascii="宋体" w:hAnsi="宋体" w:eastAsia="宋体" w:cs="宋体"/>
          <w:sz w:val="36"/>
          <w:szCs w:val="36"/>
          <w:lang w:eastAsia="zh-CN"/>
        </w:rPr>
      </w:pPr>
      <w:bookmarkStart w:id="0" w:name="_Toc420308138"/>
      <w:bookmarkStart w:id="1" w:name="_Toc22429"/>
      <w:bookmarkStart w:id="2" w:name="_Toc391975207"/>
      <w:bookmarkStart w:id="3" w:name="_Toc32207"/>
      <w:bookmarkStart w:id="4" w:name="_Toc412647113"/>
      <w:bookmarkStart w:id="5" w:name="_Toc5569"/>
      <w:bookmarkStart w:id="6" w:name="_Toc477852229"/>
      <w:bookmarkStart w:id="7" w:name="_Toc492328595"/>
      <w:bookmarkStart w:id="8" w:name="_Toc498937011"/>
      <w:r>
        <w:rPr>
          <w:rFonts w:hint="eastAsia" w:ascii="宋体" w:hAnsi="宋体" w:eastAsia="宋体" w:cs="宋体"/>
          <w:sz w:val="36"/>
          <w:szCs w:val="36"/>
          <w:lang w:val="en-US" w:eastAsia="zh-CN"/>
        </w:rPr>
        <w:t>关于办理</w:t>
      </w:r>
      <w:r>
        <w:rPr>
          <w:rFonts w:hint="eastAsia" w:ascii="宋体" w:hAnsi="宋体" w:eastAsia="宋体" w:cs="宋体"/>
          <w:sz w:val="36"/>
          <w:szCs w:val="36"/>
          <w:lang w:eastAsia="zh-CN"/>
        </w:rPr>
        <w:t>非银行债务人外债</w:t>
      </w:r>
    </w:p>
    <w:p>
      <w:pPr>
        <w:pStyle w:val="3"/>
        <w:spacing w:before="0" w:beforeLines="0" w:after="0" w:afterLines="0" w:line="240" w:lineRule="auto"/>
        <w:jc w:val="center"/>
        <w:rPr>
          <w:rFonts w:hint="eastAsia" w:ascii="宋体" w:hAnsi="宋体" w:eastAsia="宋体" w:cs="宋体"/>
          <w:sz w:val="36"/>
          <w:szCs w:val="36"/>
          <w:lang w:eastAsia="zh-CN"/>
        </w:rPr>
      </w:pPr>
      <w:r>
        <w:rPr>
          <w:rFonts w:hint="eastAsia" w:ascii="宋体" w:hAnsi="宋体" w:eastAsia="宋体" w:cs="宋体"/>
          <w:sz w:val="36"/>
          <w:szCs w:val="36"/>
          <w:lang w:val="en-US" w:eastAsia="zh-CN"/>
        </w:rPr>
        <w:t>□签约/□变更登记</w:t>
      </w:r>
      <w:r>
        <w:rPr>
          <w:rFonts w:hint="eastAsia" w:ascii="宋体" w:hAnsi="宋体" w:eastAsia="宋体" w:cs="宋体"/>
          <w:sz w:val="36"/>
          <w:szCs w:val="36"/>
          <w:lang w:eastAsia="zh-CN"/>
        </w:rPr>
        <w:t>业务的</w:t>
      </w:r>
      <w:r>
        <w:rPr>
          <w:rFonts w:hint="eastAsia" w:ascii="宋体" w:hAnsi="宋体" w:eastAsia="宋体" w:cs="宋体"/>
          <w:sz w:val="36"/>
          <w:szCs w:val="36"/>
        </w:rPr>
        <w:t>申请</w:t>
      </w:r>
      <w:bookmarkEnd w:id="0"/>
      <w:bookmarkEnd w:id="1"/>
      <w:bookmarkEnd w:id="2"/>
      <w:bookmarkEnd w:id="3"/>
      <w:bookmarkEnd w:id="4"/>
      <w:bookmarkEnd w:id="5"/>
      <w:bookmarkEnd w:id="6"/>
      <w:bookmarkEnd w:id="7"/>
      <w:bookmarkEnd w:id="8"/>
      <w:r>
        <w:rPr>
          <w:rFonts w:hint="eastAsia" w:ascii="宋体" w:hAnsi="宋体" w:eastAsia="宋体" w:cs="宋体"/>
          <w:sz w:val="36"/>
          <w:szCs w:val="36"/>
          <w:lang w:eastAsia="zh-CN"/>
        </w:rPr>
        <w:t>书</w:t>
      </w:r>
    </w:p>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（参考格式）</w:t>
      </w:r>
    </w:p>
    <w:p>
      <w:pPr>
        <w:rPr>
          <w:rFonts w:hint="eastAsia" w:ascii="仿宋_GB2312" w:eastAsia="仿宋_GB2312"/>
          <w:sz w:val="28"/>
          <w:szCs w:val="28"/>
          <w:lang w:eastAsia="zh-CN"/>
        </w:rPr>
      </w:pPr>
    </w:p>
    <w:p>
      <w:pPr>
        <w:rPr>
          <w:rFonts w:hint="eastAsia" w:ascii="仿宋_GB2312" w:eastAsia="仿宋_GB2312"/>
          <w:sz w:val="30"/>
          <w:szCs w:val="30"/>
          <w:lang w:val="en-US" w:eastAsia="zh-CN"/>
        </w:rPr>
      </w:pPr>
      <w:r>
        <w:rPr>
          <w:rFonts w:hint="eastAsia" w:ascii="仿宋_GB2312" w:eastAsia="仿宋_GB2312"/>
          <w:sz w:val="30"/>
          <w:szCs w:val="30"/>
          <w:lang w:eastAsia="zh-CN"/>
        </w:rPr>
        <w:t>国家外汇管理局</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val="en-US" w:eastAsia="zh-CN"/>
        </w:rPr>
        <w:t>分局/中心支局/支局：</w:t>
      </w:r>
    </w:p>
    <w:p>
      <w:pPr>
        <w:widowControl w:val="0"/>
        <w:wordWrap/>
        <w:adjustRightInd/>
        <w:snapToGrid/>
        <w:spacing w:line="240" w:lineRule="auto"/>
        <w:ind w:left="0" w:leftChars="0" w:right="0" w:firstLine="560" w:firstLineChars="200"/>
        <w:jc w:val="both"/>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eastAsia="zh-CN"/>
        </w:rPr>
        <w:t>我公司是□中资企业□外商投资企业，于</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val="en-US" w:eastAsia="zh-CN"/>
        </w:rPr>
        <w:t>年</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val="en-US" w:eastAsia="zh-CN"/>
        </w:rPr>
        <w:t>月</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val="en-US" w:eastAsia="zh-CN"/>
        </w:rPr>
        <w:t>日</w:t>
      </w:r>
      <w:r>
        <w:rPr>
          <w:rFonts w:hint="eastAsia" w:ascii="仿宋_GB2312" w:eastAsia="仿宋_GB2312"/>
          <w:sz w:val="30"/>
          <w:szCs w:val="30"/>
          <w:lang w:eastAsia="zh-CN"/>
        </w:rPr>
        <w:t>与债权人</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single" w:color="auto"/>
          <w:lang w:eastAsia="zh-CN"/>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eastAsia="zh-CN"/>
        </w:rPr>
        <w:t>签订了外债合同（或外债变更合同）。</w:t>
      </w:r>
      <w:r>
        <w:rPr>
          <w:rFonts w:hint="eastAsia" w:ascii="仿宋_GB2312" w:eastAsia="仿宋_GB2312"/>
          <w:sz w:val="30"/>
          <w:szCs w:val="30"/>
          <w:lang w:val="en-US" w:eastAsia="zh-CN"/>
        </w:rPr>
        <w:t>根据外债管理有关规定，现申请办理外债</w:t>
      </w:r>
      <w:r>
        <w:rPr>
          <w:rFonts w:hint="eastAsia" w:ascii="仿宋_GB2312" w:eastAsia="仿宋_GB2312"/>
          <w:b/>
          <w:bCs/>
          <w:sz w:val="30"/>
          <w:szCs w:val="30"/>
          <w:lang w:val="en-US" w:eastAsia="zh-CN"/>
        </w:rPr>
        <w:t>□签约□变更登记</w:t>
      </w:r>
      <w:r>
        <w:rPr>
          <w:rFonts w:hint="eastAsia" w:ascii="仿宋_GB2312" w:eastAsia="仿宋_GB2312"/>
          <w:sz w:val="30"/>
          <w:szCs w:val="30"/>
          <w:lang w:val="en-US" w:eastAsia="zh-CN"/>
        </w:rPr>
        <w:t>手续。有关信息如下：</w:t>
      </w:r>
    </w:p>
    <w:tbl>
      <w:tblPr>
        <w:tblStyle w:val="16"/>
        <w:tblW w:w="8963"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3"/>
        <w:gridCol w:w="817"/>
        <w:gridCol w:w="592"/>
        <w:gridCol w:w="1648"/>
        <w:gridCol w:w="1730"/>
        <w:gridCol w:w="510"/>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2" w:hRule="atLeast"/>
          <w:jc w:val="center"/>
        </w:trPr>
        <w:tc>
          <w:tcPr>
            <w:tcW w:w="8963" w:type="dxa"/>
            <w:gridSpan w:val="7"/>
            <w:tcBorders>
              <w:top w:val="single" w:color="auto" w:sz="4" w:space="0"/>
              <w:left w:val="single" w:color="auto" w:sz="4" w:space="0"/>
              <w:bottom w:val="single" w:color="auto" w:sz="4" w:space="0"/>
              <w:right w:val="single" w:color="auto" w:sz="4" w:space="0"/>
            </w:tcBorders>
            <w:vAlign w:val="center"/>
          </w:tcPr>
          <w:p>
            <w:pPr>
              <w:snapToGrid w:val="0"/>
              <w:ind w:left="120" w:leftChars="0" w:hanging="120" w:hangingChars="50"/>
              <w:jc w:val="both"/>
              <w:rPr>
                <w:rFonts w:hint="eastAsia"/>
                <w:b/>
                <w:bCs/>
                <w:sz w:val="18"/>
                <w:szCs w:val="18"/>
                <w:lang w:eastAsia="zh-CN"/>
              </w:rPr>
            </w:pPr>
            <w:r>
              <w:rPr>
                <w:rFonts w:hint="eastAsia"/>
                <w:b/>
                <w:bCs/>
                <w:sz w:val="18"/>
                <w:szCs w:val="18"/>
                <w:lang w:eastAsia="zh-CN"/>
              </w:rPr>
              <w:t>一、申请事项</w:t>
            </w:r>
            <w:r>
              <w:rPr>
                <w:rFonts w:hint="eastAsia"/>
                <w:b/>
                <w:bCs/>
                <w:sz w:val="18"/>
                <w:szCs w:val="18"/>
                <w:lang w:val="en-US" w:eastAsia="zh-CN"/>
              </w:rPr>
              <w:t>（勾选业务类型与适用模式后，对应填写“二、签约登记”或“三、变更登记”栏目内容）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7" w:hRule="atLeast"/>
          <w:jc w:val="center"/>
        </w:trPr>
        <w:tc>
          <w:tcPr>
            <w:tcW w:w="1423" w:type="dxa"/>
            <w:tcBorders>
              <w:top w:val="single" w:color="auto" w:sz="4" w:space="0"/>
              <w:left w:val="single" w:color="auto" w:sz="4" w:space="0"/>
              <w:bottom w:val="single" w:color="auto" w:sz="4" w:space="0"/>
              <w:right w:val="single" w:color="auto" w:sz="4" w:space="0"/>
            </w:tcBorders>
            <w:vAlign w:val="center"/>
          </w:tcPr>
          <w:p>
            <w:pPr>
              <w:snapToGrid w:val="0"/>
              <w:ind w:left="120" w:leftChars="0" w:hanging="120" w:hangingChars="50"/>
              <w:jc w:val="center"/>
              <w:rPr>
                <w:rFonts w:hint="eastAsia"/>
                <w:b/>
                <w:bCs/>
                <w:sz w:val="18"/>
                <w:szCs w:val="18"/>
                <w:lang w:eastAsia="zh-CN"/>
              </w:rPr>
            </w:pPr>
            <w:r>
              <w:rPr>
                <w:rFonts w:hint="eastAsia"/>
                <w:b w:val="0"/>
                <w:bCs/>
                <w:sz w:val="18"/>
                <w:szCs w:val="18"/>
                <w:lang w:eastAsia="zh-CN"/>
              </w:rPr>
              <w:t>业务类型</w:t>
            </w:r>
          </w:p>
        </w:tc>
        <w:tc>
          <w:tcPr>
            <w:tcW w:w="7540" w:type="dxa"/>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val="en-US" w:eastAsia="zh-CN"/>
              </w:rPr>
            </w:pPr>
            <w:r>
              <w:rPr>
                <w:rFonts w:hint="eastAsia"/>
                <w:sz w:val="18"/>
                <w:szCs w:val="18"/>
                <w:lang w:val="en-US" w:eastAsia="zh-CN"/>
              </w:rPr>
              <w:t xml:space="preserve"> </w:t>
            </w:r>
            <w:r>
              <w:rPr>
                <w:sz w:val="18"/>
                <w:szCs w:val="18"/>
              </w:rPr>
              <w:t>□</w:t>
            </w:r>
            <w:r>
              <w:rPr>
                <w:rFonts w:hint="eastAsia"/>
                <w:sz w:val="18"/>
                <w:szCs w:val="18"/>
                <w:lang w:eastAsia="zh-CN"/>
              </w:rPr>
              <w:t>签约登记</w:t>
            </w:r>
            <w:r>
              <w:rPr>
                <w:sz w:val="18"/>
                <w:szCs w:val="18"/>
              </w:rPr>
              <w:t xml:space="preserve">  □</w:t>
            </w:r>
            <w:r>
              <w:rPr>
                <w:rFonts w:hint="eastAsia"/>
                <w:sz w:val="18"/>
                <w:szCs w:val="18"/>
                <w:lang w:eastAsia="zh-CN"/>
              </w:rPr>
              <w:t>变更登记</w:t>
            </w:r>
            <w:r>
              <w:rPr>
                <w:rFonts w:hint="eastAsia"/>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1423" w:type="dxa"/>
            <w:vMerge w:val="restart"/>
            <w:tcBorders>
              <w:top w:val="single" w:color="auto" w:sz="4" w:space="0"/>
              <w:left w:val="single" w:color="auto" w:sz="4" w:space="0"/>
              <w:right w:val="single" w:color="auto" w:sz="4" w:space="0"/>
            </w:tcBorders>
            <w:vAlign w:val="center"/>
          </w:tcPr>
          <w:p>
            <w:pPr>
              <w:snapToGrid w:val="0"/>
              <w:ind w:left="240" w:leftChars="0" w:hanging="240" w:hangingChars="100"/>
              <w:jc w:val="center"/>
              <w:rPr>
                <w:rFonts w:hint="eastAsia"/>
                <w:sz w:val="18"/>
                <w:szCs w:val="18"/>
                <w:lang w:eastAsia="zh-CN"/>
              </w:rPr>
            </w:pPr>
            <w:r>
              <w:rPr>
                <w:rFonts w:hint="eastAsia"/>
                <w:b w:val="0"/>
                <w:bCs/>
                <w:sz w:val="18"/>
                <w:szCs w:val="18"/>
                <w:lang w:eastAsia="zh-CN"/>
              </w:rPr>
              <w:t>适用外债模式</w:t>
            </w:r>
          </w:p>
        </w:tc>
        <w:tc>
          <w:tcPr>
            <w:tcW w:w="1409"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sz w:val="18"/>
                <w:szCs w:val="18"/>
                <w:u w:val="none" w:color="auto"/>
              </w:rPr>
            </w:pPr>
            <w:r>
              <w:rPr>
                <w:sz w:val="18"/>
                <w:szCs w:val="18"/>
              </w:rPr>
              <w:t>□</w:t>
            </w:r>
            <w:r>
              <w:rPr>
                <w:rFonts w:hint="eastAsia"/>
                <w:sz w:val="18"/>
                <w:szCs w:val="18"/>
                <w:u w:val="none" w:color="auto"/>
                <w:lang w:val="en-US" w:eastAsia="zh-CN"/>
              </w:rPr>
              <w:t xml:space="preserve"> 中资企业              </w:t>
            </w:r>
          </w:p>
        </w:tc>
        <w:tc>
          <w:tcPr>
            <w:tcW w:w="6131"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sz w:val="18"/>
                <w:szCs w:val="18"/>
              </w:rPr>
            </w:pPr>
            <w:r>
              <w:rPr>
                <w:sz w:val="18"/>
                <w:szCs w:val="18"/>
              </w:rPr>
              <w:t>□</w:t>
            </w:r>
            <w:r>
              <w:rPr>
                <w:rFonts w:hint="eastAsia"/>
                <w:sz w:val="18"/>
                <w:szCs w:val="18"/>
                <w:lang w:eastAsia="zh-CN"/>
              </w:rPr>
              <w:t>全口径</w:t>
            </w:r>
            <w:r>
              <w:rPr>
                <w:rFonts w:hint="eastAsia"/>
                <w:sz w:val="18"/>
                <w:szCs w:val="18"/>
                <w:lang w:val="en-US" w:eastAsia="zh-CN"/>
              </w:rPr>
              <w:t xml:space="preserve">  </w:t>
            </w:r>
            <w:r>
              <w:rPr>
                <w:sz w:val="18"/>
                <w:szCs w:val="18"/>
              </w:rPr>
              <w:t>□</w:t>
            </w:r>
            <w:r>
              <w:rPr>
                <w:rFonts w:hint="eastAsia"/>
                <w:sz w:val="18"/>
                <w:szCs w:val="18"/>
                <w:lang w:eastAsia="zh-CN"/>
              </w:rPr>
              <w:t>其他（例如境外发债）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3" w:hRule="atLeast"/>
          <w:jc w:val="center"/>
        </w:trPr>
        <w:tc>
          <w:tcPr>
            <w:tcW w:w="1423" w:type="dxa"/>
            <w:vMerge w:val="continue"/>
            <w:tcBorders>
              <w:left w:val="single" w:color="auto" w:sz="4" w:space="0"/>
              <w:bottom w:val="single" w:color="auto" w:sz="4" w:space="0"/>
              <w:right w:val="single" w:color="auto" w:sz="4" w:space="0"/>
            </w:tcBorders>
            <w:vAlign w:val="center"/>
          </w:tcPr>
          <w:p>
            <w:pPr>
              <w:snapToGrid w:val="0"/>
              <w:jc w:val="both"/>
              <w:rPr>
                <w:sz w:val="18"/>
                <w:szCs w:val="18"/>
              </w:rPr>
            </w:pPr>
          </w:p>
        </w:tc>
        <w:tc>
          <w:tcPr>
            <w:tcW w:w="1409"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eastAsia="宋体"/>
                <w:sz w:val="18"/>
                <w:szCs w:val="18"/>
                <w:lang w:eastAsia="zh-CN"/>
              </w:rPr>
            </w:pPr>
            <w:r>
              <w:rPr>
                <w:sz w:val="18"/>
                <w:szCs w:val="18"/>
              </w:rPr>
              <w:t>□</w:t>
            </w:r>
            <w:r>
              <w:rPr>
                <w:rFonts w:hint="eastAsia"/>
                <w:sz w:val="18"/>
                <w:szCs w:val="18"/>
                <w:lang w:val="en-US" w:eastAsia="zh-CN"/>
              </w:rPr>
              <w:t xml:space="preserve"> </w:t>
            </w:r>
            <w:r>
              <w:rPr>
                <w:rFonts w:hint="eastAsia"/>
                <w:sz w:val="18"/>
                <w:szCs w:val="18"/>
                <w:lang w:eastAsia="zh-CN"/>
              </w:rPr>
              <w:t>外商投资企业</w:t>
            </w:r>
          </w:p>
        </w:tc>
        <w:tc>
          <w:tcPr>
            <w:tcW w:w="6131"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sz w:val="18"/>
                <w:szCs w:val="18"/>
              </w:rPr>
            </w:pPr>
            <w:r>
              <w:rPr>
                <w:sz w:val="18"/>
                <w:szCs w:val="18"/>
              </w:rPr>
              <w:t>□</w:t>
            </w:r>
            <w:r>
              <w:rPr>
                <w:rFonts w:hint="eastAsia"/>
                <w:sz w:val="18"/>
                <w:szCs w:val="18"/>
                <w:lang w:eastAsia="zh-CN"/>
              </w:rPr>
              <w:t>全口径</w:t>
            </w:r>
            <w:r>
              <w:rPr>
                <w:sz w:val="18"/>
                <w:szCs w:val="18"/>
              </w:rPr>
              <w:t>□</w:t>
            </w:r>
            <w:r>
              <w:rPr>
                <w:rFonts w:hint="eastAsia"/>
                <w:sz w:val="18"/>
                <w:szCs w:val="18"/>
                <w:lang w:eastAsia="zh-CN"/>
              </w:rPr>
              <w:t>投注差</w:t>
            </w:r>
            <w:r>
              <w:rPr>
                <w:sz w:val="18"/>
                <w:szCs w:val="18"/>
              </w:rPr>
              <w:t>□</w:t>
            </w:r>
            <w:r>
              <w:rPr>
                <w:rFonts w:hint="eastAsia"/>
                <w:sz w:val="18"/>
                <w:szCs w:val="18"/>
                <w:lang w:eastAsia="zh-CN"/>
              </w:rPr>
              <w:t>外商投资租赁公司</w:t>
            </w:r>
            <w:r>
              <w:rPr>
                <w:sz w:val="18"/>
                <w:szCs w:val="18"/>
              </w:rPr>
              <w:t>□</w:t>
            </w:r>
            <w:r>
              <w:rPr>
                <w:rFonts w:hint="eastAsia"/>
                <w:sz w:val="18"/>
                <w:szCs w:val="18"/>
                <w:lang w:eastAsia="zh-CN"/>
              </w:rPr>
              <w:t>外商投资性公司</w:t>
            </w:r>
            <w:r>
              <w:rPr>
                <w:sz w:val="18"/>
                <w:szCs w:val="18"/>
              </w:rPr>
              <w:t>□</w:t>
            </w:r>
            <w:r>
              <w:rPr>
                <w:rFonts w:hint="eastAsia"/>
                <w:sz w:val="18"/>
                <w:szCs w:val="18"/>
                <w:lang w:eastAsia="zh-CN"/>
              </w:rPr>
              <w:t>其他（例如境外发债）</w:t>
            </w:r>
            <w:r>
              <w:rPr>
                <w:rFonts w:hint="eastAsia"/>
                <w:sz w:val="18"/>
                <w:szCs w:val="18"/>
                <w:u w:val="single" w:color="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8963" w:type="dxa"/>
            <w:gridSpan w:val="7"/>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rFonts w:hint="eastAsia"/>
                <w:b/>
                <w:bCs/>
                <w:sz w:val="18"/>
                <w:szCs w:val="18"/>
                <w:lang w:eastAsia="zh-CN"/>
              </w:rPr>
              <w:t>二、签约登记（勾选外债管理模式后对应填写，并提供相关申请材料）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423"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eastAsia="宋体"/>
                <w:sz w:val="18"/>
                <w:szCs w:val="18"/>
                <w:lang w:eastAsia="zh-CN"/>
              </w:rPr>
            </w:pPr>
            <w:r>
              <w:rPr>
                <w:sz w:val="18"/>
                <w:szCs w:val="18"/>
              </w:rPr>
              <w:t>□</w:t>
            </w:r>
            <w:r>
              <w:rPr>
                <w:rFonts w:hint="eastAsia"/>
                <w:sz w:val="18"/>
                <w:szCs w:val="18"/>
                <w:lang w:eastAsia="zh-CN"/>
              </w:rPr>
              <w:t>全口径</w:t>
            </w:r>
          </w:p>
        </w:tc>
        <w:tc>
          <w:tcPr>
            <w:tcW w:w="7540" w:type="dxa"/>
            <w:gridSpan w:val="6"/>
            <w:tcBorders>
              <w:top w:val="single" w:color="auto" w:sz="4" w:space="0"/>
              <w:left w:val="single" w:color="auto" w:sz="4" w:space="0"/>
              <w:bottom w:val="single" w:color="auto" w:sz="4" w:space="0"/>
              <w:right w:val="single" w:color="auto" w:sz="4" w:space="0"/>
            </w:tcBorders>
            <w:vAlign w:val="center"/>
          </w:tcPr>
          <w:p>
            <w:pPr>
              <w:rPr>
                <w:rFonts w:hint="eastAsia"/>
                <w:sz w:val="18"/>
                <w:szCs w:val="18"/>
                <w:lang w:eastAsia="zh-CN"/>
              </w:rPr>
            </w:pPr>
            <w:r>
              <w:rPr>
                <w:rFonts w:hint="eastAsia"/>
                <w:sz w:val="18"/>
                <w:szCs w:val="18"/>
                <w:lang w:val="en-US" w:eastAsia="zh-CN"/>
              </w:rPr>
              <w:t xml:space="preserve">    </w:t>
            </w:r>
            <w:r>
              <w:rPr>
                <w:rFonts w:hint="eastAsia"/>
                <w:sz w:val="18"/>
                <w:szCs w:val="18"/>
                <w:lang w:eastAsia="zh-CN"/>
              </w:rPr>
              <w:t>根据</w:t>
            </w:r>
            <w:r>
              <w:rPr>
                <w:rFonts w:hint="eastAsia"/>
                <w:sz w:val="18"/>
                <w:szCs w:val="18"/>
                <w:u w:val="single" w:color="auto"/>
                <w:lang w:val="en-US" w:eastAsia="zh-CN"/>
              </w:rPr>
              <w:t xml:space="preserve">                  </w:t>
            </w:r>
            <w:r>
              <w:rPr>
                <w:rFonts w:hint="eastAsia"/>
                <w:sz w:val="18"/>
                <w:szCs w:val="18"/>
                <w:lang w:val="en-US" w:eastAsia="zh-CN"/>
              </w:rPr>
              <w:t>会计师（审计师）事务所</w:t>
            </w:r>
            <w:r>
              <w:rPr>
                <w:rFonts w:hint="eastAsia"/>
                <w:sz w:val="18"/>
                <w:szCs w:val="18"/>
                <w:u w:val="single" w:color="auto"/>
                <w:lang w:val="en-US" w:eastAsia="zh-CN"/>
              </w:rPr>
              <w:t xml:space="preserve">      </w:t>
            </w:r>
            <w:r>
              <w:rPr>
                <w:rFonts w:hint="eastAsia"/>
                <w:sz w:val="18"/>
                <w:szCs w:val="18"/>
                <w:lang w:val="en-US" w:eastAsia="zh-CN"/>
              </w:rPr>
              <w:t>分所</w:t>
            </w:r>
            <w:r>
              <w:rPr>
                <w:rFonts w:hint="eastAsia"/>
                <w:sz w:val="18"/>
                <w:szCs w:val="18"/>
                <w:lang w:eastAsia="zh-CN"/>
              </w:rPr>
              <w:t>出具的《审计报告》（审计文号</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lang w:eastAsia="zh-CN"/>
              </w:rPr>
              <w:t>），截至</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lang w:eastAsia="zh-CN"/>
              </w:rPr>
              <w:t>年</w:t>
            </w:r>
            <w:r>
              <w:rPr>
                <w:rFonts w:hint="eastAsia"/>
                <w:sz w:val="18"/>
                <w:szCs w:val="18"/>
                <w:u w:val="single" w:color="auto"/>
                <w:lang w:eastAsia="zh-CN"/>
              </w:rPr>
              <w:t xml:space="preserve">   </w:t>
            </w:r>
            <w:r>
              <w:rPr>
                <w:rFonts w:hint="eastAsia"/>
                <w:sz w:val="18"/>
                <w:szCs w:val="18"/>
                <w:lang w:eastAsia="zh-CN"/>
              </w:rPr>
              <w:t>月</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lang w:eastAsia="zh-CN"/>
              </w:rPr>
              <w:t>日，我公司的净资产（所有者权益）为人民币</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lang w:eastAsia="zh-CN"/>
              </w:rPr>
              <w:t>元。根据《中国人民银行关于全口径跨境融资宏观审慎管理有关事宜的通知》（银发〔2017〕9号）等有关规定计算，我公司本笔跨境融资签约额加上现有跨境融资余额的风险加权余额，未超过跨境融资风险加权余额上限。</w:t>
            </w:r>
          </w:p>
          <w:p>
            <w:pPr>
              <w:rPr>
                <w:rFonts w:hint="eastAsia" w:ascii="楷体" w:hAnsi="楷体" w:eastAsia="楷体" w:cs="楷体"/>
                <w:b/>
                <w:bCs/>
                <w:sz w:val="18"/>
                <w:szCs w:val="18"/>
                <w:lang w:eastAsia="zh-CN"/>
              </w:rPr>
            </w:pPr>
            <w:r>
              <w:rPr>
                <w:rFonts w:hint="eastAsia" w:ascii="楷体" w:hAnsi="楷体" w:eastAsia="楷体" w:cs="楷体"/>
                <w:b/>
                <w:bCs/>
                <w:sz w:val="18"/>
                <w:szCs w:val="18"/>
                <w:lang w:eastAsia="zh-CN"/>
              </w:rPr>
              <w:t xml:space="preserve">（详见附件《宏观审慎跨境融资风险加权余额情况表（企业版）》） </w:t>
            </w:r>
          </w:p>
          <w:p>
            <w:pPr>
              <w:snapToGrid w:val="0"/>
              <w:jc w:val="left"/>
              <w:rPr>
                <w:rFonts w:hint="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74" w:hRule="atLeast"/>
          <w:jc w:val="center"/>
        </w:trPr>
        <w:tc>
          <w:tcPr>
            <w:tcW w:w="1423"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eastAsia="宋体"/>
                <w:sz w:val="18"/>
                <w:szCs w:val="18"/>
                <w:lang w:eastAsia="zh-CN"/>
              </w:rPr>
            </w:pPr>
            <w:r>
              <w:rPr>
                <w:sz w:val="18"/>
                <w:szCs w:val="18"/>
              </w:rPr>
              <w:t>□</w:t>
            </w:r>
            <w:r>
              <w:rPr>
                <w:rFonts w:hint="eastAsia"/>
                <w:sz w:val="18"/>
                <w:szCs w:val="18"/>
                <w:lang w:eastAsia="zh-CN"/>
              </w:rPr>
              <w:t>投注差</w:t>
            </w:r>
          </w:p>
        </w:tc>
        <w:tc>
          <w:tcPr>
            <w:tcW w:w="7540" w:type="dxa"/>
            <w:gridSpan w:val="6"/>
            <w:tcBorders>
              <w:top w:val="single" w:color="auto" w:sz="4" w:space="0"/>
              <w:left w:val="single" w:color="auto" w:sz="4" w:space="0"/>
              <w:bottom w:val="single" w:color="auto" w:sz="4" w:space="0"/>
              <w:right w:val="single" w:color="auto" w:sz="4" w:space="0"/>
            </w:tcBorders>
            <w:vAlign w:val="center"/>
          </w:tcPr>
          <w:p>
            <w:pPr>
              <w:rPr>
                <w:rFonts w:hint="eastAsia"/>
                <w:sz w:val="18"/>
                <w:szCs w:val="18"/>
                <w:lang w:eastAsia="zh-CN"/>
              </w:rPr>
            </w:pPr>
            <w:r>
              <w:rPr>
                <w:rFonts w:hint="eastAsia"/>
                <w:sz w:val="18"/>
                <w:szCs w:val="18"/>
                <w:lang w:val="en-US" w:eastAsia="zh-CN"/>
              </w:rPr>
              <w:t xml:space="preserve">    </w:t>
            </w:r>
            <w:r>
              <w:rPr>
                <w:rFonts w:hint="eastAsia"/>
                <w:sz w:val="18"/>
                <w:szCs w:val="18"/>
                <w:lang w:eastAsia="zh-CN"/>
              </w:rPr>
              <w:t>我公司投资总额与注册资本的差额为（按注册币种填写）</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lang w:eastAsia="zh-CN"/>
              </w:rPr>
              <w:t>。截至申请日，外方投资者认缴出资的实际到位比例为</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lang w:eastAsia="zh-CN"/>
              </w:rPr>
              <w:t>%。根据《国家外汇管理局关于发布&lt;外债登记管理办法&gt;的通知》（汇发〔2013〕19号）的有关规定，我公司本次申请外债签约登记后，中长期外债累计发生额与短期外债余额</w:t>
            </w:r>
            <w:r>
              <w:rPr>
                <w:rFonts w:hint="eastAsia"/>
                <w:sz w:val="18"/>
                <w:szCs w:val="18"/>
                <w:lang w:val="en-US" w:eastAsia="zh-CN"/>
              </w:rPr>
              <w:t>之和</w:t>
            </w:r>
            <w:r>
              <w:rPr>
                <w:rFonts w:hint="eastAsia"/>
                <w:sz w:val="18"/>
                <w:szCs w:val="18"/>
                <w:lang w:eastAsia="zh-CN"/>
              </w:rPr>
              <w:t>，未超过</w:t>
            </w:r>
            <w:r>
              <w:rPr>
                <w:rFonts w:hint="eastAsia"/>
                <w:sz w:val="18"/>
                <w:szCs w:val="18"/>
                <w:lang w:val="en-US" w:eastAsia="zh-CN"/>
              </w:rPr>
              <w:t>实际可借用外债额度，即</w:t>
            </w:r>
            <w:r>
              <w:rPr>
                <w:rFonts w:hint="eastAsia"/>
                <w:sz w:val="18"/>
                <w:szCs w:val="18"/>
                <w:lang w:eastAsia="zh-CN"/>
              </w:rPr>
              <w:t>“投注差”</w:t>
            </w:r>
            <w:r>
              <w:rPr>
                <w:rFonts w:hint="default" w:ascii="Arial" w:hAnsi="Arial" w:cs="Arial"/>
                <w:sz w:val="18"/>
                <w:szCs w:val="18"/>
                <w:lang w:val="en-US" w:eastAsia="zh-CN"/>
              </w:rPr>
              <w:t>×</w:t>
            </w:r>
            <w:r>
              <w:rPr>
                <w:rFonts w:hint="eastAsia" w:ascii="宋体" w:hAnsi="宋体" w:cs="宋体"/>
                <w:sz w:val="18"/>
                <w:szCs w:val="18"/>
                <w:lang w:eastAsia="zh-CN"/>
              </w:rPr>
              <w:t>“</w:t>
            </w:r>
            <w:r>
              <w:rPr>
                <w:rFonts w:hint="eastAsia"/>
                <w:sz w:val="18"/>
                <w:szCs w:val="18"/>
                <w:lang w:eastAsia="zh-CN"/>
              </w:rPr>
              <w:t>外方投资者认缴出资的实际到位比例”的金额。</w:t>
            </w:r>
          </w:p>
          <w:p>
            <w:pPr>
              <w:snapToGrid w:val="0"/>
              <w:spacing w:line="320" w:lineRule="exact"/>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423"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18"/>
                <w:szCs w:val="18"/>
                <w:lang w:eastAsia="zh-CN"/>
              </w:rPr>
            </w:pPr>
            <w:r>
              <w:rPr>
                <w:sz w:val="18"/>
                <w:szCs w:val="18"/>
              </w:rPr>
              <w:t>□</w:t>
            </w:r>
            <w:r>
              <w:rPr>
                <w:rFonts w:hint="eastAsia"/>
                <w:sz w:val="18"/>
                <w:szCs w:val="18"/>
                <w:lang w:eastAsia="zh-CN"/>
              </w:rPr>
              <w:t>外商投资租赁</w:t>
            </w:r>
          </w:p>
          <w:p>
            <w:pPr>
              <w:snapToGrid w:val="0"/>
              <w:jc w:val="both"/>
              <w:rPr>
                <w:sz w:val="18"/>
                <w:szCs w:val="18"/>
              </w:rPr>
            </w:pPr>
            <w:r>
              <w:rPr>
                <w:rFonts w:hint="eastAsia"/>
                <w:sz w:val="18"/>
                <w:szCs w:val="18"/>
                <w:lang w:val="en-US" w:eastAsia="zh-CN"/>
              </w:rPr>
              <w:t xml:space="preserve"> </w:t>
            </w:r>
            <w:r>
              <w:rPr>
                <w:rFonts w:hint="eastAsia"/>
                <w:sz w:val="18"/>
                <w:szCs w:val="18"/>
                <w:lang w:eastAsia="zh-CN"/>
              </w:rPr>
              <w:t>公司</w:t>
            </w:r>
          </w:p>
        </w:tc>
        <w:tc>
          <w:tcPr>
            <w:tcW w:w="7540" w:type="dxa"/>
            <w:gridSpan w:val="6"/>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line="240" w:lineRule="auto"/>
              <w:ind w:left="0" w:leftChars="0" w:right="0" w:firstLine="360" w:firstLineChars="200"/>
              <w:jc w:val="left"/>
              <w:textAlignment w:val="auto"/>
              <w:outlineLvl w:val="9"/>
              <w:rPr>
                <w:rFonts w:hint="eastAsia"/>
                <w:sz w:val="18"/>
                <w:szCs w:val="18"/>
                <w:lang w:eastAsia="zh-CN"/>
              </w:rPr>
            </w:pPr>
            <w:r>
              <w:rPr>
                <w:rFonts w:hint="eastAsia"/>
                <w:sz w:val="18"/>
                <w:szCs w:val="18"/>
                <w:lang w:eastAsia="zh-CN"/>
              </w:rPr>
              <w:t>截至</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lang w:eastAsia="zh-CN"/>
              </w:rPr>
              <w:t>年</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lang w:eastAsia="zh-CN"/>
              </w:rPr>
              <w:t>月</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lang w:eastAsia="zh-CN"/>
              </w:rPr>
              <w:t>日，我公司外方投资者认缴出资的实际到位比例为</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lang w:eastAsia="zh-CN"/>
              </w:rPr>
              <w:t>%。根据</w:t>
            </w:r>
            <w:r>
              <w:rPr>
                <w:rFonts w:hint="eastAsia"/>
                <w:sz w:val="18"/>
                <w:szCs w:val="18"/>
                <w:u w:val="single" w:color="auto"/>
                <w:lang w:val="en-US" w:eastAsia="zh-CN"/>
              </w:rPr>
              <w:t xml:space="preserve">                      </w:t>
            </w:r>
            <w:r>
              <w:rPr>
                <w:rFonts w:hint="eastAsia"/>
                <w:sz w:val="18"/>
                <w:szCs w:val="18"/>
                <w:lang w:val="en-US" w:eastAsia="zh-CN"/>
              </w:rPr>
              <w:t>会计师（审计师）事务所</w:t>
            </w:r>
            <w:r>
              <w:rPr>
                <w:rFonts w:hint="eastAsia"/>
                <w:sz w:val="18"/>
                <w:szCs w:val="18"/>
                <w:u w:val="single" w:color="auto"/>
                <w:lang w:val="en-US" w:eastAsia="zh-CN"/>
              </w:rPr>
              <w:t xml:space="preserve">        </w:t>
            </w:r>
            <w:r>
              <w:rPr>
                <w:rFonts w:hint="eastAsia"/>
                <w:sz w:val="18"/>
                <w:szCs w:val="18"/>
                <w:lang w:val="en-US" w:eastAsia="zh-CN"/>
              </w:rPr>
              <w:t>分所</w:t>
            </w:r>
            <w:r>
              <w:rPr>
                <w:rFonts w:hint="eastAsia"/>
                <w:sz w:val="18"/>
                <w:szCs w:val="18"/>
                <w:lang w:eastAsia="zh-CN"/>
              </w:rPr>
              <w:t>出具的《审计报告》（审计文号：</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lang w:eastAsia="zh-CN"/>
              </w:rPr>
              <w:t>），截至</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lang w:eastAsia="zh-CN"/>
              </w:rPr>
              <w:t>年</w:t>
            </w:r>
            <w:r>
              <w:rPr>
                <w:rFonts w:hint="eastAsia"/>
                <w:sz w:val="18"/>
                <w:szCs w:val="18"/>
                <w:u w:val="single" w:color="auto"/>
                <w:lang w:eastAsia="zh-CN"/>
              </w:rPr>
              <w:t xml:space="preserve">   </w:t>
            </w:r>
            <w:r>
              <w:rPr>
                <w:rFonts w:hint="eastAsia"/>
                <w:sz w:val="18"/>
                <w:szCs w:val="18"/>
                <w:lang w:eastAsia="zh-CN"/>
              </w:rPr>
              <w:t>月</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lang w:eastAsia="zh-CN"/>
              </w:rPr>
              <w:t>日，我公司的净资产（所有者权益）为人民币</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lang w:eastAsia="zh-CN"/>
              </w:rPr>
              <w:t>元（</w:t>
            </w:r>
            <w:r>
              <w:rPr>
                <w:rFonts w:hint="eastAsia"/>
                <w:sz w:val="18"/>
                <w:szCs w:val="18"/>
                <w:lang w:val="en-US" w:eastAsia="zh-CN"/>
              </w:rPr>
              <w:t>A</w:t>
            </w:r>
            <w:r>
              <w:rPr>
                <w:rFonts w:hint="eastAsia"/>
                <w:sz w:val="18"/>
                <w:szCs w:val="18"/>
                <w:lang w:eastAsia="zh-CN"/>
              </w:rPr>
              <w:t>）</w:t>
            </w:r>
            <w:r>
              <w:rPr>
                <w:rFonts w:hint="eastAsia"/>
                <w:sz w:val="18"/>
                <w:szCs w:val="18"/>
                <w:u w:val="none"/>
                <w:lang w:eastAsia="zh-CN"/>
              </w:rPr>
              <w:t>，风险资产为人民币</w:t>
            </w:r>
            <w:r>
              <w:rPr>
                <w:rFonts w:hint="eastAsia"/>
                <w:sz w:val="18"/>
                <w:szCs w:val="18"/>
                <w:u w:val="none" w:color="auto"/>
                <w:lang w:eastAsia="zh-CN"/>
              </w:rPr>
              <w:t xml:space="preserve"> </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lang w:eastAsia="zh-CN"/>
              </w:rPr>
              <w:t>元（</w:t>
            </w:r>
            <w:r>
              <w:rPr>
                <w:rFonts w:hint="eastAsia"/>
                <w:sz w:val="18"/>
                <w:szCs w:val="18"/>
                <w:lang w:val="en-US" w:eastAsia="zh-CN"/>
              </w:rPr>
              <w:t>B</w:t>
            </w:r>
            <w:r>
              <w:rPr>
                <w:rFonts w:hint="eastAsia"/>
                <w:sz w:val="18"/>
                <w:szCs w:val="18"/>
                <w:lang w:eastAsia="zh-CN"/>
              </w:rPr>
              <w:t>）；截至申请日，未纳入风险资产总额的外债余额为人民币</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lang w:eastAsia="zh-CN"/>
              </w:rPr>
              <w:t>元（</w:t>
            </w:r>
            <w:r>
              <w:rPr>
                <w:rFonts w:hint="eastAsia"/>
                <w:sz w:val="18"/>
                <w:szCs w:val="18"/>
                <w:lang w:val="en-US" w:eastAsia="zh-CN"/>
              </w:rPr>
              <w:t>C</w:t>
            </w:r>
            <w:r>
              <w:rPr>
                <w:rFonts w:hint="eastAsia"/>
                <w:sz w:val="18"/>
                <w:szCs w:val="18"/>
                <w:lang w:eastAsia="zh-CN"/>
              </w:rPr>
              <w:t>），因此，按照《国家外汇管理局关于发布&lt;外债登记管理办法&gt;的通知》（汇发〔2013〕19号）及有关规定计算，我公司本次可新借外债余额的最高限额为人民币</w:t>
            </w:r>
            <w:r>
              <w:rPr>
                <w:rFonts w:hint="eastAsia"/>
                <w:sz w:val="18"/>
                <w:szCs w:val="18"/>
                <w:u w:val="single" w:color="auto"/>
                <w:lang w:val="en-US" w:eastAsia="zh-CN"/>
              </w:rPr>
              <w:t xml:space="preserve">                  </w:t>
            </w:r>
            <w:r>
              <w:rPr>
                <w:rFonts w:hint="eastAsia"/>
                <w:sz w:val="18"/>
                <w:szCs w:val="18"/>
                <w:lang w:val="en-US" w:eastAsia="zh-CN"/>
              </w:rPr>
              <w:t>元（A</w:t>
            </w:r>
            <w:r>
              <w:rPr>
                <w:rFonts w:hint="default" w:ascii="Arial" w:hAnsi="Arial" w:cs="Arial"/>
                <w:sz w:val="18"/>
                <w:szCs w:val="18"/>
                <w:lang w:val="en-US" w:eastAsia="zh-CN"/>
              </w:rPr>
              <w:t>×</w:t>
            </w:r>
            <w:r>
              <w:rPr>
                <w:rFonts w:hint="eastAsia"/>
                <w:sz w:val="18"/>
                <w:szCs w:val="18"/>
                <w:lang w:val="en-US" w:eastAsia="zh-CN"/>
              </w:rPr>
              <w:t>8-B-C），因此，本</w:t>
            </w:r>
            <w:r>
              <w:rPr>
                <w:rFonts w:hint="eastAsia"/>
                <w:sz w:val="18"/>
                <w:szCs w:val="18"/>
                <w:lang w:eastAsia="zh-CN"/>
              </w:rPr>
              <w:t>次申请办理的外债签约金额未超过实际可借外债额度。</w:t>
            </w:r>
          </w:p>
          <w:p>
            <w:pPr>
              <w:widowControl w:val="0"/>
              <w:wordWrap/>
              <w:adjustRightInd/>
              <w:snapToGrid w:val="0"/>
              <w:spacing w:line="240" w:lineRule="auto"/>
              <w:ind w:left="0" w:leftChars="0" w:right="0" w:firstLine="0" w:firstLineChars="0"/>
              <w:jc w:val="left"/>
              <w:textAlignment w:val="auto"/>
              <w:outlineLvl w:val="9"/>
              <w:rPr>
                <w:rFonts w:hint="eastAsia"/>
                <w:b w:val="0"/>
                <w:bCs/>
                <w:color w:val="FF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423" w:type="dxa"/>
            <w:tcBorders>
              <w:top w:val="single" w:color="auto" w:sz="4" w:space="0"/>
              <w:left w:val="single" w:color="auto" w:sz="4" w:space="0"/>
              <w:bottom w:val="single" w:color="auto" w:sz="4" w:space="0"/>
              <w:right w:val="single" w:color="auto" w:sz="4" w:space="0"/>
            </w:tcBorders>
            <w:vAlign w:val="center"/>
          </w:tcPr>
          <w:p>
            <w:pPr>
              <w:snapToGrid w:val="0"/>
              <w:jc w:val="both"/>
              <w:rPr>
                <w:sz w:val="18"/>
                <w:szCs w:val="18"/>
              </w:rPr>
            </w:pPr>
            <w:r>
              <w:rPr>
                <w:sz w:val="18"/>
                <w:szCs w:val="18"/>
              </w:rPr>
              <w:t>□</w:t>
            </w:r>
            <w:r>
              <w:rPr>
                <w:rFonts w:hint="eastAsia"/>
                <w:sz w:val="18"/>
                <w:szCs w:val="18"/>
                <w:lang w:eastAsia="zh-CN"/>
              </w:rPr>
              <w:t>外商投资性公司</w:t>
            </w:r>
            <w:r>
              <w:rPr>
                <w:rFonts w:hint="eastAsia"/>
                <w:sz w:val="18"/>
                <w:szCs w:val="18"/>
                <w:lang w:val="en-US" w:eastAsia="zh-CN"/>
              </w:rPr>
              <w:t xml:space="preserve"> </w:t>
            </w:r>
            <w:r>
              <w:rPr>
                <w:sz w:val="18"/>
                <w:szCs w:val="18"/>
              </w:rPr>
              <w:t xml:space="preserve"> </w:t>
            </w:r>
            <w:r>
              <w:rPr>
                <w:rFonts w:hint="eastAsia"/>
                <w:sz w:val="18"/>
                <w:szCs w:val="18"/>
                <w:lang w:val="en-US" w:eastAsia="zh-CN"/>
              </w:rPr>
              <w:t xml:space="preserve"> </w:t>
            </w:r>
            <w:r>
              <w:rPr>
                <w:sz w:val="18"/>
                <w:szCs w:val="18"/>
              </w:rPr>
              <w:t xml:space="preserve"> </w:t>
            </w:r>
          </w:p>
        </w:tc>
        <w:tc>
          <w:tcPr>
            <w:tcW w:w="7540" w:type="dxa"/>
            <w:gridSpan w:val="6"/>
            <w:tcBorders>
              <w:top w:val="single" w:color="auto" w:sz="4" w:space="0"/>
              <w:left w:val="single" w:color="auto" w:sz="4" w:space="0"/>
              <w:bottom w:val="single" w:color="auto" w:sz="4" w:space="0"/>
              <w:right w:val="single" w:color="auto" w:sz="4" w:space="0"/>
            </w:tcBorders>
            <w:vAlign w:val="center"/>
          </w:tcPr>
          <w:p>
            <w:pPr>
              <w:rPr>
                <w:rFonts w:hint="eastAsia"/>
                <w:b w:val="0"/>
                <w:bCs/>
                <w:color w:val="FF0000"/>
                <w:sz w:val="18"/>
                <w:szCs w:val="18"/>
                <w:lang w:val="en-US" w:eastAsia="zh-CN"/>
              </w:rPr>
            </w:pPr>
            <w:r>
              <w:rPr>
                <w:rFonts w:hint="eastAsia"/>
                <w:b w:val="0"/>
                <w:bCs/>
                <w:color w:val="FF0000"/>
                <w:sz w:val="18"/>
                <w:szCs w:val="18"/>
                <w:lang w:val="en-US" w:eastAsia="zh-CN"/>
              </w:rPr>
              <w:t xml:space="preserve">    </w:t>
            </w:r>
            <w:r>
              <w:rPr>
                <w:rFonts w:hint="eastAsia"/>
                <w:sz w:val="18"/>
                <w:szCs w:val="18"/>
                <w:lang w:eastAsia="zh-CN"/>
              </w:rPr>
              <w:t>我公司的注册资本为（按注册币种填写）</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none" w:color="auto"/>
                <w:lang w:eastAsia="zh-CN"/>
              </w:rPr>
              <w:t>元</w:t>
            </w:r>
            <w:r>
              <w:rPr>
                <w:rFonts w:hint="eastAsia"/>
                <w:sz w:val="18"/>
                <w:szCs w:val="18"/>
                <w:lang w:eastAsia="zh-CN"/>
              </w:rPr>
              <w:t>，折合为</w:t>
            </w:r>
            <w:r>
              <w:rPr>
                <w:rFonts w:hint="eastAsia"/>
                <w:sz w:val="18"/>
                <w:szCs w:val="18"/>
                <w:u w:val="single" w:color="auto"/>
                <w:lang w:val="en-US" w:eastAsia="zh-CN"/>
              </w:rPr>
              <w:t xml:space="preserve">           </w:t>
            </w:r>
            <w:r>
              <w:rPr>
                <w:rFonts w:hint="eastAsia"/>
                <w:sz w:val="18"/>
                <w:szCs w:val="18"/>
                <w:u w:val="none" w:color="auto"/>
                <w:lang w:val="en-US" w:eastAsia="zh-CN"/>
              </w:rPr>
              <w:t>万美元</w:t>
            </w:r>
            <w:r>
              <w:rPr>
                <w:rFonts w:hint="eastAsia"/>
                <w:sz w:val="18"/>
                <w:szCs w:val="18"/>
                <w:lang w:val="en-US" w:eastAsia="zh-CN"/>
              </w:rPr>
              <w:t>。</w:t>
            </w:r>
            <w:r>
              <w:rPr>
                <w:rFonts w:hint="eastAsia"/>
                <w:sz w:val="18"/>
                <w:szCs w:val="18"/>
                <w:lang w:eastAsia="zh-CN"/>
              </w:rPr>
              <w:t>截至申请日，投资者已缴付认缴注册资本合计为（按注册币种填写）</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none" w:color="auto"/>
                <w:lang w:val="en-US" w:eastAsia="zh-CN"/>
              </w:rPr>
              <w:t>元，</w:t>
            </w:r>
            <w:r>
              <w:rPr>
                <w:rFonts w:hint="eastAsia"/>
                <w:sz w:val="18"/>
                <w:szCs w:val="18"/>
                <w:lang w:eastAsia="zh-CN"/>
              </w:rPr>
              <w:t>折合为</w:t>
            </w:r>
            <w:r>
              <w:rPr>
                <w:rFonts w:hint="eastAsia"/>
                <w:sz w:val="18"/>
                <w:szCs w:val="18"/>
                <w:u w:val="single" w:color="auto"/>
                <w:lang w:val="en-US" w:eastAsia="zh-CN"/>
              </w:rPr>
              <w:t xml:space="preserve">              </w:t>
            </w:r>
            <w:r>
              <w:rPr>
                <w:rFonts w:hint="eastAsia"/>
                <w:sz w:val="18"/>
                <w:szCs w:val="18"/>
                <w:u w:val="none" w:color="auto"/>
                <w:lang w:val="en-US" w:eastAsia="zh-CN"/>
              </w:rPr>
              <w:t xml:space="preserve"> 万</w:t>
            </w:r>
            <w:r>
              <w:rPr>
                <w:rFonts w:hint="eastAsia"/>
                <w:sz w:val="18"/>
                <w:szCs w:val="18"/>
                <w:lang w:val="en-US" w:eastAsia="zh-CN"/>
              </w:rPr>
              <w:t>美元</w:t>
            </w:r>
            <w:r>
              <w:rPr>
                <w:rFonts w:hint="eastAsia"/>
                <w:sz w:val="18"/>
                <w:szCs w:val="18"/>
                <w:lang w:eastAsia="zh-CN"/>
              </w:rPr>
              <w:t>。根据《国家外汇管理局关于发布&lt;外债登记管理办法&gt;的通知》（汇发〔2013〕19号）及有关规定，我公司本次申请签约登记的外债全额提款后，短期外债余额与中长期外债累计发生额的合计金额，未超过已缴付注册资本的□</w:t>
            </w:r>
            <w:r>
              <w:rPr>
                <w:rFonts w:hint="eastAsia"/>
                <w:sz w:val="18"/>
                <w:szCs w:val="18"/>
                <w:lang w:val="en-US" w:eastAsia="zh-CN"/>
              </w:rPr>
              <w:t>4倍/</w:t>
            </w:r>
            <w:r>
              <w:rPr>
                <w:rFonts w:hint="eastAsia"/>
                <w:sz w:val="18"/>
                <w:szCs w:val="18"/>
                <w:lang w:eastAsia="zh-CN"/>
              </w:rPr>
              <w:t>□</w:t>
            </w:r>
            <w:r>
              <w:rPr>
                <w:rFonts w:hint="eastAsia"/>
                <w:sz w:val="18"/>
                <w:szCs w:val="18"/>
                <w:lang w:val="en-US" w:eastAsia="zh-CN"/>
              </w:rPr>
              <w:t>6倍</w:t>
            </w:r>
            <w:r>
              <w:rPr>
                <w:rFonts w:hint="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40" w:hRule="atLeast"/>
          <w:jc w:val="center"/>
        </w:trPr>
        <w:tc>
          <w:tcPr>
            <w:tcW w:w="1423" w:type="dxa"/>
            <w:tcBorders>
              <w:top w:val="single" w:color="auto" w:sz="4" w:space="0"/>
              <w:left w:val="single" w:color="auto" w:sz="4" w:space="0"/>
              <w:right w:val="single" w:color="auto" w:sz="4" w:space="0"/>
            </w:tcBorders>
            <w:vAlign w:val="center"/>
          </w:tcPr>
          <w:p>
            <w:pPr>
              <w:snapToGrid w:val="0"/>
              <w:jc w:val="both"/>
              <w:rPr>
                <w:sz w:val="18"/>
                <w:szCs w:val="18"/>
              </w:rPr>
            </w:pPr>
            <w:r>
              <w:rPr>
                <w:sz w:val="18"/>
                <w:szCs w:val="18"/>
              </w:rPr>
              <w:t>□</w:t>
            </w:r>
            <w:r>
              <w:rPr>
                <w:rFonts w:hint="eastAsia"/>
                <w:sz w:val="18"/>
                <w:szCs w:val="18"/>
                <w:lang w:eastAsia="zh-CN"/>
              </w:rPr>
              <w:t>其他：</w:t>
            </w:r>
            <w:r>
              <w:rPr>
                <w:rFonts w:hint="eastAsia"/>
                <w:sz w:val="18"/>
                <w:szCs w:val="18"/>
                <w:u w:val="single" w:color="auto"/>
                <w:lang w:val="en-US" w:eastAsia="zh-CN"/>
              </w:rPr>
              <w:t xml:space="preserve">       </w:t>
            </w:r>
            <w:r>
              <w:rPr>
                <w:rFonts w:hint="eastAsia"/>
                <w:sz w:val="18"/>
                <w:szCs w:val="18"/>
                <w:lang w:val="en-US" w:eastAsia="zh-CN"/>
              </w:rPr>
              <w:t xml:space="preserve"> </w:t>
            </w:r>
            <w:r>
              <w:rPr>
                <w:sz w:val="18"/>
                <w:szCs w:val="18"/>
              </w:rPr>
              <w:t xml:space="preserve"> </w:t>
            </w:r>
          </w:p>
          <w:p>
            <w:pPr>
              <w:snapToGrid w:val="0"/>
              <w:jc w:val="both"/>
              <w:rPr>
                <w:rFonts w:hint="eastAsia"/>
                <w:sz w:val="18"/>
                <w:szCs w:val="18"/>
                <w:u w:val="single" w:color="auto"/>
                <w:lang w:val="en-US" w:eastAsia="zh-CN"/>
              </w:rPr>
            </w:pPr>
            <w:r>
              <w:rPr>
                <w:rFonts w:hint="eastAsia"/>
                <w:sz w:val="18"/>
                <w:szCs w:val="18"/>
                <w:u w:val="single" w:color="auto"/>
                <w:lang w:val="en-US" w:eastAsia="zh-CN"/>
              </w:rPr>
              <w:t xml:space="preserve">              </w:t>
            </w:r>
          </w:p>
          <w:p>
            <w:pPr>
              <w:snapToGrid w:val="0"/>
              <w:jc w:val="both"/>
              <w:rPr>
                <w:rFonts w:hint="eastAsia"/>
                <w:sz w:val="18"/>
                <w:szCs w:val="18"/>
                <w:u w:val="single" w:color="auto"/>
                <w:lang w:val="en-US" w:eastAsia="zh-CN"/>
              </w:rPr>
            </w:pPr>
          </w:p>
          <w:p>
            <w:pPr>
              <w:snapToGrid w:val="0"/>
              <w:jc w:val="both"/>
              <w:rPr>
                <w:rFonts w:hint="eastAsia"/>
                <w:sz w:val="18"/>
                <w:szCs w:val="18"/>
                <w:u w:val="single" w:color="auto"/>
                <w:lang w:val="en-US" w:eastAsia="zh-CN"/>
              </w:rPr>
            </w:pPr>
            <w:r>
              <w:rPr>
                <w:rFonts w:hint="eastAsia" w:ascii="楷体" w:hAnsi="楷体" w:eastAsia="楷体" w:cs="楷体"/>
                <w:sz w:val="18"/>
                <w:szCs w:val="18"/>
                <w:u w:val="none" w:color="auto"/>
                <w:lang w:val="en-US" w:eastAsia="zh-CN"/>
              </w:rPr>
              <w:t>（例如：境外发债）</w:t>
            </w:r>
          </w:p>
        </w:tc>
        <w:tc>
          <w:tcPr>
            <w:tcW w:w="7540" w:type="dxa"/>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eastAsia="宋体"/>
                <w:b/>
                <w:sz w:val="18"/>
                <w:szCs w:val="18"/>
                <w:lang w:val="en-US" w:eastAsia="zh-CN"/>
              </w:rPr>
            </w:pPr>
            <w:r>
              <w:rPr>
                <w:rFonts w:hint="eastAsia"/>
                <w:b/>
                <w:sz w:val="18"/>
                <w:szCs w:val="18"/>
                <w:lang w:val="en-US" w:eastAsia="zh-CN"/>
              </w:rPr>
              <w:t>（按实际情况披露或陈述有关内容）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8963" w:type="dxa"/>
            <w:gridSpan w:val="7"/>
            <w:tcBorders>
              <w:top w:val="single" w:color="auto" w:sz="4" w:space="0"/>
              <w:left w:val="single" w:color="auto" w:sz="4" w:space="0"/>
              <w:bottom w:val="single" w:color="auto" w:sz="4" w:space="0"/>
              <w:right w:val="single" w:color="auto" w:sz="4" w:space="0"/>
            </w:tcBorders>
            <w:vAlign w:val="center"/>
          </w:tcPr>
          <w:p>
            <w:pPr>
              <w:snapToGrid w:val="0"/>
              <w:jc w:val="left"/>
              <w:rPr>
                <w:b/>
                <w:bCs/>
                <w:sz w:val="18"/>
                <w:szCs w:val="18"/>
              </w:rPr>
            </w:pPr>
            <w:r>
              <w:rPr>
                <w:rFonts w:hint="eastAsia"/>
                <w:b/>
                <w:bCs/>
                <w:sz w:val="18"/>
                <w:szCs w:val="18"/>
                <w:lang w:eastAsia="zh-CN"/>
              </w:rPr>
              <w:t>三、变更登记（勾选外债管理模式，并提供相关申请材料）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423" w:type="dxa"/>
            <w:tcBorders>
              <w:top w:val="single" w:color="auto" w:sz="4" w:space="0"/>
              <w:left w:val="single" w:color="auto" w:sz="4" w:space="0"/>
              <w:right w:val="single" w:color="auto" w:sz="4" w:space="0"/>
            </w:tcBorders>
            <w:vAlign w:val="top"/>
          </w:tcPr>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w:t>
            </w:r>
            <w:r>
              <w:rPr>
                <w:rFonts w:hint="eastAsia"/>
                <w:sz w:val="18"/>
                <w:szCs w:val="18"/>
                <w:lang w:eastAsia="zh-CN"/>
              </w:rPr>
              <w:t>全口径</w:t>
            </w:r>
          </w:p>
          <w:p>
            <w:pPr>
              <w:snapToGrid w:val="0"/>
              <w:jc w:val="left"/>
              <w:rPr>
                <w:rFonts w:hint="eastAsia"/>
                <w:sz w:val="18"/>
                <w:szCs w:val="18"/>
                <w:lang w:eastAsia="zh-CN"/>
              </w:rPr>
            </w:pPr>
            <w:r>
              <w:rPr>
                <w:sz w:val="18"/>
                <w:szCs w:val="18"/>
              </w:rPr>
              <w:t>□</w:t>
            </w:r>
            <w:r>
              <w:rPr>
                <w:rFonts w:hint="eastAsia"/>
                <w:sz w:val="18"/>
                <w:szCs w:val="18"/>
                <w:lang w:eastAsia="zh-CN"/>
              </w:rPr>
              <w:t>投注差</w:t>
            </w:r>
          </w:p>
          <w:p>
            <w:pPr>
              <w:snapToGrid w:val="0"/>
              <w:jc w:val="both"/>
              <w:rPr>
                <w:rFonts w:hint="eastAsia"/>
                <w:sz w:val="18"/>
                <w:szCs w:val="18"/>
                <w:lang w:eastAsia="zh-CN"/>
              </w:rPr>
            </w:pPr>
            <w:r>
              <w:rPr>
                <w:sz w:val="18"/>
                <w:szCs w:val="18"/>
              </w:rPr>
              <w:t>□</w:t>
            </w:r>
            <w:r>
              <w:rPr>
                <w:rFonts w:hint="eastAsia"/>
                <w:sz w:val="18"/>
                <w:szCs w:val="18"/>
                <w:lang w:eastAsia="zh-CN"/>
              </w:rPr>
              <w:t>外商投资租赁</w:t>
            </w:r>
          </w:p>
          <w:p>
            <w:pPr>
              <w:snapToGrid w:val="0"/>
              <w:jc w:val="left"/>
              <w:rPr>
                <w:rFonts w:hint="eastAsia"/>
                <w:sz w:val="18"/>
                <w:szCs w:val="18"/>
                <w:lang w:eastAsia="zh-CN"/>
              </w:rPr>
            </w:pPr>
            <w:r>
              <w:rPr>
                <w:rFonts w:hint="eastAsia"/>
                <w:sz w:val="18"/>
                <w:szCs w:val="18"/>
                <w:lang w:val="en-US" w:eastAsia="zh-CN"/>
              </w:rPr>
              <w:t xml:space="preserve"> </w:t>
            </w:r>
            <w:r>
              <w:rPr>
                <w:rFonts w:hint="eastAsia"/>
                <w:sz w:val="18"/>
                <w:szCs w:val="18"/>
                <w:lang w:eastAsia="zh-CN"/>
              </w:rPr>
              <w:t>公司</w:t>
            </w:r>
          </w:p>
          <w:p>
            <w:pPr>
              <w:snapToGrid w:val="0"/>
              <w:jc w:val="left"/>
              <w:rPr>
                <w:rFonts w:hint="eastAsia"/>
                <w:sz w:val="18"/>
                <w:szCs w:val="18"/>
                <w:lang w:eastAsia="zh-CN"/>
              </w:rPr>
            </w:pPr>
            <w:r>
              <w:rPr>
                <w:sz w:val="18"/>
                <w:szCs w:val="18"/>
              </w:rPr>
              <w:t>□</w:t>
            </w:r>
            <w:r>
              <w:rPr>
                <w:rFonts w:hint="eastAsia"/>
                <w:sz w:val="18"/>
                <w:szCs w:val="18"/>
                <w:lang w:eastAsia="zh-CN"/>
              </w:rPr>
              <w:t>外商投资性公司</w:t>
            </w:r>
          </w:p>
          <w:p>
            <w:pPr>
              <w:snapToGrid w:val="0"/>
              <w:jc w:val="left"/>
              <w:rPr>
                <w:sz w:val="18"/>
                <w:szCs w:val="18"/>
                <w:u w:val="single" w:color="auto"/>
              </w:rPr>
            </w:pPr>
            <w:r>
              <w:rPr>
                <w:sz w:val="18"/>
                <w:szCs w:val="18"/>
              </w:rPr>
              <w:t>□</w:t>
            </w:r>
            <w:r>
              <w:rPr>
                <w:rFonts w:hint="eastAsia"/>
                <w:sz w:val="18"/>
                <w:szCs w:val="18"/>
                <w:lang w:eastAsia="zh-CN"/>
              </w:rPr>
              <w:t>其他</w:t>
            </w:r>
            <w:r>
              <w:rPr>
                <w:rFonts w:hint="eastAsia"/>
                <w:sz w:val="18"/>
                <w:szCs w:val="18"/>
                <w:lang w:val="en-US" w:eastAsia="zh-CN"/>
              </w:rPr>
              <w:t>:（例如：境外发债）</w:t>
            </w:r>
            <w:r>
              <w:rPr>
                <w:rFonts w:hint="eastAsia"/>
                <w:sz w:val="18"/>
                <w:szCs w:val="18"/>
                <w:u w:val="single" w:color="auto"/>
                <w:lang w:val="en-US" w:eastAsia="zh-CN"/>
              </w:rPr>
              <w:t xml:space="preserve"> </w:t>
            </w:r>
            <w:r>
              <w:rPr>
                <w:sz w:val="18"/>
                <w:szCs w:val="18"/>
                <w:u w:val="single" w:color="auto"/>
              </w:rPr>
              <w:t xml:space="preserve"> </w:t>
            </w:r>
            <w:r>
              <w:rPr>
                <w:rFonts w:hint="eastAsia"/>
                <w:sz w:val="18"/>
                <w:szCs w:val="18"/>
                <w:u w:val="single" w:color="auto"/>
                <w:lang w:val="en-US" w:eastAsia="zh-CN"/>
              </w:rPr>
              <w:t xml:space="preserve">     </w:t>
            </w:r>
            <w:r>
              <w:rPr>
                <w:sz w:val="18"/>
                <w:szCs w:val="18"/>
                <w:u w:val="single" w:color="auto"/>
              </w:rPr>
              <w:t xml:space="preserve"> </w:t>
            </w:r>
          </w:p>
          <w:p>
            <w:pPr>
              <w:snapToGrid w:val="0"/>
              <w:jc w:val="left"/>
              <w:rPr>
                <w:rFonts w:hint="eastAsia"/>
                <w:sz w:val="18"/>
                <w:szCs w:val="18"/>
                <w:lang w:eastAsia="zh-CN"/>
              </w:rPr>
            </w:pPr>
            <w:r>
              <w:rPr>
                <w:rFonts w:hint="eastAsia"/>
                <w:sz w:val="18"/>
                <w:szCs w:val="18"/>
                <w:u w:val="none" w:color="auto"/>
                <w:lang w:val="en-US" w:eastAsia="zh-CN"/>
              </w:rPr>
              <w:t xml:space="preserve">  </w:t>
            </w:r>
            <w:r>
              <w:rPr>
                <w:rFonts w:hint="eastAsia"/>
                <w:sz w:val="18"/>
                <w:szCs w:val="18"/>
                <w:u w:val="single" w:color="auto"/>
                <w:lang w:val="en-US" w:eastAsia="zh-CN"/>
              </w:rPr>
              <w:t xml:space="preserve">            </w:t>
            </w:r>
          </w:p>
        </w:tc>
        <w:tc>
          <w:tcPr>
            <w:tcW w:w="7540" w:type="dxa"/>
            <w:gridSpan w:val="6"/>
            <w:tcBorders>
              <w:top w:val="single" w:color="auto" w:sz="4" w:space="0"/>
              <w:left w:val="single" w:color="auto" w:sz="4" w:space="0"/>
              <w:bottom w:val="single" w:color="auto" w:sz="4" w:space="0"/>
              <w:right w:val="single" w:color="auto" w:sz="4" w:space="0"/>
            </w:tcBorders>
            <w:vAlign w:val="top"/>
          </w:tcPr>
          <w:p>
            <w:pPr>
              <w:jc w:val="both"/>
              <w:rPr>
                <w:rFonts w:hint="eastAsia"/>
                <w:sz w:val="18"/>
                <w:szCs w:val="18"/>
                <w:lang w:val="en-US" w:eastAsia="zh-CN"/>
              </w:rPr>
            </w:pPr>
            <w:r>
              <w:rPr>
                <w:rFonts w:hint="eastAsia"/>
                <w:sz w:val="18"/>
                <w:szCs w:val="18"/>
                <w:lang w:val="en-US" w:eastAsia="zh-CN"/>
              </w:rPr>
              <w:t xml:space="preserve">    </w:t>
            </w:r>
            <w:r>
              <w:rPr>
                <w:rFonts w:hint="eastAsia"/>
                <w:sz w:val="18"/>
                <w:szCs w:val="18"/>
                <w:lang w:eastAsia="zh-CN"/>
              </w:rPr>
              <w:t>我公司业已在外汇局办妥业务编号为</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none" w:color="auto"/>
                <w:lang w:val="en-US" w:eastAsia="zh-CN"/>
              </w:rPr>
              <w:t>的</w:t>
            </w:r>
            <w:r>
              <w:rPr>
                <w:rFonts w:hint="eastAsia"/>
                <w:sz w:val="18"/>
                <w:szCs w:val="18"/>
                <w:lang w:eastAsia="zh-CN"/>
              </w:rPr>
              <w:t>外债登记手续</w:t>
            </w:r>
            <w:r>
              <w:rPr>
                <w:rFonts w:hint="eastAsia"/>
                <w:sz w:val="18"/>
                <w:szCs w:val="18"/>
                <w:lang w:val="en-US" w:eastAsia="zh-CN"/>
              </w:rPr>
              <w:t>。</w:t>
            </w:r>
          </w:p>
          <w:p>
            <w:pPr>
              <w:jc w:val="both"/>
              <w:rPr>
                <w:rFonts w:hint="eastAsia"/>
                <w:sz w:val="18"/>
                <w:szCs w:val="18"/>
                <w:u w:val="single" w:color="auto"/>
                <w:lang w:val="en-US" w:eastAsia="zh-CN"/>
              </w:rPr>
            </w:pPr>
            <w:r>
              <w:rPr>
                <w:rFonts w:hint="eastAsia"/>
                <w:sz w:val="18"/>
                <w:szCs w:val="18"/>
                <w:lang w:val="en-US" w:eastAsia="zh-CN"/>
              </w:rPr>
              <w:t xml:space="preserve">  </w:t>
            </w:r>
            <w:r>
              <w:rPr>
                <w:rFonts w:hint="eastAsia"/>
                <w:sz w:val="18"/>
                <w:szCs w:val="18"/>
                <w:lang w:eastAsia="zh-CN"/>
              </w:rPr>
              <w:t xml:space="preserve">  </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lang w:eastAsia="zh-CN"/>
              </w:rPr>
              <w:t>年</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lang w:eastAsia="zh-CN"/>
              </w:rPr>
              <w:t>月</w:t>
            </w:r>
            <w:r>
              <w:rPr>
                <w:rFonts w:hint="eastAsia"/>
                <w:sz w:val="18"/>
                <w:szCs w:val="18"/>
                <w:u w:val="single" w:color="auto"/>
                <w:lang w:eastAsia="zh-CN"/>
              </w:rPr>
              <w:t xml:space="preserve"> </w:t>
            </w:r>
            <w:r>
              <w:rPr>
                <w:rFonts w:hint="eastAsia"/>
                <w:sz w:val="18"/>
                <w:szCs w:val="18"/>
                <w:u w:val="single" w:color="auto"/>
                <w:lang w:val="en-US" w:eastAsia="zh-CN"/>
              </w:rPr>
              <w:t xml:space="preserve">  </w:t>
            </w:r>
            <w:r>
              <w:rPr>
                <w:rFonts w:hint="eastAsia"/>
                <w:sz w:val="18"/>
                <w:szCs w:val="18"/>
                <w:lang w:eastAsia="zh-CN"/>
              </w:rPr>
              <w:t>日，我公司与债权人签订外债变更合同（合同名称：</w:t>
            </w:r>
            <w:r>
              <w:rPr>
                <w:rFonts w:hint="eastAsia"/>
                <w:sz w:val="18"/>
                <w:szCs w:val="18"/>
                <w:u w:val="single" w:color="auto"/>
                <w:lang w:val="en-US" w:eastAsia="zh-CN"/>
              </w:rPr>
              <w:t xml:space="preserve">                                   </w:t>
            </w:r>
            <w:r>
              <w:rPr>
                <w:rFonts w:hint="eastAsia"/>
                <w:sz w:val="18"/>
                <w:szCs w:val="18"/>
                <w:lang w:eastAsia="zh-CN"/>
              </w:rPr>
              <w:t>），就上述登记外债合同的部分内容、条款作了变更。变更事项为（简要描述）：</w:t>
            </w:r>
            <w:r>
              <w:rPr>
                <w:rFonts w:hint="eastAsia"/>
                <w:sz w:val="18"/>
                <w:szCs w:val="18"/>
                <w:u w:val="single" w:color="auto"/>
                <w:lang w:val="en-US" w:eastAsia="zh-CN"/>
              </w:rPr>
              <w:t xml:space="preserve">                                                           </w:t>
            </w:r>
            <w:r>
              <w:rPr>
                <w:rFonts w:hint="eastAsia"/>
                <w:sz w:val="18"/>
                <w:szCs w:val="18"/>
                <w:u w:val="none" w:color="auto"/>
                <w:lang w:val="en-US" w:eastAsia="zh-CN"/>
              </w:rPr>
              <w:t xml:space="preserve">  </w:t>
            </w:r>
          </w:p>
          <w:p>
            <w:pPr>
              <w:jc w:val="both"/>
              <w:rPr>
                <w:rFonts w:hint="eastAsia"/>
                <w:sz w:val="18"/>
                <w:szCs w:val="18"/>
                <w:u w:val="single" w:color="auto"/>
                <w:lang w:val="en-US" w:eastAsia="zh-CN"/>
              </w:rPr>
            </w:pPr>
            <w:r>
              <w:rPr>
                <w:rFonts w:hint="eastAsia"/>
                <w:sz w:val="18"/>
                <w:szCs w:val="18"/>
                <w:u w:val="single" w:color="auto"/>
                <w:lang w:val="en-US" w:eastAsia="zh-CN"/>
              </w:rPr>
              <w:t xml:space="preserve">                                                                                  </w:t>
            </w:r>
          </w:p>
          <w:p>
            <w:pPr>
              <w:jc w:val="both"/>
              <w:rPr>
                <w:rFonts w:hint="eastAsia"/>
                <w:sz w:val="18"/>
                <w:szCs w:val="18"/>
                <w:u w:val="none" w:color="auto"/>
                <w:lang w:eastAsia="zh-CN"/>
              </w:rPr>
            </w:pPr>
            <w:r>
              <w:rPr>
                <w:rFonts w:hint="eastAsia"/>
                <w:sz w:val="18"/>
                <w:szCs w:val="18"/>
                <w:u w:val="single" w:color="auto"/>
                <w:lang w:val="en-US" w:eastAsia="zh-CN"/>
              </w:rPr>
              <w:t xml:space="preserve">                                                                          </w:t>
            </w:r>
            <w:r>
              <w:rPr>
                <w:rFonts w:hint="eastAsia"/>
                <w:sz w:val="18"/>
                <w:szCs w:val="18"/>
                <w:u w:val="none" w:color="auto"/>
                <w:lang w:val="en-US" w:eastAsia="zh-CN"/>
              </w:rPr>
              <w:t xml:space="preserve"> 。</w:t>
            </w:r>
          </w:p>
          <w:p>
            <w:pPr>
              <w:snapToGrid w:val="0"/>
              <w:spacing w:line="320" w:lineRule="exact"/>
              <w:jc w:val="both"/>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1" w:hRule="atLeast"/>
          <w:jc w:val="center"/>
        </w:trPr>
        <w:tc>
          <w:tcPr>
            <w:tcW w:w="8963" w:type="dxa"/>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eastAsia="黑体"/>
                <w:bCs/>
                <w:sz w:val="18"/>
                <w:szCs w:val="18"/>
              </w:rPr>
            </w:pPr>
            <w:r>
              <w:rPr>
                <w:rFonts w:hint="eastAsia"/>
                <w:b/>
                <w:bCs/>
                <w:sz w:val="18"/>
                <w:szCs w:val="18"/>
                <w:lang w:eastAsia="zh-CN"/>
              </w:rPr>
              <w:t>四、外债签约情况基本信息</w:t>
            </w:r>
            <w:r>
              <w:rPr>
                <w:rFonts w:hint="eastAsia"/>
                <w:b/>
                <w:bCs/>
                <w:sz w:val="18"/>
                <w:szCs w:val="18"/>
                <w:lang w:val="en-US" w:eastAsia="zh-CN"/>
              </w:rPr>
              <w:t>（办理外债变更登记，仅填写有变化的信息，没有变化的信息无需填写）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9"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债务人的统一社会信用代码</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9"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债务人名称（中文）</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9"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债务人名称（英文）</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5"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p>
            <w:pPr>
              <w:snapToGrid w:val="0"/>
              <w:jc w:val="center"/>
              <w:rPr>
                <w:rFonts w:hint="eastAsia"/>
                <w:sz w:val="18"/>
                <w:szCs w:val="18"/>
                <w:lang w:val="en-US" w:eastAsia="zh-CN"/>
              </w:rPr>
            </w:pPr>
            <w:r>
              <w:rPr>
                <w:rFonts w:hint="eastAsia"/>
                <w:sz w:val="18"/>
                <w:szCs w:val="18"/>
                <w:lang w:val="en-US" w:eastAsia="zh-CN"/>
              </w:rPr>
              <w:t>债务类型</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18"/>
                <w:szCs w:val="18"/>
                <w:lang w:val="en-US" w:eastAsia="zh-CN"/>
              </w:rPr>
            </w:pPr>
            <w:r>
              <w:rPr>
                <w:rFonts w:hint="eastAsia"/>
                <w:sz w:val="18"/>
                <w:szCs w:val="18"/>
                <w:lang w:val="en-US" w:eastAsia="zh-CN"/>
              </w:rPr>
              <w:t xml:space="preserve">   □从境外金融机构贷款（含从境内银行离岸部贷款）□从境外母公司贷款  </w:t>
            </w:r>
          </w:p>
          <w:p>
            <w:pPr>
              <w:snapToGrid w:val="0"/>
              <w:jc w:val="both"/>
              <w:rPr>
                <w:rFonts w:hint="eastAsia"/>
                <w:sz w:val="18"/>
                <w:szCs w:val="18"/>
                <w:lang w:val="en-US" w:eastAsia="zh-CN"/>
              </w:rPr>
            </w:pPr>
            <w:r>
              <w:rPr>
                <w:rFonts w:hint="eastAsia"/>
                <w:sz w:val="18"/>
                <w:szCs w:val="18"/>
                <w:lang w:val="en-US" w:eastAsia="zh-CN"/>
              </w:rPr>
              <w:t xml:space="preserve">   □从境外子公司贷款 □从联属企业贷款  □非股东非关联企业贷款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签约币别</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签约金额</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合同签约日期</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 xml:space="preserve">    年     月    日</w:t>
            </w: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是否循环贷款</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18"/>
                <w:szCs w:val="18"/>
                <w:lang w:val="en-US" w:eastAsia="zh-CN"/>
              </w:rPr>
            </w:pPr>
            <w:r>
              <w:rPr>
                <w:rFonts w:hint="eastAsia"/>
                <w:sz w:val="18"/>
                <w:szCs w:val="18"/>
                <w:lang w:val="en-US" w:eastAsia="zh-CN"/>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起息日</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 xml:space="preserve">    年     月    日</w:t>
            </w: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到期日</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借款利率</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 xml:space="preserve">   %</w:t>
            </w: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是否浮动</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18"/>
                <w:szCs w:val="18"/>
                <w:lang w:val="en-US" w:eastAsia="zh-CN"/>
              </w:rPr>
            </w:pPr>
            <w:r>
              <w:rPr>
                <w:rFonts w:hint="eastAsia"/>
                <w:sz w:val="18"/>
                <w:szCs w:val="18"/>
                <w:lang w:val="en-US" w:eastAsia="zh-CN"/>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费用情况</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是否有利息本金化条款</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       □否</w:t>
            </w: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是否有交叉违约条款</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是否有提前还款条款</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       □否</w:t>
            </w: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是否有加速到期条款</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是否占用外债额度</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       □否</w:t>
            </w: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豁免类型</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18"/>
                <w:szCs w:val="18"/>
                <w:lang w:val="en-US" w:eastAsia="zh-CN"/>
              </w:rPr>
            </w:pPr>
            <w:r>
              <w:rPr>
                <w:rFonts w:hint="eastAsia"/>
                <w:sz w:val="18"/>
                <w:szCs w:val="18"/>
                <w:lang w:val="en-US" w:eastAsia="zh-CN"/>
              </w:rPr>
              <w:t>□自用熊猫债□其他豁免□不豁免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是否内保外贷资金调回境内</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□是       □否</w:t>
            </w: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调回金额比例</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内保外贷编号【 见《内保外贷登记表》】</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sz w:val="18"/>
                <w:szCs w:val="18"/>
                <w:lang w:val="en-US" w:eastAsia="zh-CN"/>
              </w:rPr>
            </w:pPr>
            <w:r>
              <w:rPr>
                <w:rFonts w:hint="eastAsia"/>
                <w:sz w:val="18"/>
                <w:szCs w:val="18"/>
                <w:lang w:eastAsia="zh-CN"/>
              </w:rPr>
              <w:t>是否属于境外直接发债</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sz w:val="18"/>
                <w:szCs w:val="18"/>
                <w:lang w:val="en-US" w:eastAsia="zh-CN"/>
              </w:rPr>
            </w:pPr>
            <w:r>
              <w:rPr>
                <w:rFonts w:hint="eastAsia"/>
                <w:sz w:val="18"/>
                <w:szCs w:val="18"/>
                <w:lang w:eastAsia="zh-CN"/>
              </w:rPr>
              <w:t xml:space="preserve">□是   </w:t>
            </w:r>
            <w:r>
              <w:rPr>
                <w:rFonts w:hint="eastAsia"/>
                <w:sz w:val="18"/>
                <w:szCs w:val="18"/>
                <w:lang w:val="en-US" w:eastAsia="zh-CN"/>
              </w:rPr>
              <w:t xml:space="preserve"> </w:t>
            </w:r>
            <w:r>
              <w:rPr>
                <w:rFonts w:hint="eastAsia"/>
                <w:sz w:val="18"/>
                <w:szCs w:val="18"/>
                <w:lang w:eastAsia="zh-CN"/>
              </w:rPr>
              <w:t xml:space="preserve">   □否</w:t>
            </w: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8"/>
                <w:szCs w:val="18"/>
                <w:lang w:val="en-US" w:eastAsia="zh-CN"/>
              </w:rPr>
            </w:pPr>
            <w:r>
              <w:rPr>
                <w:rFonts w:hint="eastAsia"/>
                <w:sz w:val="18"/>
                <w:szCs w:val="18"/>
                <w:lang w:eastAsia="zh-CN"/>
              </w:rPr>
              <w:t>是否属于境外子公司发债资金回流</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sz w:val="18"/>
                <w:szCs w:val="18"/>
                <w:lang w:val="en-US" w:eastAsia="zh-CN"/>
              </w:rPr>
            </w:pPr>
            <w:r>
              <w:rPr>
                <w:rFonts w:hint="eastAsia"/>
                <w:sz w:val="18"/>
                <w:szCs w:val="18"/>
                <w:lang w:eastAsia="zh-CN"/>
              </w:rPr>
              <w:t xml:space="preserve">□是  </w:t>
            </w:r>
            <w:r>
              <w:rPr>
                <w:rFonts w:hint="eastAsia"/>
                <w:sz w:val="18"/>
                <w:szCs w:val="18"/>
                <w:lang w:val="en-US" w:eastAsia="zh-CN"/>
              </w:rPr>
              <w:t xml:space="preserve"> </w:t>
            </w:r>
            <w:r>
              <w:rPr>
                <w:rFonts w:hint="eastAsia"/>
                <w:sz w:val="18"/>
                <w:szCs w:val="18"/>
                <w:lang w:eastAsia="zh-CN"/>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621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sz w:val="18"/>
                <w:szCs w:val="18"/>
                <w:lang w:eastAsia="zh-CN"/>
              </w:rPr>
            </w:pPr>
            <w:r>
              <w:rPr>
                <w:rFonts w:hint="eastAsia"/>
                <w:sz w:val="18"/>
                <w:szCs w:val="18"/>
                <w:lang w:eastAsia="zh-CN"/>
              </w:rPr>
              <w:t>债权人代码【银行类金融机构填写SWIFT代码/有特殊机构赋码的机构填写</w:t>
            </w:r>
          </w:p>
          <w:p>
            <w:pPr>
              <w:jc w:val="center"/>
              <w:rPr>
                <w:rFonts w:hint="eastAsia"/>
                <w:color w:val="FF0000"/>
                <w:sz w:val="18"/>
                <w:szCs w:val="18"/>
                <w:lang w:eastAsia="zh-CN"/>
              </w:rPr>
            </w:pPr>
            <w:r>
              <w:rPr>
                <w:rFonts w:hint="eastAsia"/>
                <w:sz w:val="18"/>
                <w:szCs w:val="18"/>
                <w:lang w:eastAsia="zh-CN"/>
              </w:rPr>
              <w:t>特殊机构赋码/境外自然人填写身份证件号码。除此以外，</w:t>
            </w:r>
            <w:r>
              <w:rPr>
                <w:rFonts w:hint="eastAsia"/>
                <w:sz w:val="18"/>
                <w:szCs w:val="18"/>
                <w:lang w:val="en-US" w:eastAsia="zh-CN"/>
              </w:rPr>
              <w:t>其余无需填写</w:t>
            </w:r>
            <w:r>
              <w:rPr>
                <w:rFonts w:hint="eastAsia"/>
                <w:sz w:val="18"/>
                <w:szCs w:val="18"/>
                <w:lang w:eastAsia="zh-CN"/>
              </w:rPr>
              <w:t>】</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债权人名称（中文）</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债权人名称（英文）</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债权人类型</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18"/>
                <w:szCs w:val="18"/>
                <w:lang w:eastAsia="zh-CN"/>
              </w:rPr>
            </w:pPr>
            <w:r>
              <w:rPr>
                <w:rFonts w:hint="eastAsia"/>
                <w:sz w:val="18"/>
                <w:szCs w:val="18"/>
                <w:lang w:val="en-US" w:eastAsia="zh-CN"/>
              </w:rPr>
              <w:t xml:space="preserve">  </w:t>
            </w:r>
            <w:r>
              <w:rPr>
                <w:rFonts w:hint="eastAsia"/>
                <w:sz w:val="18"/>
                <w:szCs w:val="18"/>
                <w:lang w:eastAsia="zh-CN"/>
              </w:rPr>
              <w:t>□境外银行</w:t>
            </w:r>
            <w:r>
              <w:rPr>
                <w:rFonts w:hint="eastAsia"/>
                <w:sz w:val="18"/>
                <w:szCs w:val="18"/>
                <w:lang w:val="en-US" w:eastAsia="zh-CN"/>
              </w:rPr>
              <w:t xml:space="preserve">  </w:t>
            </w:r>
            <w:r>
              <w:rPr>
                <w:rFonts w:hint="eastAsia"/>
                <w:sz w:val="18"/>
                <w:szCs w:val="18"/>
                <w:lang w:eastAsia="zh-CN"/>
              </w:rPr>
              <w:t xml:space="preserve">□中资银行海外分支机构 □境内银行离岸部 □母公司 □子公司 </w:t>
            </w:r>
          </w:p>
          <w:p>
            <w:pPr>
              <w:snapToGrid w:val="0"/>
              <w:jc w:val="both"/>
              <w:rPr>
                <w:rFonts w:hint="eastAsia"/>
                <w:sz w:val="18"/>
                <w:szCs w:val="18"/>
                <w:lang w:val="en-US" w:eastAsia="zh-CN"/>
              </w:rPr>
            </w:pPr>
            <w:r>
              <w:rPr>
                <w:rFonts w:hint="eastAsia"/>
                <w:sz w:val="18"/>
                <w:szCs w:val="18"/>
                <w:lang w:eastAsia="zh-CN"/>
              </w:rPr>
              <w:t xml:space="preserve"> </w:t>
            </w:r>
            <w:r>
              <w:rPr>
                <w:rFonts w:hint="eastAsia"/>
                <w:sz w:val="18"/>
                <w:szCs w:val="18"/>
                <w:lang w:val="en-US" w:eastAsia="zh-CN"/>
              </w:rPr>
              <w:t xml:space="preserve"> </w:t>
            </w:r>
            <w:r>
              <w:rPr>
                <w:rFonts w:hint="eastAsia"/>
                <w:sz w:val="18"/>
                <w:szCs w:val="18"/>
                <w:lang w:eastAsia="zh-CN"/>
              </w:rPr>
              <w:t>□关联企业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1"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债权人总部所在国家（地区）</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债权人经营地所在国家（地区）</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金额</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借款用途名称</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所在地区</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r>
              <w:rPr>
                <w:rFonts w:hint="eastAsia"/>
                <w:sz w:val="18"/>
                <w:szCs w:val="18"/>
                <w:lang w:val="en-US" w:eastAsia="zh-CN"/>
              </w:rPr>
              <w:t>所属行业</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8" w:hRule="atLeast"/>
          <w:jc w:val="center"/>
        </w:trPr>
        <w:tc>
          <w:tcPr>
            <w:tcW w:w="8963" w:type="dxa"/>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eastAsia="黑体"/>
                <w:bCs/>
                <w:snapToGrid w:val="0"/>
                <w:kern w:val="0"/>
                <w:sz w:val="18"/>
                <w:szCs w:val="18"/>
              </w:rPr>
            </w:pPr>
            <w:r>
              <w:rPr>
                <w:rFonts w:hint="eastAsia"/>
                <w:b/>
                <w:bCs/>
                <w:sz w:val="18"/>
                <w:szCs w:val="18"/>
                <w:lang w:eastAsia="zh-CN"/>
              </w:rPr>
              <w:t>五、偿还债务的资金来源预测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7" w:hRule="atLeast"/>
          <w:jc w:val="center"/>
        </w:trPr>
        <w:tc>
          <w:tcPr>
            <w:tcW w:w="8963" w:type="dxa"/>
            <w:gridSpan w:val="7"/>
            <w:tcBorders>
              <w:top w:val="single" w:color="auto" w:sz="4" w:space="0"/>
              <w:left w:val="single" w:color="auto" w:sz="4" w:space="0"/>
              <w:bottom w:val="single" w:color="auto" w:sz="4" w:space="0"/>
              <w:right w:val="single" w:color="auto" w:sz="4" w:space="0"/>
            </w:tcBorders>
            <w:vAlign w:val="top"/>
          </w:tcPr>
          <w:p>
            <w:pPr>
              <w:snapToGrid w:val="0"/>
              <w:jc w:val="both"/>
              <w:rPr>
                <w:rFonts w:hint="eastAsia" w:ascii="楷体" w:hAnsi="楷体" w:eastAsia="楷体" w:cs="楷体"/>
                <w:bCs/>
                <w:snapToGrid w:val="0"/>
                <w:kern w:val="0"/>
                <w:sz w:val="18"/>
                <w:szCs w:val="18"/>
                <w:lang w:eastAsia="zh-CN"/>
              </w:rPr>
            </w:pPr>
            <w:r>
              <w:rPr>
                <w:rFonts w:hint="eastAsia" w:ascii="楷体" w:hAnsi="楷体" w:eastAsia="楷体" w:cs="楷体"/>
                <w:bCs/>
                <w:snapToGrid w:val="0"/>
                <w:kern w:val="0"/>
                <w:sz w:val="18"/>
                <w:szCs w:val="18"/>
              </w:rPr>
              <w:t>(</w:t>
            </w:r>
            <w:r>
              <w:rPr>
                <w:rFonts w:hint="eastAsia" w:ascii="楷体" w:hAnsi="楷体" w:eastAsia="楷体" w:cs="楷体"/>
                <w:bCs/>
                <w:snapToGrid w:val="0"/>
                <w:kern w:val="0"/>
                <w:sz w:val="18"/>
                <w:szCs w:val="18"/>
                <w:lang w:eastAsia="zh-CN"/>
              </w:rPr>
              <w:t>提示：本栏内容于办理签约登记时填写，需</w:t>
            </w:r>
            <w:r>
              <w:rPr>
                <w:rFonts w:hint="eastAsia" w:ascii="楷体" w:hAnsi="楷体" w:eastAsia="楷体" w:cs="楷体"/>
                <w:bCs/>
                <w:snapToGrid w:val="0"/>
                <w:kern w:val="0"/>
                <w:sz w:val="18"/>
                <w:szCs w:val="18"/>
              </w:rPr>
              <w:t>明细列出</w:t>
            </w:r>
            <w:r>
              <w:rPr>
                <w:rFonts w:hint="eastAsia" w:ascii="楷体" w:hAnsi="楷体" w:eastAsia="楷体" w:cs="楷体"/>
                <w:bCs/>
                <w:snapToGrid w:val="0"/>
                <w:kern w:val="0"/>
                <w:sz w:val="18"/>
                <w:szCs w:val="18"/>
                <w:lang w:eastAsia="zh-CN"/>
              </w:rPr>
              <w:t>未来偿还</w:t>
            </w:r>
            <w:r>
              <w:rPr>
                <w:rFonts w:hint="eastAsia" w:ascii="楷体" w:hAnsi="楷体" w:eastAsia="楷体" w:cs="楷体"/>
                <w:bCs/>
                <w:snapToGrid w:val="0"/>
                <w:kern w:val="0"/>
                <w:sz w:val="18"/>
                <w:szCs w:val="18"/>
              </w:rPr>
              <w:t>本笔债务预计</w:t>
            </w:r>
            <w:r>
              <w:rPr>
                <w:rFonts w:hint="eastAsia" w:ascii="楷体" w:hAnsi="楷体" w:eastAsia="楷体" w:cs="楷体"/>
                <w:bCs/>
                <w:snapToGrid w:val="0"/>
                <w:kern w:val="0"/>
                <w:sz w:val="18"/>
                <w:szCs w:val="18"/>
                <w:lang w:eastAsia="zh-CN"/>
              </w:rPr>
              <w:t>的</w:t>
            </w:r>
            <w:r>
              <w:rPr>
                <w:rFonts w:hint="eastAsia" w:ascii="楷体" w:hAnsi="楷体" w:eastAsia="楷体" w:cs="楷体"/>
                <w:bCs/>
                <w:snapToGrid w:val="0"/>
                <w:kern w:val="0"/>
                <w:sz w:val="18"/>
                <w:szCs w:val="18"/>
              </w:rPr>
              <w:t>还款资金来源</w:t>
            </w:r>
            <w:r>
              <w:rPr>
                <w:rFonts w:hint="eastAsia" w:ascii="楷体" w:hAnsi="楷体" w:eastAsia="楷体" w:cs="楷体"/>
                <w:bCs/>
                <w:snapToGrid w:val="0"/>
                <w:kern w:val="0"/>
                <w:sz w:val="18"/>
                <w:szCs w:val="18"/>
                <w:lang w:eastAsia="zh-CN"/>
              </w:rPr>
              <w:t>与还款</w:t>
            </w:r>
            <w:r>
              <w:rPr>
                <w:rFonts w:hint="eastAsia" w:ascii="楷体" w:hAnsi="楷体" w:eastAsia="楷体" w:cs="楷体"/>
                <w:bCs/>
                <w:snapToGrid w:val="0"/>
                <w:kern w:val="0"/>
                <w:sz w:val="18"/>
                <w:szCs w:val="18"/>
              </w:rPr>
              <w:t>计划</w:t>
            </w:r>
            <w:r>
              <w:rPr>
                <w:rFonts w:hint="eastAsia" w:ascii="楷体" w:hAnsi="楷体" w:eastAsia="楷体" w:cs="楷体"/>
                <w:bCs/>
                <w:snapToGrid w:val="0"/>
                <w:kern w:val="0"/>
                <w:sz w:val="18"/>
                <w:szCs w:val="18"/>
                <w:lang w:eastAsia="zh-CN"/>
              </w:rPr>
              <w:t>。办理变更登记无需填写。）</w:t>
            </w:r>
          </w:p>
          <w:p>
            <w:pPr>
              <w:snapToGrid w:val="0"/>
              <w:jc w:val="both"/>
              <w:rPr>
                <w:rFonts w:hint="eastAsia" w:ascii="楷体" w:hAnsi="楷体" w:eastAsia="楷体" w:cs="楷体"/>
                <w:bCs/>
                <w:snapToGrid w:val="0"/>
                <w:kern w:val="0"/>
                <w:sz w:val="18"/>
                <w:szCs w:val="18"/>
                <w:lang w:eastAsia="zh-CN"/>
              </w:rPr>
            </w:pPr>
          </w:p>
          <w:p>
            <w:pPr>
              <w:snapToGrid w:val="0"/>
              <w:jc w:val="both"/>
              <w:rPr>
                <w:rFonts w:hint="eastAsia" w:ascii="楷体" w:hAnsi="楷体" w:eastAsia="楷体" w:cs="楷体"/>
                <w:bCs/>
                <w:snapToGrid w:val="0"/>
                <w:kern w:val="0"/>
                <w:sz w:val="18"/>
                <w:szCs w:val="18"/>
                <w:lang w:eastAsia="zh-CN"/>
              </w:rPr>
            </w:pPr>
          </w:p>
          <w:p>
            <w:pPr>
              <w:snapToGrid w:val="0"/>
              <w:jc w:val="both"/>
              <w:rPr>
                <w:rFonts w:hint="eastAsia" w:ascii="楷体" w:hAnsi="楷体" w:eastAsia="楷体" w:cs="楷体"/>
                <w:bCs/>
                <w:snapToGrid w:val="0"/>
                <w:kern w:val="0"/>
                <w:sz w:val="18"/>
                <w:szCs w:val="18"/>
                <w:lang w:eastAsia="zh-CN"/>
              </w:rPr>
            </w:pPr>
          </w:p>
          <w:p>
            <w:pPr>
              <w:snapToGrid w:val="0"/>
              <w:jc w:val="both"/>
              <w:rPr>
                <w:rFonts w:hint="eastAsia" w:ascii="楷体" w:hAnsi="楷体" w:eastAsia="楷体" w:cs="楷体"/>
                <w:bCs/>
                <w:snapToGrid w:val="0"/>
                <w:kern w:val="0"/>
                <w:sz w:val="18"/>
                <w:szCs w:val="18"/>
                <w:lang w:eastAsia="zh-CN"/>
              </w:rPr>
            </w:pPr>
          </w:p>
          <w:p>
            <w:pPr>
              <w:snapToGrid w:val="0"/>
              <w:jc w:val="both"/>
              <w:rPr>
                <w:rFonts w:eastAsia="黑体"/>
                <w:bCs/>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22" w:hRule="atLeast"/>
          <w:jc w:val="center"/>
        </w:trPr>
        <w:tc>
          <w:tcPr>
            <w:tcW w:w="8963" w:type="dxa"/>
            <w:gridSpan w:val="7"/>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b/>
                <w:snapToGrid w:val="0"/>
                <w:kern w:val="0"/>
                <w:sz w:val="18"/>
                <w:szCs w:val="18"/>
              </w:rPr>
            </w:pPr>
            <w:r>
              <w:rPr>
                <w:rFonts w:hint="eastAsia"/>
                <w:b/>
                <w:snapToGrid w:val="0"/>
                <w:kern w:val="0"/>
                <w:sz w:val="18"/>
                <w:szCs w:val="18"/>
                <w:lang w:eastAsia="zh-CN"/>
              </w:rPr>
              <w:t>六</w:t>
            </w:r>
            <w:r>
              <w:rPr>
                <w:rFonts w:hint="eastAsia"/>
                <w:b/>
                <w:snapToGrid w:val="0"/>
                <w:kern w:val="0"/>
                <w:sz w:val="18"/>
                <w:szCs w:val="18"/>
              </w:rPr>
              <w:t>、承诺</w:t>
            </w:r>
          </w:p>
          <w:p>
            <w:pPr>
              <w:snapToGrid w:val="0"/>
              <w:spacing w:line="360" w:lineRule="exact"/>
              <w:rPr>
                <w:rFonts w:hint="eastAsia"/>
                <w:b/>
                <w:snapToGrid w:val="0"/>
                <w:kern w:val="0"/>
                <w:sz w:val="18"/>
                <w:szCs w:val="18"/>
              </w:rPr>
            </w:pPr>
            <w:r>
              <w:rPr>
                <w:rFonts w:hint="eastAsia"/>
                <w:b/>
                <w:snapToGrid w:val="0"/>
                <w:kern w:val="0"/>
                <w:sz w:val="18"/>
                <w:szCs w:val="18"/>
                <w:lang w:val="en-US" w:eastAsia="zh-CN"/>
              </w:rPr>
              <w:t xml:space="preserve">    </w:t>
            </w:r>
            <w:r>
              <w:rPr>
                <w:rFonts w:hint="eastAsia"/>
                <w:b/>
                <w:snapToGrid w:val="0"/>
                <w:kern w:val="0"/>
                <w:sz w:val="18"/>
                <w:szCs w:val="18"/>
                <w:lang w:eastAsia="zh-CN"/>
              </w:rPr>
              <w:t>（一）</w:t>
            </w:r>
            <w:r>
              <w:rPr>
                <w:rFonts w:hint="eastAsia"/>
                <w:b/>
                <w:snapToGrid w:val="0"/>
                <w:kern w:val="0"/>
                <w:sz w:val="18"/>
                <w:szCs w:val="18"/>
              </w:rPr>
              <w:t>本公司承诺本笔外债资金及其结汇所得人民币资金的使用</w:t>
            </w:r>
            <w:r>
              <w:rPr>
                <w:rFonts w:hint="eastAsia"/>
                <w:b/>
                <w:snapToGrid w:val="0"/>
                <w:kern w:val="0"/>
                <w:sz w:val="18"/>
                <w:szCs w:val="18"/>
                <w:lang w:eastAsia="zh-CN"/>
              </w:rPr>
              <w:t>，</w:t>
            </w:r>
            <w:r>
              <w:rPr>
                <w:rFonts w:hint="eastAsia"/>
                <w:b/>
                <w:snapToGrid w:val="0"/>
                <w:kern w:val="0"/>
                <w:sz w:val="18"/>
                <w:szCs w:val="18"/>
              </w:rPr>
              <w:t>遵守以下规定：</w:t>
            </w:r>
          </w:p>
          <w:p>
            <w:pPr>
              <w:snapToGrid w:val="0"/>
              <w:spacing w:line="360" w:lineRule="exact"/>
              <w:rPr>
                <w:rFonts w:hint="eastAsia"/>
                <w:b/>
                <w:snapToGrid w:val="0"/>
                <w:kern w:val="0"/>
                <w:sz w:val="18"/>
                <w:szCs w:val="18"/>
              </w:rPr>
            </w:pPr>
            <w:r>
              <w:rPr>
                <w:rFonts w:hint="eastAsia"/>
                <w:b/>
                <w:snapToGrid w:val="0"/>
                <w:kern w:val="0"/>
                <w:sz w:val="18"/>
                <w:szCs w:val="18"/>
                <w:lang w:val="en-US" w:eastAsia="zh-CN"/>
              </w:rPr>
              <w:t xml:space="preserve">    1.</w:t>
            </w:r>
            <w:r>
              <w:rPr>
                <w:rFonts w:hint="eastAsia"/>
                <w:b/>
                <w:snapToGrid w:val="0"/>
                <w:kern w:val="0"/>
                <w:sz w:val="18"/>
                <w:szCs w:val="18"/>
              </w:rPr>
              <w:t>不直接或间接用于企业经营范围之外或国家法律法规禁止的支出；</w:t>
            </w:r>
          </w:p>
          <w:p>
            <w:pPr>
              <w:snapToGrid w:val="0"/>
              <w:spacing w:line="360" w:lineRule="exact"/>
              <w:ind w:firstLine="422" w:firstLineChars="200"/>
              <w:rPr>
                <w:rFonts w:hint="eastAsia"/>
                <w:b/>
                <w:snapToGrid w:val="0"/>
                <w:kern w:val="0"/>
                <w:sz w:val="18"/>
                <w:szCs w:val="18"/>
              </w:rPr>
            </w:pPr>
            <w:r>
              <w:rPr>
                <w:rFonts w:hint="eastAsia"/>
                <w:b/>
                <w:snapToGrid w:val="0"/>
                <w:kern w:val="0"/>
                <w:sz w:val="18"/>
                <w:szCs w:val="18"/>
                <w:lang w:val="en-US" w:eastAsia="zh-CN"/>
              </w:rPr>
              <w:t>2.</w:t>
            </w:r>
            <w:r>
              <w:rPr>
                <w:rFonts w:hint="eastAsia"/>
                <w:b/>
                <w:snapToGrid w:val="0"/>
                <w:kern w:val="0"/>
                <w:sz w:val="18"/>
                <w:szCs w:val="18"/>
              </w:rPr>
              <w:t>除国家外汇管理政策另有明确规定外，不直接或间接用于证券投资或其他投资理财；</w:t>
            </w:r>
          </w:p>
          <w:p>
            <w:pPr>
              <w:snapToGrid w:val="0"/>
              <w:spacing w:line="360" w:lineRule="exact"/>
              <w:ind w:firstLine="422" w:firstLineChars="200"/>
              <w:rPr>
                <w:rFonts w:hint="eastAsia"/>
                <w:b/>
                <w:snapToGrid w:val="0"/>
                <w:kern w:val="0"/>
                <w:sz w:val="18"/>
                <w:szCs w:val="18"/>
              </w:rPr>
            </w:pPr>
            <w:r>
              <w:rPr>
                <w:rFonts w:hint="eastAsia"/>
                <w:b/>
                <w:snapToGrid w:val="0"/>
                <w:kern w:val="0"/>
                <w:sz w:val="18"/>
                <w:szCs w:val="18"/>
                <w:lang w:val="en-US" w:eastAsia="zh-CN"/>
              </w:rPr>
              <w:t>3.</w:t>
            </w:r>
            <w:r>
              <w:rPr>
                <w:rFonts w:hint="eastAsia"/>
                <w:b/>
                <w:snapToGrid w:val="0"/>
                <w:kern w:val="0"/>
                <w:sz w:val="18"/>
                <w:szCs w:val="18"/>
              </w:rPr>
              <w:t>不用于向非关联企业发放贷款；</w:t>
            </w:r>
          </w:p>
          <w:p>
            <w:pPr>
              <w:snapToGrid w:val="0"/>
              <w:spacing w:line="360" w:lineRule="exact"/>
              <w:ind w:firstLine="422" w:firstLineChars="200"/>
              <w:rPr>
                <w:rFonts w:hint="eastAsia"/>
                <w:b/>
                <w:snapToGrid w:val="0"/>
                <w:kern w:val="0"/>
                <w:sz w:val="18"/>
                <w:szCs w:val="18"/>
              </w:rPr>
            </w:pPr>
            <w:r>
              <w:rPr>
                <w:rFonts w:hint="eastAsia"/>
                <w:b/>
                <w:snapToGrid w:val="0"/>
                <w:kern w:val="0"/>
                <w:sz w:val="18"/>
                <w:szCs w:val="18"/>
                <w:lang w:val="en-US" w:eastAsia="zh-CN"/>
              </w:rPr>
              <w:t>4.</w:t>
            </w:r>
            <w:r>
              <w:rPr>
                <w:rFonts w:hint="eastAsia"/>
                <w:b/>
                <w:snapToGrid w:val="0"/>
                <w:kern w:val="0"/>
                <w:sz w:val="18"/>
                <w:szCs w:val="18"/>
              </w:rPr>
              <w:t>不用于建设、购买非自用房地产；</w:t>
            </w:r>
          </w:p>
          <w:p>
            <w:pPr>
              <w:snapToGrid w:val="0"/>
              <w:spacing w:line="360" w:lineRule="exact"/>
              <w:ind w:firstLine="422" w:firstLineChars="200"/>
              <w:rPr>
                <w:rFonts w:hint="eastAsia"/>
                <w:b/>
                <w:snapToGrid w:val="0"/>
                <w:kern w:val="0"/>
                <w:sz w:val="18"/>
                <w:szCs w:val="18"/>
              </w:rPr>
            </w:pPr>
            <w:r>
              <w:rPr>
                <w:rFonts w:hint="eastAsia"/>
                <w:b/>
                <w:snapToGrid w:val="0"/>
                <w:kern w:val="0"/>
                <w:sz w:val="18"/>
                <w:szCs w:val="18"/>
                <w:lang w:val="en-US" w:eastAsia="zh-CN"/>
              </w:rPr>
              <w:t>5.</w:t>
            </w:r>
            <w:r>
              <w:rPr>
                <w:rFonts w:hint="eastAsia"/>
                <w:b/>
                <w:snapToGrid w:val="0"/>
                <w:kern w:val="0"/>
                <w:sz w:val="18"/>
                <w:szCs w:val="18"/>
              </w:rPr>
              <w:t>与债权人对资金使用范围</w:t>
            </w:r>
            <w:r>
              <w:rPr>
                <w:rFonts w:hint="eastAsia"/>
                <w:b/>
                <w:snapToGrid w:val="0"/>
                <w:kern w:val="0"/>
                <w:sz w:val="18"/>
                <w:szCs w:val="18"/>
                <w:lang w:eastAsia="zh-CN"/>
              </w:rPr>
              <w:t>有</w:t>
            </w:r>
            <w:r>
              <w:rPr>
                <w:rFonts w:hint="eastAsia"/>
                <w:b/>
                <w:snapToGrid w:val="0"/>
                <w:kern w:val="0"/>
                <w:sz w:val="18"/>
                <w:szCs w:val="18"/>
              </w:rPr>
              <w:t>约定的，不超过该合同约定的范围使用相关资金，并且不与以上</w:t>
            </w:r>
            <w:r>
              <w:rPr>
                <w:rFonts w:hint="eastAsia"/>
                <w:b/>
                <w:snapToGrid w:val="0"/>
                <w:kern w:val="0"/>
                <w:sz w:val="18"/>
                <w:szCs w:val="18"/>
                <w:lang w:val="en-US" w:eastAsia="zh-CN"/>
              </w:rPr>
              <w:t>1</w:t>
            </w:r>
            <w:r>
              <w:rPr>
                <w:rFonts w:hint="eastAsia"/>
                <w:b/>
                <w:snapToGrid w:val="0"/>
                <w:kern w:val="0"/>
                <w:sz w:val="18"/>
                <w:szCs w:val="18"/>
              </w:rPr>
              <w:t>至</w:t>
            </w:r>
            <w:r>
              <w:rPr>
                <w:rFonts w:hint="eastAsia"/>
                <w:b/>
                <w:snapToGrid w:val="0"/>
                <w:kern w:val="0"/>
                <w:sz w:val="18"/>
                <w:szCs w:val="18"/>
                <w:lang w:val="en-US" w:eastAsia="zh-CN"/>
              </w:rPr>
              <w:t>4</w:t>
            </w:r>
            <w:r>
              <w:rPr>
                <w:rFonts w:hint="eastAsia"/>
                <w:b/>
                <w:snapToGrid w:val="0"/>
                <w:kern w:val="0"/>
                <w:sz w:val="18"/>
                <w:szCs w:val="18"/>
              </w:rPr>
              <w:t>项存在冲突。</w:t>
            </w:r>
          </w:p>
          <w:p>
            <w:pPr>
              <w:numPr>
                <w:numId w:val="0"/>
              </w:numPr>
              <w:snapToGrid w:val="0"/>
              <w:spacing w:line="360" w:lineRule="exact"/>
              <w:rPr>
                <w:rFonts w:hint="eastAsia"/>
                <w:b/>
                <w:snapToGrid w:val="0"/>
                <w:kern w:val="0"/>
                <w:sz w:val="18"/>
                <w:szCs w:val="18"/>
              </w:rPr>
            </w:pPr>
            <w:r>
              <w:rPr>
                <w:rFonts w:hint="eastAsia"/>
                <w:b/>
                <w:snapToGrid w:val="0"/>
                <w:kern w:val="0"/>
                <w:sz w:val="18"/>
                <w:szCs w:val="18"/>
                <w:lang w:val="en-US" w:eastAsia="zh-CN"/>
              </w:rPr>
              <w:t xml:space="preserve">    （二）</w:t>
            </w:r>
            <w:r>
              <w:rPr>
                <w:rFonts w:hint="eastAsia"/>
                <w:b/>
                <w:snapToGrid w:val="0"/>
                <w:kern w:val="0"/>
                <w:sz w:val="18"/>
                <w:szCs w:val="18"/>
              </w:rPr>
              <w:t>我公司承诺对业务申请书填写信息及提交申请材料的真实性、准确性负责，</w:t>
            </w:r>
            <w:r>
              <w:rPr>
                <w:rFonts w:hint="eastAsia"/>
                <w:b/>
                <w:snapToGrid w:val="0"/>
                <w:kern w:val="0"/>
                <w:sz w:val="18"/>
                <w:szCs w:val="18"/>
                <w:lang w:eastAsia="zh-CN"/>
              </w:rPr>
              <w:t>愿意</w:t>
            </w:r>
            <w:r>
              <w:rPr>
                <w:rFonts w:hint="eastAsia"/>
                <w:b/>
                <w:snapToGrid w:val="0"/>
                <w:kern w:val="0"/>
                <w:sz w:val="18"/>
                <w:szCs w:val="18"/>
              </w:rPr>
              <w:t>接受国家外汇管理部门</w:t>
            </w:r>
          </w:p>
          <w:p>
            <w:pPr>
              <w:numPr>
                <w:numId w:val="0"/>
              </w:numPr>
              <w:snapToGrid w:val="0"/>
              <w:spacing w:line="360" w:lineRule="exact"/>
              <w:rPr>
                <w:b/>
                <w:snapToGrid w:val="0"/>
                <w:kern w:val="0"/>
                <w:sz w:val="18"/>
                <w:szCs w:val="18"/>
              </w:rPr>
            </w:pPr>
            <w:r>
              <w:rPr>
                <w:rFonts w:hint="eastAsia"/>
                <w:b/>
                <w:snapToGrid w:val="0"/>
                <w:kern w:val="0"/>
                <w:sz w:val="18"/>
                <w:szCs w:val="18"/>
              </w:rPr>
              <w:t>的监督、管理和检查，并承担违反外汇管理法规的法律责任。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3" w:hRule="atLeast"/>
          <w:jc w:val="center"/>
        </w:trPr>
        <w:tc>
          <w:tcPr>
            <w:tcW w:w="8963" w:type="dxa"/>
            <w:gridSpan w:val="7"/>
            <w:tcBorders>
              <w:top w:val="single" w:color="auto" w:sz="4" w:space="0"/>
              <w:left w:val="single" w:color="auto" w:sz="4" w:space="0"/>
              <w:bottom w:val="single" w:color="auto" w:sz="4" w:space="0"/>
              <w:right w:val="single" w:color="auto" w:sz="4" w:space="0"/>
            </w:tcBorders>
            <w:vAlign w:val="top"/>
          </w:tcPr>
          <w:p>
            <w:pPr>
              <w:snapToGrid w:val="0"/>
              <w:spacing w:line="360" w:lineRule="exact"/>
              <w:rPr>
                <w:b/>
                <w:snapToGrid w:val="0"/>
                <w:kern w:val="0"/>
                <w:sz w:val="18"/>
                <w:szCs w:val="18"/>
              </w:rPr>
            </w:pPr>
            <w:r>
              <w:rPr>
                <w:rFonts w:hint="eastAsia"/>
                <w:b/>
                <w:snapToGrid w:val="0"/>
                <w:kern w:val="0"/>
                <w:sz w:val="18"/>
                <w:szCs w:val="18"/>
                <w:lang w:eastAsia="zh-CN"/>
              </w:rPr>
              <w:t>七、申请人其他信息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eastAsia="宋体"/>
                <w:b/>
                <w:snapToGrid w:val="0"/>
                <w:kern w:val="0"/>
                <w:sz w:val="18"/>
                <w:szCs w:val="18"/>
                <w:lang w:eastAsia="zh-CN"/>
              </w:rPr>
            </w:pPr>
            <w:r>
              <w:rPr>
                <w:rFonts w:hint="eastAsia"/>
                <w:sz w:val="18"/>
                <w:szCs w:val="18"/>
                <w:lang w:eastAsia="zh-CN"/>
              </w:rPr>
              <w:t>法定代表人姓名</w:t>
            </w:r>
          </w:p>
        </w:tc>
        <w:tc>
          <w:tcPr>
            <w:tcW w:w="672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eastAsia="zh-CN"/>
              </w:rPr>
            </w:pPr>
            <w:r>
              <w:rPr>
                <w:rFonts w:hint="eastAsia"/>
                <w:sz w:val="18"/>
                <w:szCs w:val="18"/>
                <w:lang w:eastAsia="zh-CN"/>
              </w:rPr>
              <w:t>法定代表人证件类型</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18"/>
                <w:szCs w:val="18"/>
              </w:rPr>
            </w:pP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eastAsia="zh-CN"/>
              </w:rPr>
            </w:pPr>
            <w:r>
              <w:rPr>
                <w:rFonts w:hint="eastAsia"/>
                <w:sz w:val="18"/>
                <w:szCs w:val="18"/>
                <w:lang w:eastAsia="zh-CN"/>
              </w:rPr>
              <w:t>法定代表人证件号码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3"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18"/>
                <w:szCs w:val="18"/>
              </w:rPr>
            </w:pPr>
            <w:r>
              <w:rPr>
                <w:rFonts w:hint="eastAsia"/>
                <w:sz w:val="18"/>
                <w:szCs w:val="18"/>
              </w:rPr>
              <w:t>联系人</w:t>
            </w:r>
            <w:r>
              <w:rPr>
                <w:rFonts w:hint="eastAsia"/>
                <w:sz w:val="18"/>
                <w:szCs w:val="18"/>
                <w:lang w:eastAsia="zh-CN"/>
              </w:rPr>
              <w:t>姓名</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18"/>
                <w:szCs w:val="18"/>
              </w:rPr>
            </w:pP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18"/>
                <w:szCs w:val="18"/>
              </w:rPr>
            </w:pPr>
            <w:r>
              <w:rPr>
                <w:rFonts w:hint="eastAsia"/>
                <w:sz w:val="18"/>
                <w:szCs w:val="18"/>
              </w:rPr>
              <w:t>联系</w:t>
            </w:r>
            <w:r>
              <w:rPr>
                <w:rFonts w:hint="eastAsia"/>
                <w:sz w:val="18"/>
                <w:szCs w:val="18"/>
                <w:lang w:eastAsia="zh-CN"/>
              </w:rPr>
              <w:t>人手机号码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 w:hRule="atLeast"/>
          <w:jc w:val="center"/>
        </w:trPr>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18"/>
                <w:szCs w:val="18"/>
              </w:rPr>
            </w:pPr>
            <w:r>
              <w:rPr>
                <w:rFonts w:hint="eastAsia"/>
                <w:sz w:val="18"/>
                <w:szCs w:val="18"/>
                <w:lang w:eastAsia="zh-CN"/>
              </w:rPr>
              <w:t>联系人证件类型</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18"/>
                <w:szCs w:val="18"/>
              </w:rPr>
            </w:pPr>
          </w:p>
        </w:tc>
        <w:tc>
          <w:tcPr>
            <w:tcW w:w="22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18"/>
                <w:szCs w:val="18"/>
              </w:rPr>
            </w:pPr>
            <w:r>
              <w:rPr>
                <w:rFonts w:hint="eastAsia"/>
                <w:sz w:val="18"/>
                <w:szCs w:val="18"/>
                <w:lang w:eastAsia="zh-CN"/>
              </w:rPr>
              <w:t>联系人证件号码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18"/>
                <w:szCs w:val="18"/>
              </w:rPr>
            </w:pPr>
          </w:p>
        </w:tc>
      </w:tr>
    </w:tbl>
    <w:p>
      <w:pPr>
        <w:rPr>
          <w:rFonts w:hint="eastAsia" w:ascii="仿宋_GB2312" w:eastAsia="仿宋_GB2312"/>
          <w:sz w:val="30"/>
          <w:szCs w:val="30"/>
          <w:lang w:val="en-US" w:eastAsia="zh-CN"/>
        </w:rPr>
      </w:pPr>
      <w:r>
        <w:rPr>
          <w:rFonts w:hint="eastAsia" w:ascii="仿宋_GB2312" w:eastAsia="仿宋_GB2312"/>
          <w:sz w:val="30"/>
          <w:szCs w:val="30"/>
          <w:lang w:eastAsia="zh-CN"/>
        </w:rPr>
        <w:t>填表人：</w:t>
      </w:r>
      <w:r>
        <w:rPr>
          <w:rFonts w:hint="eastAsia" w:ascii="仿宋_GB2312" w:eastAsia="仿宋_GB2312"/>
          <w:sz w:val="30"/>
          <w:szCs w:val="30"/>
          <w:lang w:val="en-US" w:eastAsia="zh-CN"/>
        </w:rPr>
        <w:t xml:space="preserve">                   </w:t>
      </w:r>
    </w:p>
    <w:p>
      <w:pPr>
        <w:rPr>
          <w:rFonts w:hint="eastAsia" w:ascii="仿宋_GB2312" w:eastAsia="仿宋_GB2312"/>
          <w:sz w:val="28"/>
          <w:szCs w:val="28"/>
          <w:lang w:val="en-US" w:eastAsia="zh-CN"/>
        </w:rPr>
      </w:pPr>
      <w:r>
        <w:rPr>
          <w:rFonts w:hint="eastAsia" w:ascii="仿宋_GB2312" w:eastAsia="仿宋_GB2312"/>
          <w:sz w:val="30"/>
          <w:szCs w:val="30"/>
          <w:lang w:val="en-US" w:eastAsia="zh-CN"/>
        </w:rPr>
        <w:t xml:space="preserve">联系电话：      </w:t>
      </w:r>
      <w:r>
        <w:rPr>
          <w:rFonts w:hint="eastAsia" w:ascii="仿宋_GB2312" w:eastAsia="仿宋_GB2312"/>
          <w:sz w:val="28"/>
          <w:szCs w:val="28"/>
          <w:lang w:val="en-US" w:eastAsia="zh-CN"/>
        </w:rPr>
        <w:t xml:space="preserve">                                                      </w:t>
      </w:r>
    </w:p>
    <w:p>
      <w:pPr>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（申请人</w:t>
      </w:r>
      <w:r>
        <w:rPr>
          <w:rFonts w:hint="eastAsia" w:ascii="仿宋_GB2312" w:eastAsia="仿宋_GB2312"/>
          <w:sz w:val="28"/>
          <w:szCs w:val="28"/>
          <w:lang w:eastAsia="zh-CN"/>
        </w:rPr>
        <w:t xml:space="preserve">公章）     </w:t>
      </w:r>
      <w:r>
        <w:rPr>
          <w:rFonts w:hint="eastAsia" w:ascii="仿宋_GB2312" w:eastAsia="仿宋_GB2312"/>
          <w:sz w:val="28"/>
          <w:szCs w:val="28"/>
          <w:lang w:val="en-US" w:eastAsia="zh-CN"/>
        </w:rPr>
        <w:t xml:space="preserve">   </w:t>
      </w:r>
    </w:p>
    <w:p>
      <w:pPr>
        <w:rPr>
          <w:rFonts w:hint="eastAsia" w:ascii="仿宋_GB2312" w:eastAsia="仿宋_GB2312"/>
          <w:sz w:val="28"/>
          <w:szCs w:val="28"/>
          <w:lang w:eastAsia="zh-CN"/>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年    月   日</w:t>
      </w: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 xml:space="preserve">提示：办理本业务，应出示营业执照原件或加盖单位公章的复印件  </w:t>
      </w:r>
    </w:p>
    <w:p>
      <w:pPr>
        <w:rPr>
          <w:rFonts w:hint="eastAsia" w:ascii="宋体" w:hAnsi="宋体" w:cs="宋体"/>
          <w:b/>
          <w:bCs/>
          <w:kern w:val="0"/>
          <w:sz w:val="20"/>
          <w:lang w:eastAsia="zh-CN"/>
        </w:rPr>
      </w:pPr>
      <w:r>
        <w:rPr>
          <w:rFonts w:hint="eastAsia" w:ascii="宋体" w:hAnsi="宋体" w:eastAsia="宋体" w:cs="宋体"/>
          <w:b/>
          <w:bCs/>
          <w:kern w:val="0"/>
          <w:sz w:val="20"/>
          <w:lang w:eastAsia="zh-CN"/>
        </w:rPr>
        <w:t>★</w:t>
      </w:r>
      <w:r>
        <w:rPr>
          <w:rFonts w:hint="eastAsia" w:ascii="宋体" w:hAnsi="宋体" w:cs="宋体"/>
          <w:b/>
          <w:bCs/>
          <w:kern w:val="0"/>
          <w:sz w:val="20"/>
          <w:lang w:eastAsia="zh-CN"/>
        </w:rPr>
        <w:t>外债签约登记申请材料：</w:t>
      </w:r>
    </w:p>
    <w:p>
      <w:pPr>
        <w:snapToGrid w:val="0"/>
        <w:jc w:val="left"/>
        <w:rPr>
          <w:rFonts w:hint="eastAsia" w:ascii="宋体" w:hAnsi="宋体" w:cs="宋体"/>
          <w:b/>
          <w:bCs/>
          <w:kern w:val="0"/>
          <w:sz w:val="20"/>
        </w:rPr>
      </w:pPr>
    </w:p>
    <w:p>
      <w:pPr>
        <w:snapToGrid w:val="0"/>
        <w:jc w:val="left"/>
        <w:rPr>
          <w:rFonts w:hint="eastAsia" w:ascii="宋体" w:hAnsi="宋体" w:cs="宋体"/>
          <w:b/>
          <w:bCs/>
          <w:kern w:val="0"/>
          <w:sz w:val="20"/>
        </w:rPr>
      </w:pPr>
      <w:r>
        <w:rPr>
          <w:rFonts w:hint="eastAsia" w:ascii="宋体" w:hAnsi="宋体" w:cs="宋体"/>
          <w:b/>
          <w:bCs/>
          <w:kern w:val="0"/>
          <w:sz w:val="20"/>
        </w:rPr>
        <w:t>□全口径</w:t>
      </w:r>
      <w:r>
        <w:rPr>
          <w:rFonts w:hint="eastAsia" w:ascii="楷体" w:hAnsi="楷体" w:eastAsia="楷体" w:cs="楷体"/>
          <w:kern w:val="0"/>
          <w:sz w:val="20"/>
          <w:lang w:val="en-US" w:eastAsia="zh-CN"/>
        </w:rPr>
        <w:t>（不适用于地方政府融资平台性质的公司与房地产企业)</w:t>
      </w:r>
    </w:p>
    <w:p>
      <w:pPr>
        <w:widowControl w:val="0"/>
        <w:wordWrap/>
        <w:adjustRightInd/>
        <w:snapToGrid w:val="0"/>
        <w:spacing w:line="240" w:lineRule="auto"/>
        <w:ind w:left="0" w:leftChars="0" w:right="0" w:firstLine="200" w:firstLineChars="100"/>
        <w:jc w:val="left"/>
        <w:textAlignment w:val="auto"/>
        <w:outlineLvl w:val="9"/>
        <w:rPr>
          <w:rFonts w:hint="eastAsia" w:ascii="宋体" w:hAnsi="宋体" w:cs="宋体"/>
          <w:kern w:val="0"/>
          <w:sz w:val="20"/>
        </w:rPr>
      </w:pPr>
      <w:r>
        <w:rPr>
          <w:rFonts w:hint="eastAsia" w:ascii="宋体" w:hAnsi="宋体" w:cs="宋体"/>
          <w:kern w:val="0"/>
          <w:sz w:val="20"/>
          <w:lang w:val="en-US" w:eastAsia="zh-CN"/>
        </w:rPr>
        <w:t>1</w:t>
      </w:r>
      <w:r>
        <w:rPr>
          <w:rFonts w:hint="eastAsia" w:ascii="宋体" w:hAnsi="宋体" w:cs="宋体"/>
          <w:kern w:val="0"/>
          <w:sz w:val="20"/>
        </w:rPr>
        <w:t>.宏观审慎跨境融资风险加权余额情况表（企业版）</w:t>
      </w:r>
      <w:r>
        <w:rPr>
          <w:rFonts w:hint="eastAsia" w:ascii="宋体" w:hAnsi="宋体" w:cs="宋体"/>
          <w:kern w:val="0"/>
          <w:sz w:val="20"/>
          <w:lang w:eastAsia="zh-CN"/>
        </w:rPr>
        <w:t>；</w:t>
      </w:r>
    </w:p>
    <w:p>
      <w:pPr>
        <w:widowControl w:val="0"/>
        <w:wordWrap/>
        <w:adjustRightInd/>
        <w:snapToGrid w:val="0"/>
        <w:spacing w:line="240" w:lineRule="auto"/>
        <w:ind w:left="0" w:leftChars="0" w:right="0" w:firstLine="200" w:firstLineChars="100"/>
        <w:jc w:val="left"/>
        <w:textAlignment w:val="auto"/>
        <w:outlineLvl w:val="9"/>
        <w:rPr>
          <w:rFonts w:hint="eastAsia" w:ascii="宋体" w:hAnsi="宋体" w:cs="宋体"/>
          <w:kern w:val="0"/>
          <w:sz w:val="20"/>
        </w:rPr>
      </w:pPr>
      <w:r>
        <w:rPr>
          <w:rFonts w:hint="eastAsia" w:ascii="宋体" w:hAnsi="宋体" w:cs="宋体"/>
          <w:kern w:val="0"/>
          <w:sz w:val="20"/>
          <w:lang w:val="en-US" w:eastAsia="zh-CN"/>
        </w:rPr>
        <w:t>2.</w:t>
      </w:r>
      <w:r>
        <w:rPr>
          <w:rFonts w:hint="eastAsia" w:ascii="宋体" w:hAnsi="宋体" w:cs="宋体"/>
          <w:kern w:val="0"/>
          <w:sz w:val="20"/>
        </w:rPr>
        <w:t>外债合同（合同名称：</w:t>
      </w:r>
      <w:r>
        <w:rPr>
          <w:rFonts w:hint="eastAsia" w:ascii="宋体" w:hAnsi="宋体" w:cs="宋体"/>
          <w:kern w:val="0"/>
          <w:sz w:val="20"/>
          <w:u w:val="single" w:color="auto"/>
        </w:rPr>
        <w:t xml:space="preserve">                           </w:t>
      </w:r>
      <w:r>
        <w:rPr>
          <w:rFonts w:hint="eastAsia" w:ascii="宋体" w:hAnsi="宋体" w:cs="宋体"/>
          <w:kern w:val="0"/>
          <w:sz w:val="20"/>
          <w:u w:val="single" w:color="auto"/>
          <w:lang w:val="en-US" w:eastAsia="zh-CN"/>
        </w:rPr>
        <w:t xml:space="preserve">                    </w:t>
      </w:r>
      <w:r>
        <w:rPr>
          <w:rFonts w:hint="eastAsia" w:ascii="宋体" w:hAnsi="宋体" w:cs="宋体"/>
          <w:kern w:val="0"/>
          <w:sz w:val="20"/>
          <w:u w:val="single" w:color="auto"/>
        </w:rPr>
        <w:t xml:space="preserve">  </w:t>
      </w:r>
      <w:r>
        <w:rPr>
          <w:rFonts w:hint="eastAsia" w:ascii="宋体" w:hAnsi="宋体" w:cs="宋体"/>
          <w:kern w:val="0"/>
          <w:sz w:val="20"/>
        </w:rPr>
        <w:t>）</w:t>
      </w:r>
      <w:r>
        <w:rPr>
          <w:rFonts w:hint="eastAsia" w:ascii="宋体" w:hAnsi="宋体" w:cs="宋体"/>
          <w:kern w:val="0"/>
          <w:sz w:val="20"/>
          <w:lang w:eastAsia="zh-CN"/>
        </w:rPr>
        <w:t>；</w:t>
      </w:r>
    </w:p>
    <w:p>
      <w:pPr>
        <w:widowControl w:val="0"/>
        <w:wordWrap/>
        <w:adjustRightInd/>
        <w:snapToGrid w:val="0"/>
        <w:spacing w:line="240" w:lineRule="auto"/>
        <w:ind w:left="0" w:leftChars="0" w:right="0" w:firstLine="200" w:firstLineChars="100"/>
        <w:jc w:val="left"/>
        <w:textAlignment w:val="auto"/>
        <w:outlineLvl w:val="9"/>
        <w:rPr>
          <w:rFonts w:hint="eastAsia" w:ascii="宋体" w:hAnsi="宋体" w:cs="宋体"/>
          <w:kern w:val="0"/>
          <w:sz w:val="20"/>
        </w:rPr>
      </w:pPr>
      <w:r>
        <w:rPr>
          <w:rFonts w:hint="eastAsia" w:ascii="宋体" w:hAnsi="宋体" w:cs="宋体"/>
          <w:kern w:val="0"/>
          <w:sz w:val="20"/>
          <w:lang w:val="en-US" w:eastAsia="zh-CN"/>
        </w:rPr>
        <w:t>3</w:t>
      </w:r>
      <w:r>
        <w:rPr>
          <w:rFonts w:hint="eastAsia" w:ascii="宋体" w:hAnsi="宋体" w:cs="宋体"/>
          <w:kern w:val="0"/>
          <w:sz w:val="20"/>
        </w:rPr>
        <w:t>.</w:t>
      </w:r>
      <w:r>
        <w:rPr>
          <w:rFonts w:hint="eastAsia" w:ascii="宋体" w:hAnsi="宋体" w:cs="宋体"/>
          <w:kern w:val="0"/>
          <w:sz w:val="20"/>
          <w:lang w:eastAsia="zh-CN"/>
        </w:rPr>
        <w:t>上一年度或</w:t>
      </w:r>
      <w:r>
        <w:rPr>
          <w:rFonts w:hint="eastAsia" w:ascii="宋体" w:hAnsi="宋体" w:cs="宋体"/>
          <w:kern w:val="0"/>
          <w:sz w:val="20"/>
        </w:rPr>
        <w:t>最近一期经审计的财务报告（名称：</w:t>
      </w:r>
      <w:r>
        <w:rPr>
          <w:rFonts w:hint="eastAsia" w:ascii="宋体" w:hAnsi="宋体" w:cs="宋体"/>
          <w:kern w:val="0"/>
          <w:sz w:val="20"/>
          <w:u w:val="single" w:color="auto"/>
        </w:rPr>
        <w:t xml:space="preserve">                     </w:t>
      </w:r>
      <w:r>
        <w:rPr>
          <w:rFonts w:hint="eastAsia" w:ascii="宋体" w:hAnsi="宋体" w:cs="宋体"/>
          <w:kern w:val="0"/>
          <w:sz w:val="20"/>
          <w:u w:val="single" w:color="auto"/>
          <w:lang w:val="en-US" w:eastAsia="zh-CN"/>
        </w:rPr>
        <w:t xml:space="preserve">      </w:t>
      </w:r>
      <w:r>
        <w:rPr>
          <w:rFonts w:hint="eastAsia" w:ascii="宋体" w:hAnsi="宋体" w:cs="宋体"/>
          <w:kern w:val="0"/>
          <w:sz w:val="20"/>
        </w:rPr>
        <w:t>）</w:t>
      </w:r>
      <w:r>
        <w:rPr>
          <w:rFonts w:hint="eastAsia" w:ascii="宋体" w:hAnsi="宋体" w:cs="宋体"/>
          <w:kern w:val="0"/>
          <w:sz w:val="20"/>
          <w:lang w:eastAsia="zh-CN"/>
        </w:rPr>
        <w:t>；</w:t>
      </w:r>
    </w:p>
    <w:p>
      <w:pPr>
        <w:widowControl w:val="0"/>
        <w:wordWrap/>
        <w:adjustRightInd/>
        <w:snapToGrid w:val="0"/>
        <w:spacing w:line="240" w:lineRule="auto"/>
        <w:ind w:left="0" w:leftChars="0" w:right="0" w:firstLine="200" w:firstLineChars="100"/>
        <w:jc w:val="left"/>
        <w:textAlignment w:val="auto"/>
        <w:outlineLvl w:val="9"/>
        <w:rPr>
          <w:rFonts w:hint="eastAsia" w:ascii="宋体" w:hAnsi="宋体" w:cs="宋体"/>
          <w:kern w:val="0"/>
          <w:sz w:val="20"/>
        </w:rPr>
      </w:pPr>
      <w:r>
        <w:rPr>
          <w:rFonts w:hint="eastAsia" w:ascii="宋体" w:hAnsi="宋体" w:cs="宋体"/>
          <w:kern w:val="0"/>
          <w:sz w:val="20"/>
          <w:lang w:val="en-US" w:eastAsia="zh-CN"/>
        </w:rPr>
        <w:t>4</w:t>
      </w:r>
      <w:r>
        <w:rPr>
          <w:rFonts w:hint="eastAsia" w:ascii="宋体" w:hAnsi="宋体" w:cs="宋体"/>
          <w:kern w:val="0"/>
          <w:sz w:val="20"/>
        </w:rPr>
        <w:t>.其他</w:t>
      </w:r>
      <w:r>
        <w:rPr>
          <w:rFonts w:hint="eastAsia" w:ascii="宋体" w:hAnsi="宋体" w:cs="宋体"/>
          <w:kern w:val="0"/>
          <w:sz w:val="20"/>
          <w:lang w:eastAsia="zh-CN"/>
        </w:rPr>
        <w:t>相关批准文件（发展改革部门备案文件，如有）。</w:t>
      </w:r>
    </w:p>
    <w:p>
      <w:pPr>
        <w:snapToGrid w:val="0"/>
        <w:ind w:firstLine="400" w:firstLineChars="200"/>
        <w:jc w:val="left"/>
        <w:rPr>
          <w:rFonts w:hint="eastAsia" w:ascii="楷体" w:hAnsi="楷体" w:eastAsia="楷体" w:cs="楷体"/>
          <w:kern w:val="0"/>
          <w:sz w:val="20"/>
        </w:rPr>
      </w:pPr>
      <w:r>
        <w:rPr>
          <w:rFonts w:hint="eastAsia" w:ascii="楷体" w:hAnsi="楷体" w:eastAsia="楷体" w:cs="楷体"/>
          <w:kern w:val="0"/>
          <w:sz w:val="20"/>
          <w:lang w:val="en-US" w:eastAsia="zh-CN"/>
        </w:rPr>
        <w:t>【</w:t>
      </w:r>
      <w:r>
        <w:rPr>
          <w:rFonts w:hint="eastAsia" w:ascii="楷体" w:hAnsi="楷体" w:eastAsia="楷体" w:cs="楷体"/>
          <w:kern w:val="0"/>
          <w:sz w:val="20"/>
          <w:lang w:eastAsia="zh-CN"/>
        </w:rPr>
        <w:t>说明：</w:t>
      </w:r>
      <w:r>
        <w:rPr>
          <w:rFonts w:hint="eastAsia" w:ascii="楷体" w:hAnsi="楷体" w:eastAsia="楷体" w:cs="楷体"/>
          <w:kern w:val="0"/>
          <w:sz w:val="20"/>
          <w:lang w:val="en-US" w:eastAsia="zh-CN"/>
        </w:rPr>
        <w:t>1项提供原件；2--4项提供原件核验并同时提供加盖公章的复印件（其中：</w:t>
      </w:r>
      <w:r>
        <w:rPr>
          <w:rFonts w:hint="eastAsia" w:ascii="楷体" w:hAnsi="楷体" w:eastAsia="楷体" w:cs="楷体"/>
          <w:kern w:val="0"/>
          <w:sz w:val="20"/>
          <w:lang w:val="en-US" w:eastAsia="zh-CN"/>
        </w:rPr>
        <w:sym w:font="Wingdings" w:char="F081"/>
      </w:r>
      <w:r>
        <w:rPr>
          <w:rFonts w:hint="eastAsia" w:ascii="楷体" w:hAnsi="楷体" w:eastAsia="楷体" w:cs="楷体"/>
          <w:kern w:val="0"/>
          <w:sz w:val="20"/>
          <w:lang w:val="en-US" w:eastAsia="zh-CN"/>
        </w:rPr>
        <w:t>外债合同复印件仅提供需登记签约信息的合同内容页即可，如合同为外文的应附载有签约信息的合同内容页的中文译本；</w:t>
      </w:r>
      <w:r>
        <w:rPr>
          <w:rFonts w:hint="eastAsia" w:ascii="楷体" w:hAnsi="楷体" w:eastAsia="楷体" w:cs="楷体"/>
          <w:kern w:val="0"/>
          <w:sz w:val="20"/>
          <w:lang w:val="en-US" w:eastAsia="zh-CN"/>
        </w:rPr>
        <w:sym w:font="Wingdings" w:char="F082"/>
      </w:r>
      <w:r>
        <w:rPr>
          <w:rFonts w:hint="eastAsia" w:ascii="楷体" w:hAnsi="楷体" w:eastAsia="楷体" w:cs="楷体"/>
          <w:kern w:val="0"/>
          <w:sz w:val="20"/>
          <w:lang w:val="en-US" w:eastAsia="zh-CN"/>
        </w:rPr>
        <w:t>经审计的财务报告复印封面页、正文及资产负债表、利润表即可，无需复印财务报表附注内容）。涉及需核查申请人存量外债余额或发生额数据的，由外汇局通过资本项目信息系统提取数据核对。】</w:t>
      </w:r>
    </w:p>
    <w:p>
      <w:pPr>
        <w:snapToGrid w:val="0"/>
        <w:jc w:val="left"/>
        <w:rPr>
          <w:rFonts w:hint="eastAsia" w:ascii="宋体" w:hAnsi="宋体" w:cs="宋体"/>
          <w:kern w:val="0"/>
          <w:sz w:val="20"/>
        </w:rPr>
      </w:pPr>
    </w:p>
    <w:p>
      <w:pPr>
        <w:snapToGrid w:val="0"/>
        <w:jc w:val="left"/>
        <w:rPr>
          <w:rFonts w:hint="eastAsia" w:ascii="宋体" w:hAnsi="宋体" w:cs="宋体"/>
          <w:b/>
          <w:bCs/>
          <w:kern w:val="0"/>
          <w:sz w:val="20"/>
        </w:rPr>
      </w:pPr>
      <w:r>
        <w:rPr>
          <w:rFonts w:hint="eastAsia" w:ascii="宋体" w:hAnsi="宋体" w:cs="宋体"/>
          <w:b/>
          <w:bCs/>
          <w:kern w:val="0"/>
          <w:sz w:val="20"/>
        </w:rPr>
        <w:t>□投注差</w:t>
      </w:r>
    </w:p>
    <w:p>
      <w:pPr>
        <w:snapToGrid w:val="0"/>
        <w:jc w:val="left"/>
        <w:rPr>
          <w:rFonts w:hint="eastAsia" w:ascii="宋体" w:hAnsi="宋体" w:cs="宋体"/>
          <w:kern w:val="0"/>
          <w:sz w:val="20"/>
        </w:rPr>
      </w:pPr>
      <w:r>
        <w:rPr>
          <w:rFonts w:hint="eastAsia" w:ascii="宋体" w:hAnsi="宋体" w:cs="宋体"/>
          <w:kern w:val="0"/>
          <w:sz w:val="20"/>
        </w:rPr>
        <w:t xml:space="preserve">  </w:t>
      </w:r>
      <w:r>
        <w:rPr>
          <w:rFonts w:hint="eastAsia" w:ascii="宋体" w:hAnsi="宋体" w:cs="宋体"/>
          <w:kern w:val="0"/>
          <w:sz w:val="20"/>
          <w:lang w:val="en-US" w:eastAsia="zh-CN"/>
        </w:rPr>
        <w:t>1</w:t>
      </w:r>
      <w:r>
        <w:rPr>
          <w:rFonts w:hint="eastAsia" w:ascii="宋体" w:hAnsi="宋体" w:cs="宋体"/>
          <w:kern w:val="0"/>
          <w:sz w:val="20"/>
        </w:rPr>
        <w:t>.外债合同（合同名称：</w:t>
      </w:r>
      <w:r>
        <w:rPr>
          <w:rFonts w:hint="eastAsia" w:ascii="宋体" w:hAnsi="宋体" w:cs="宋体"/>
          <w:kern w:val="0"/>
          <w:sz w:val="20"/>
          <w:u w:val="single" w:color="auto"/>
        </w:rPr>
        <w:t xml:space="preserve">                           </w:t>
      </w:r>
      <w:r>
        <w:rPr>
          <w:rFonts w:hint="eastAsia" w:ascii="宋体" w:hAnsi="宋体" w:cs="宋体"/>
          <w:kern w:val="0"/>
          <w:sz w:val="20"/>
          <w:u w:val="single" w:color="auto"/>
          <w:lang w:val="en-US" w:eastAsia="zh-CN"/>
        </w:rPr>
        <w:t xml:space="preserve">     </w:t>
      </w:r>
      <w:r>
        <w:rPr>
          <w:rFonts w:hint="eastAsia" w:ascii="宋体" w:hAnsi="宋体" w:cs="宋体"/>
          <w:kern w:val="0"/>
          <w:sz w:val="20"/>
          <w:u w:val="single" w:color="auto"/>
        </w:rPr>
        <w:t xml:space="preserve">   </w:t>
      </w:r>
      <w:r>
        <w:rPr>
          <w:rFonts w:hint="eastAsia" w:ascii="宋体" w:hAnsi="宋体" w:cs="宋体"/>
          <w:kern w:val="0"/>
          <w:sz w:val="20"/>
          <w:u w:val="single" w:color="auto"/>
          <w:lang w:val="en-US" w:eastAsia="zh-CN"/>
        </w:rPr>
        <w:t xml:space="preserve">   </w:t>
      </w:r>
      <w:r>
        <w:rPr>
          <w:rFonts w:hint="eastAsia" w:ascii="宋体" w:hAnsi="宋体" w:cs="宋体"/>
          <w:kern w:val="0"/>
          <w:sz w:val="20"/>
          <w:u w:val="single" w:color="auto"/>
        </w:rPr>
        <w:t xml:space="preserve">   </w:t>
      </w:r>
      <w:r>
        <w:rPr>
          <w:rFonts w:hint="eastAsia" w:ascii="宋体" w:hAnsi="宋体" w:cs="宋体"/>
          <w:kern w:val="0"/>
          <w:sz w:val="20"/>
        </w:rPr>
        <w:t>）</w:t>
      </w:r>
      <w:r>
        <w:rPr>
          <w:rFonts w:hint="eastAsia" w:ascii="宋体" w:hAnsi="宋体" w:cs="宋体"/>
          <w:kern w:val="0"/>
          <w:sz w:val="20"/>
          <w:lang w:eastAsia="zh-CN"/>
        </w:rPr>
        <w:t>；</w:t>
      </w:r>
    </w:p>
    <w:p>
      <w:pPr>
        <w:snapToGrid w:val="0"/>
        <w:jc w:val="left"/>
        <w:rPr>
          <w:rFonts w:hint="eastAsia" w:ascii="宋体" w:hAnsi="宋体" w:cs="宋体"/>
          <w:color w:val="auto"/>
          <w:kern w:val="0"/>
          <w:sz w:val="20"/>
          <w:highlight w:val="none"/>
        </w:rPr>
      </w:pPr>
      <w:r>
        <w:rPr>
          <w:rFonts w:hint="eastAsia" w:ascii="宋体" w:hAnsi="宋体" w:cs="宋体"/>
          <w:kern w:val="0"/>
          <w:sz w:val="20"/>
        </w:rPr>
        <w:t xml:space="preserve">  </w:t>
      </w:r>
      <w:r>
        <w:rPr>
          <w:rFonts w:hint="eastAsia" w:ascii="宋体" w:hAnsi="宋体" w:cs="宋体"/>
          <w:kern w:val="0"/>
          <w:sz w:val="20"/>
          <w:lang w:val="en-US" w:eastAsia="zh-CN"/>
        </w:rPr>
        <w:t>2</w:t>
      </w:r>
      <w:r>
        <w:rPr>
          <w:rFonts w:hint="eastAsia" w:ascii="宋体" w:hAnsi="宋体" w:cs="宋体"/>
          <w:kern w:val="0"/>
          <w:sz w:val="20"/>
        </w:rPr>
        <w:t>.</w:t>
      </w:r>
      <w:r>
        <w:rPr>
          <w:rFonts w:hint="eastAsia" w:ascii="宋体" w:hAnsi="宋体" w:cs="宋体"/>
          <w:color w:val="auto"/>
          <w:kern w:val="0"/>
          <w:sz w:val="20"/>
          <w:highlight w:val="none"/>
        </w:rPr>
        <w:t>外商投资企业批准证书或商务部业务系统统一平台打印的外商投资企业基本信息页面</w:t>
      </w:r>
      <w:r>
        <w:rPr>
          <w:rFonts w:hint="eastAsia" w:ascii="宋体" w:hAnsi="宋体" w:cs="宋体"/>
          <w:color w:val="auto"/>
          <w:kern w:val="0"/>
          <w:sz w:val="20"/>
          <w:highlight w:val="none"/>
          <w:lang w:eastAsia="zh-CN"/>
        </w:rPr>
        <w:t>。</w:t>
      </w:r>
    </w:p>
    <w:p>
      <w:pPr>
        <w:snapToGrid w:val="0"/>
        <w:jc w:val="left"/>
        <w:rPr>
          <w:rFonts w:hint="eastAsia" w:ascii="楷体" w:hAnsi="楷体" w:eastAsia="楷体" w:cs="楷体"/>
          <w:kern w:val="0"/>
          <w:sz w:val="20"/>
        </w:rPr>
      </w:pPr>
      <w:r>
        <w:rPr>
          <w:rFonts w:hint="eastAsia" w:ascii="楷体" w:hAnsi="楷体" w:eastAsia="楷体" w:cs="楷体"/>
          <w:kern w:val="0"/>
          <w:sz w:val="20"/>
          <w:lang w:val="en-US" w:eastAsia="zh-CN"/>
        </w:rPr>
        <w:t xml:space="preserve">    【</w:t>
      </w:r>
      <w:r>
        <w:rPr>
          <w:rFonts w:hint="eastAsia" w:ascii="楷体" w:hAnsi="楷体" w:eastAsia="楷体" w:cs="楷体"/>
          <w:kern w:val="0"/>
          <w:sz w:val="20"/>
          <w:lang w:eastAsia="zh-CN"/>
        </w:rPr>
        <w:t>说明：</w:t>
      </w:r>
      <w:r>
        <w:rPr>
          <w:rFonts w:hint="eastAsia" w:ascii="楷体" w:hAnsi="楷体" w:eastAsia="楷体" w:cs="楷体"/>
          <w:kern w:val="0"/>
          <w:sz w:val="20"/>
          <w:lang w:val="en-US" w:eastAsia="zh-CN"/>
        </w:rPr>
        <w:t>1--2项提供原件核验并同时提供加盖公章的复印件（其中：</w:t>
      </w:r>
      <w:r>
        <w:rPr>
          <w:rFonts w:hint="eastAsia" w:ascii="楷体" w:hAnsi="楷体" w:eastAsia="楷体" w:cs="楷体"/>
          <w:kern w:val="0"/>
          <w:sz w:val="20"/>
          <w:lang w:val="en-US" w:eastAsia="zh-CN"/>
        </w:rPr>
        <w:sym w:font="Wingdings" w:char="F081"/>
      </w:r>
      <w:r>
        <w:rPr>
          <w:rFonts w:hint="eastAsia" w:ascii="楷体" w:hAnsi="楷体" w:eastAsia="楷体" w:cs="楷体"/>
          <w:kern w:val="0"/>
          <w:sz w:val="20"/>
          <w:lang w:val="en-US" w:eastAsia="zh-CN"/>
        </w:rPr>
        <w:t>外债合同复印件仅提供需登记签约信息的合同内容页即可，如合同为外文的应附载有签约信息的合同内容页的中文译本）。涉及需核查申请人存量外债余额或发生额数据、外方注册资本实际到位比例等，由外汇局通过资本项目信息系统提取数据核对。】</w:t>
      </w:r>
    </w:p>
    <w:p>
      <w:pPr>
        <w:snapToGrid w:val="0"/>
        <w:jc w:val="left"/>
        <w:rPr>
          <w:rFonts w:hint="eastAsia" w:ascii="楷体" w:hAnsi="楷体" w:eastAsia="楷体" w:cs="楷体"/>
          <w:kern w:val="0"/>
          <w:sz w:val="20"/>
        </w:rPr>
      </w:pPr>
    </w:p>
    <w:p>
      <w:pPr>
        <w:snapToGrid w:val="0"/>
        <w:jc w:val="left"/>
        <w:rPr>
          <w:rFonts w:hint="eastAsia" w:ascii="宋体" w:hAnsi="宋体" w:cs="宋体"/>
          <w:b/>
          <w:bCs/>
          <w:kern w:val="0"/>
          <w:sz w:val="20"/>
          <w:lang w:eastAsia="zh-CN"/>
        </w:rPr>
      </w:pPr>
      <w:r>
        <w:rPr>
          <w:rFonts w:hint="eastAsia" w:ascii="宋体" w:hAnsi="宋体" w:cs="宋体"/>
          <w:b/>
          <w:bCs/>
          <w:kern w:val="0"/>
          <w:sz w:val="20"/>
        </w:rPr>
        <w:t>□</w:t>
      </w:r>
      <w:r>
        <w:rPr>
          <w:rFonts w:hint="eastAsia" w:ascii="宋体" w:hAnsi="宋体" w:cs="宋体"/>
          <w:b/>
          <w:bCs/>
          <w:kern w:val="0"/>
          <w:sz w:val="20"/>
          <w:lang w:eastAsia="zh-CN"/>
        </w:rPr>
        <w:t>外商投资租赁公司</w:t>
      </w:r>
    </w:p>
    <w:p>
      <w:pPr>
        <w:snapToGrid w:val="0"/>
        <w:jc w:val="left"/>
        <w:rPr>
          <w:rFonts w:hint="eastAsia" w:ascii="宋体" w:hAnsi="宋体" w:cs="宋体"/>
          <w:kern w:val="0"/>
          <w:sz w:val="20"/>
          <w:lang w:val="en-US" w:eastAsia="zh-CN"/>
        </w:rPr>
      </w:pPr>
      <w:r>
        <w:rPr>
          <w:rFonts w:hint="eastAsia" w:ascii="宋体" w:hAnsi="宋体" w:cs="宋体"/>
          <w:kern w:val="0"/>
          <w:sz w:val="20"/>
          <w:lang w:val="en-US" w:eastAsia="zh-CN"/>
        </w:rPr>
        <w:t xml:space="preserve">  1.外债合同（合同名称：</w:t>
      </w:r>
      <w:r>
        <w:rPr>
          <w:rFonts w:hint="eastAsia" w:ascii="宋体" w:hAnsi="宋体" w:cs="宋体"/>
          <w:kern w:val="0"/>
          <w:sz w:val="20"/>
          <w:u w:val="single" w:color="auto"/>
          <w:lang w:val="en-US" w:eastAsia="zh-CN"/>
        </w:rPr>
        <w:t xml:space="preserve">                                           </w:t>
      </w:r>
      <w:r>
        <w:rPr>
          <w:rFonts w:hint="eastAsia" w:ascii="宋体" w:hAnsi="宋体" w:cs="宋体"/>
          <w:kern w:val="0"/>
          <w:sz w:val="20"/>
          <w:lang w:val="en-US" w:eastAsia="zh-CN"/>
        </w:rPr>
        <w:t>）；</w:t>
      </w:r>
    </w:p>
    <w:p>
      <w:pPr>
        <w:snapToGrid w:val="0"/>
        <w:jc w:val="left"/>
        <w:rPr>
          <w:rFonts w:hint="eastAsia" w:ascii="宋体" w:hAnsi="宋体" w:cs="宋体"/>
          <w:color w:val="auto"/>
          <w:kern w:val="0"/>
          <w:sz w:val="20"/>
          <w:highlight w:val="none"/>
        </w:rPr>
      </w:pPr>
      <w:r>
        <w:rPr>
          <w:rFonts w:hint="eastAsia" w:ascii="宋体" w:hAnsi="宋体" w:cs="宋体"/>
          <w:kern w:val="0"/>
          <w:sz w:val="20"/>
        </w:rPr>
        <w:t xml:space="preserve">  </w:t>
      </w:r>
      <w:r>
        <w:rPr>
          <w:rFonts w:hint="eastAsia" w:ascii="宋体" w:hAnsi="宋体" w:cs="宋体"/>
          <w:kern w:val="0"/>
          <w:sz w:val="20"/>
          <w:lang w:val="en-US" w:eastAsia="zh-CN"/>
        </w:rPr>
        <w:t>2</w:t>
      </w:r>
      <w:r>
        <w:rPr>
          <w:rFonts w:hint="eastAsia" w:ascii="宋体" w:hAnsi="宋体" w:cs="宋体"/>
          <w:kern w:val="0"/>
          <w:sz w:val="20"/>
        </w:rPr>
        <w:t>.</w:t>
      </w:r>
      <w:r>
        <w:rPr>
          <w:rFonts w:hint="eastAsia" w:ascii="宋体" w:hAnsi="宋体" w:cs="宋体"/>
          <w:color w:val="auto"/>
          <w:kern w:val="0"/>
          <w:sz w:val="20"/>
          <w:highlight w:val="none"/>
        </w:rPr>
        <w:t>外商投资企业批准证书或商务部业务系统统一平台打印的外商投资企业基本信息页面</w:t>
      </w:r>
      <w:r>
        <w:rPr>
          <w:rFonts w:hint="eastAsia" w:ascii="宋体" w:hAnsi="宋体" w:cs="宋体"/>
          <w:color w:val="auto"/>
          <w:kern w:val="0"/>
          <w:sz w:val="20"/>
          <w:highlight w:val="none"/>
          <w:lang w:eastAsia="zh-CN"/>
        </w:rPr>
        <w:t>；</w:t>
      </w:r>
    </w:p>
    <w:p>
      <w:pPr>
        <w:snapToGrid w:val="0"/>
        <w:jc w:val="left"/>
        <w:rPr>
          <w:rFonts w:hint="eastAsia" w:ascii="宋体" w:hAnsi="宋体" w:cs="宋体"/>
          <w:kern w:val="0"/>
          <w:sz w:val="20"/>
        </w:rPr>
      </w:pPr>
      <w:r>
        <w:rPr>
          <w:rFonts w:hint="eastAsia" w:ascii="宋体" w:hAnsi="宋体" w:cs="宋体"/>
          <w:kern w:val="0"/>
          <w:sz w:val="20"/>
          <w:lang w:val="en-US" w:eastAsia="zh-CN"/>
        </w:rPr>
        <w:t xml:space="preserve">  3.</w:t>
      </w:r>
      <w:r>
        <w:rPr>
          <w:rFonts w:hint="eastAsia" w:ascii="宋体" w:hAnsi="宋体" w:cs="宋体"/>
          <w:kern w:val="0"/>
          <w:sz w:val="20"/>
          <w:lang w:eastAsia="zh-CN"/>
        </w:rPr>
        <w:t>上一年度或</w:t>
      </w:r>
      <w:r>
        <w:rPr>
          <w:rFonts w:hint="eastAsia" w:ascii="宋体" w:hAnsi="宋体" w:cs="宋体"/>
          <w:kern w:val="0"/>
          <w:sz w:val="20"/>
        </w:rPr>
        <w:t>最近一期经审计的财务报告（名称：</w:t>
      </w:r>
      <w:r>
        <w:rPr>
          <w:rFonts w:hint="eastAsia" w:ascii="宋体" w:hAnsi="宋体" w:cs="宋体"/>
          <w:kern w:val="0"/>
          <w:sz w:val="20"/>
          <w:u w:val="single" w:color="auto"/>
        </w:rPr>
        <w:t xml:space="preserve">                        </w:t>
      </w:r>
      <w:r>
        <w:rPr>
          <w:rFonts w:hint="eastAsia" w:ascii="宋体" w:hAnsi="宋体" w:cs="宋体"/>
          <w:kern w:val="0"/>
          <w:sz w:val="20"/>
          <w:u w:val="single" w:color="auto"/>
          <w:lang w:val="en-US" w:eastAsia="zh-CN"/>
        </w:rPr>
        <w:t xml:space="preserve">       </w:t>
      </w:r>
      <w:r>
        <w:rPr>
          <w:rFonts w:hint="eastAsia" w:ascii="宋体" w:hAnsi="宋体" w:cs="宋体"/>
          <w:kern w:val="0"/>
          <w:sz w:val="20"/>
        </w:rPr>
        <w:t>）</w:t>
      </w:r>
      <w:r>
        <w:rPr>
          <w:rFonts w:hint="eastAsia" w:ascii="宋体" w:hAnsi="宋体" w:cs="宋体"/>
          <w:kern w:val="0"/>
          <w:sz w:val="20"/>
          <w:lang w:eastAsia="zh-CN"/>
        </w:rPr>
        <w:t>。</w:t>
      </w:r>
    </w:p>
    <w:p>
      <w:pPr>
        <w:snapToGrid w:val="0"/>
        <w:jc w:val="left"/>
        <w:rPr>
          <w:rFonts w:hint="eastAsia" w:ascii="楷体" w:hAnsi="楷体" w:eastAsia="楷体" w:cs="楷体"/>
          <w:b/>
          <w:bCs/>
          <w:kern w:val="0"/>
          <w:sz w:val="20"/>
          <w:lang w:eastAsia="zh-CN"/>
        </w:rPr>
      </w:pPr>
      <w:r>
        <w:rPr>
          <w:rFonts w:hint="eastAsia" w:ascii="楷体" w:hAnsi="楷体" w:eastAsia="楷体" w:cs="楷体"/>
          <w:sz w:val="18"/>
          <w:szCs w:val="18"/>
          <w:lang w:val="en-US" w:eastAsia="zh-CN"/>
        </w:rPr>
        <w:t xml:space="preserve">    【</w:t>
      </w:r>
      <w:r>
        <w:rPr>
          <w:rFonts w:hint="eastAsia" w:ascii="楷体" w:hAnsi="楷体" w:eastAsia="楷体" w:cs="楷体"/>
          <w:sz w:val="18"/>
          <w:szCs w:val="18"/>
          <w:lang w:eastAsia="zh-CN"/>
        </w:rPr>
        <w:t>说明：</w:t>
      </w:r>
      <w:r>
        <w:rPr>
          <w:rFonts w:hint="eastAsia" w:ascii="楷体" w:hAnsi="楷体" w:eastAsia="楷体" w:cs="楷体"/>
          <w:kern w:val="0"/>
          <w:sz w:val="20"/>
          <w:lang w:val="en-US" w:eastAsia="zh-CN"/>
        </w:rPr>
        <w:t>1--3项提供原件核验并同时提供加盖公章的复印件（其中：</w:t>
      </w:r>
      <w:r>
        <w:rPr>
          <w:rFonts w:hint="eastAsia" w:ascii="楷体" w:hAnsi="楷体" w:eastAsia="楷体" w:cs="楷体"/>
          <w:kern w:val="0"/>
          <w:sz w:val="20"/>
          <w:lang w:val="en-US" w:eastAsia="zh-CN"/>
        </w:rPr>
        <w:sym w:font="Wingdings" w:char="F081"/>
      </w:r>
      <w:r>
        <w:rPr>
          <w:rFonts w:hint="eastAsia" w:ascii="楷体" w:hAnsi="楷体" w:eastAsia="楷体" w:cs="楷体"/>
          <w:kern w:val="0"/>
          <w:sz w:val="20"/>
          <w:lang w:val="en-US" w:eastAsia="zh-CN"/>
        </w:rPr>
        <w:t>外债合同复印件仅提供需登记签约信息的合同内容页即可，如合同为外文的应附载有签约信息的合同内容页的中文译本；</w:t>
      </w:r>
      <w:r>
        <w:rPr>
          <w:rFonts w:hint="eastAsia" w:ascii="楷体" w:hAnsi="楷体" w:eastAsia="楷体" w:cs="楷体"/>
          <w:kern w:val="0"/>
          <w:sz w:val="20"/>
          <w:lang w:val="en-US" w:eastAsia="zh-CN"/>
        </w:rPr>
        <w:sym w:font="Wingdings" w:char="F082"/>
      </w:r>
      <w:r>
        <w:rPr>
          <w:rFonts w:hint="eastAsia" w:ascii="楷体" w:hAnsi="楷体" w:eastAsia="楷体" w:cs="楷体"/>
          <w:kern w:val="0"/>
          <w:sz w:val="20"/>
          <w:lang w:val="en-US" w:eastAsia="zh-CN"/>
        </w:rPr>
        <w:t>经审计的财务报告复印封面页、正文及资产负债表、利润表即可，无需复印财务报表附注内容）。涉及需核查申请人存量外债余额或发生额数据、外方注册资本实际到位比例等，由外汇局通过资本项目信息系统提取数据核对。】</w:t>
      </w:r>
    </w:p>
    <w:p>
      <w:pPr>
        <w:snapToGrid w:val="0"/>
        <w:jc w:val="left"/>
        <w:rPr>
          <w:rFonts w:hint="eastAsia" w:eastAsia="宋体"/>
          <w:sz w:val="18"/>
          <w:szCs w:val="18"/>
          <w:lang w:eastAsia="zh-CN"/>
        </w:rPr>
      </w:pPr>
    </w:p>
    <w:p>
      <w:pPr>
        <w:snapToGrid w:val="0"/>
        <w:jc w:val="left"/>
        <w:rPr>
          <w:rFonts w:hint="eastAsia" w:ascii="宋体" w:hAnsi="宋体" w:cs="宋体"/>
          <w:b/>
          <w:bCs/>
          <w:kern w:val="0"/>
          <w:sz w:val="20"/>
          <w:lang w:eastAsia="zh-CN"/>
        </w:rPr>
      </w:pPr>
      <w:r>
        <w:rPr>
          <w:rFonts w:hint="eastAsia" w:ascii="宋体" w:hAnsi="宋体" w:cs="宋体"/>
          <w:b/>
          <w:bCs/>
          <w:kern w:val="0"/>
          <w:sz w:val="20"/>
        </w:rPr>
        <w:t>□</w:t>
      </w:r>
      <w:r>
        <w:rPr>
          <w:rFonts w:hint="eastAsia" w:ascii="宋体" w:hAnsi="宋体" w:cs="宋体"/>
          <w:b/>
          <w:bCs/>
          <w:kern w:val="0"/>
          <w:sz w:val="20"/>
          <w:lang w:eastAsia="zh-CN"/>
        </w:rPr>
        <w:t>外商投资性公司</w:t>
      </w:r>
    </w:p>
    <w:p>
      <w:pPr>
        <w:snapToGrid w:val="0"/>
        <w:jc w:val="left"/>
        <w:rPr>
          <w:rFonts w:hint="eastAsia" w:ascii="宋体" w:hAnsi="宋体" w:cs="宋体"/>
          <w:kern w:val="0"/>
          <w:sz w:val="20"/>
          <w:lang w:val="en-US" w:eastAsia="zh-CN"/>
        </w:rPr>
      </w:pPr>
      <w:r>
        <w:rPr>
          <w:rFonts w:hint="eastAsia" w:ascii="宋体" w:hAnsi="宋体" w:cs="宋体"/>
          <w:color w:val="0000FF"/>
          <w:kern w:val="0"/>
          <w:sz w:val="20"/>
          <w:lang w:val="en-US" w:eastAsia="zh-CN"/>
        </w:rPr>
        <w:t xml:space="preserve">  </w:t>
      </w:r>
      <w:r>
        <w:rPr>
          <w:rFonts w:hint="eastAsia" w:ascii="宋体" w:hAnsi="宋体" w:cs="宋体"/>
          <w:kern w:val="0"/>
          <w:sz w:val="20"/>
          <w:lang w:val="en-US" w:eastAsia="zh-CN"/>
        </w:rPr>
        <w:t>1.外债合同（合同名称：</w:t>
      </w:r>
      <w:r>
        <w:rPr>
          <w:rFonts w:hint="eastAsia" w:ascii="宋体" w:hAnsi="宋体" w:cs="宋体"/>
          <w:kern w:val="0"/>
          <w:sz w:val="20"/>
          <w:u w:val="single" w:color="auto"/>
          <w:lang w:val="en-US" w:eastAsia="zh-CN"/>
        </w:rPr>
        <w:t xml:space="preserve">                                           </w:t>
      </w:r>
      <w:r>
        <w:rPr>
          <w:rFonts w:hint="eastAsia" w:ascii="宋体" w:hAnsi="宋体" w:cs="宋体"/>
          <w:kern w:val="0"/>
          <w:sz w:val="20"/>
          <w:lang w:val="en-US" w:eastAsia="zh-CN"/>
        </w:rPr>
        <w:t>）；</w:t>
      </w:r>
    </w:p>
    <w:p>
      <w:pPr>
        <w:snapToGrid w:val="0"/>
        <w:jc w:val="left"/>
        <w:rPr>
          <w:rFonts w:hint="eastAsia" w:ascii="宋体" w:hAnsi="宋体" w:cs="宋体"/>
          <w:color w:val="auto"/>
          <w:kern w:val="0"/>
          <w:sz w:val="20"/>
          <w:highlight w:val="none"/>
        </w:rPr>
      </w:pPr>
      <w:r>
        <w:rPr>
          <w:rFonts w:hint="eastAsia" w:ascii="宋体" w:hAnsi="宋体" w:cs="宋体"/>
          <w:kern w:val="0"/>
          <w:sz w:val="20"/>
        </w:rPr>
        <w:t xml:space="preserve">  </w:t>
      </w:r>
      <w:r>
        <w:rPr>
          <w:rFonts w:hint="eastAsia" w:ascii="宋体" w:hAnsi="宋体" w:cs="宋体"/>
          <w:kern w:val="0"/>
          <w:sz w:val="20"/>
          <w:lang w:val="en-US" w:eastAsia="zh-CN"/>
        </w:rPr>
        <w:t>2</w:t>
      </w:r>
      <w:r>
        <w:rPr>
          <w:rFonts w:hint="eastAsia" w:ascii="宋体" w:hAnsi="宋体" w:cs="宋体"/>
          <w:kern w:val="0"/>
          <w:sz w:val="20"/>
        </w:rPr>
        <w:t>.</w:t>
      </w:r>
      <w:r>
        <w:rPr>
          <w:rFonts w:hint="eastAsia" w:ascii="宋体" w:hAnsi="宋体" w:cs="宋体"/>
          <w:color w:val="auto"/>
          <w:kern w:val="0"/>
          <w:sz w:val="20"/>
          <w:highlight w:val="none"/>
        </w:rPr>
        <w:t>外商投资企业批准证书或商务部业务系统统一平台打印的外商投资企业基本信息页面</w:t>
      </w:r>
      <w:r>
        <w:rPr>
          <w:rFonts w:hint="eastAsia" w:ascii="宋体" w:hAnsi="宋体" w:cs="宋体"/>
          <w:color w:val="auto"/>
          <w:kern w:val="0"/>
          <w:sz w:val="20"/>
          <w:highlight w:val="none"/>
          <w:lang w:eastAsia="zh-CN"/>
        </w:rPr>
        <w:t>。</w:t>
      </w:r>
    </w:p>
    <w:p>
      <w:pPr>
        <w:snapToGrid w:val="0"/>
        <w:jc w:val="left"/>
        <w:rPr>
          <w:rFonts w:hint="eastAsia" w:ascii="楷体" w:hAnsi="楷体" w:eastAsia="楷体" w:cs="楷体"/>
          <w:b/>
          <w:bCs/>
          <w:kern w:val="0"/>
          <w:sz w:val="20"/>
          <w:lang w:eastAsia="zh-CN"/>
        </w:rPr>
      </w:pPr>
      <w:r>
        <w:rPr>
          <w:rFonts w:hint="eastAsia" w:ascii="楷体" w:hAnsi="楷体" w:eastAsia="楷体" w:cs="楷体"/>
          <w:kern w:val="0"/>
          <w:sz w:val="20"/>
          <w:lang w:val="en-US" w:eastAsia="zh-CN"/>
        </w:rPr>
        <w:t xml:space="preserve">    【</w:t>
      </w:r>
      <w:r>
        <w:rPr>
          <w:rFonts w:hint="eastAsia" w:ascii="楷体" w:hAnsi="楷体" w:eastAsia="楷体" w:cs="楷体"/>
          <w:kern w:val="0"/>
          <w:sz w:val="20"/>
          <w:lang w:eastAsia="zh-CN"/>
        </w:rPr>
        <w:t>说明：</w:t>
      </w:r>
      <w:r>
        <w:rPr>
          <w:rFonts w:hint="eastAsia" w:ascii="楷体" w:hAnsi="楷体" w:eastAsia="楷体" w:cs="楷体"/>
          <w:kern w:val="0"/>
          <w:sz w:val="20"/>
          <w:lang w:val="en-US" w:eastAsia="zh-CN"/>
        </w:rPr>
        <w:t>1--2项提供原件核验并同时提供加盖公章的复印件（其中：</w:t>
      </w:r>
      <w:r>
        <w:rPr>
          <w:rFonts w:hint="eastAsia" w:ascii="楷体" w:hAnsi="楷体" w:eastAsia="楷体" w:cs="楷体"/>
          <w:kern w:val="0"/>
          <w:sz w:val="20"/>
          <w:lang w:val="en-US" w:eastAsia="zh-CN"/>
        </w:rPr>
        <w:sym w:font="Wingdings" w:char="F081"/>
      </w:r>
      <w:r>
        <w:rPr>
          <w:rFonts w:hint="eastAsia" w:ascii="楷体" w:hAnsi="楷体" w:eastAsia="楷体" w:cs="楷体"/>
          <w:kern w:val="0"/>
          <w:sz w:val="20"/>
          <w:lang w:val="en-US" w:eastAsia="zh-CN"/>
        </w:rPr>
        <w:t>外债合同复印件仅提供需登记签约信息的合同内容页即可，如合同为外文的应附载有签约信息的合同内容页的中文译本）。涉及需核查申请人存量外债余额或发生额数据、外方注册资本实际到位比例等，由外汇局通过资本项目信息系统提取数据核对。】</w:t>
      </w:r>
    </w:p>
    <w:p>
      <w:pPr>
        <w:snapToGrid w:val="0"/>
        <w:jc w:val="left"/>
        <w:rPr>
          <w:rFonts w:hint="eastAsia" w:ascii="宋体" w:hAnsi="宋体" w:cs="宋体"/>
          <w:b/>
          <w:bCs/>
          <w:kern w:val="0"/>
          <w:sz w:val="20"/>
        </w:rPr>
      </w:pPr>
    </w:p>
    <w:p>
      <w:pPr>
        <w:snapToGrid w:val="0"/>
        <w:jc w:val="left"/>
        <w:rPr>
          <w:rFonts w:hint="eastAsia" w:ascii="宋体" w:hAnsi="宋体" w:cs="宋体"/>
          <w:kern w:val="0"/>
          <w:sz w:val="20"/>
          <w:lang w:eastAsia="zh-CN"/>
        </w:rPr>
      </w:pPr>
      <w:r>
        <w:rPr>
          <w:rFonts w:hint="eastAsia" w:ascii="宋体" w:hAnsi="宋体" w:cs="宋体"/>
          <w:b/>
          <w:bCs/>
          <w:kern w:val="0"/>
          <w:sz w:val="20"/>
        </w:rPr>
        <w:t>□</w:t>
      </w:r>
      <w:r>
        <w:rPr>
          <w:rFonts w:hint="eastAsia" w:ascii="宋体" w:hAnsi="宋体" w:cs="宋体"/>
          <w:b/>
          <w:bCs/>
          <w:kern w:val="0"/>
          <w:sz w:val="20"/>
          <w:lang w:eastAsia="zh-CN"/>
        </w:rPr>
        <w:t>其他</w:t>
      </w:r>
      <w:r>
        <w:rPr>
          <w:rFonts w:hint="eastAsia" w:ascii="宋体" w:hAnsi="宋体" w:cs="宋体"/>
          <w:kern w:val="0"/>
          <w:sz w:val="20"/>
          <w:lang w:eastAsia="zh-CN"/>
        </w:rPr>
        <w:t>（如境外发债）</w:t>
      </w:r>
    </w:p>
    <w:p>
      <w:pPr>
        <w:snapToGrid w:val="0"/>
        <w:jc w:val="left"/>
        <w:rPr>
          <w:rFonts w:hint="eastAsia" w:ascii="楷体" w:hAnsi="楷体" w:eastAsia="楷体" w:cs="楷体"/>
          <w:kern w:val="0"/>
          <w:sz w:val="20"/>
          <w:lang w:eastAsia="zh-CN"/>
        </w:rPr>
      </w:pPr>
      <w:r>
        <w:rPr>
          <w:rFonts w:hint="eastAsia" w:ascii="宋体" w:hAnsi="宋体" w:cs="宋体"/>
          <w:kern w:val="0"/>
          <w:sz w:val="20"/>
          <w:lang w:val="en-US" w:eastAsia="zh-CN"/>
        </w:rPr>
        <w:t xml:space="preserve">    【</w:t>
      </w:r>
      <w:r>
        <w:rPr>
          <w:rFonts w:hint="eastAsia" w:ascii="楷体" w:hAnsi="楷体" w:eastAsia="楷体" w:cs="楷体"/>
          <w:kern w:val="0"/>
          <w:sz w:val="20"/>
          <w:lang w:val="en-US" w:eastAsia="zh-CN"/>
        </w:rPr>
        <w:t>说明：</w:t>
      </w:r>
      <w:r>
        <w:rPr>
          <w:rFonts w:hint="eastAsia" w:ascii="楷体" w:hAnsi="楷体" w:eastAsia="楷体" w:cs="楷体"/>
          <w:kern w:val="0"/>
          <w:sz w:val="20"/>
          <w:lang w:eastAsia="zh-CN"/>
        </w:rPr>
        <w:t>参照上述模式提供相关的常规资料；对外发行债券的，需提供认购协议或全球债券证书等证明材料的复印件（复印件加盖公章，材料为外文的应另附主要内容中文译本）。</w:t>
      </w:r>
      <w:r>
        <w:rPr>
          <w:rFonts w:hint="eastAsia" w:ascii="楷体" w:hAnsi="楷体" w:eastAsia="楷体" w:cs="楷体"/>
          <w:kern w:val="0"/>
          <w:sz w:val="20"/>
          <w:lang w:val="en-US" w:eastAsia="zh-CN"/>
        </w:rPr>
        <w:t>涉及需核查境外投资者实际出资情况或申请人存量外债余额或发生额数据的，由外汇局通过资本项目信息系统提取数据核对。</w:t>
      </w:r>
      <w:r>
        <w:rPr>
          <w:rFonts w:hint="eastAsia" w:ascii="楷体" w:hAnsi="楷体" w:eastAsia="楷体" w:cs="楷体"/>
          <w:kern w:val="0"/>
          <w:sz w:val="20"/>
          <w:lang w:eastAsia="zh-CN"/>
        </w:rPr>
        <w:t>】</w:t>
      </w:r>
    </w:p>
    <w:p>
      <w:pPr>
        <w:snapToGrid w:val="0"/>
        <w:jc w:val="left"/>
        <w:rPr>
          <w:rFonts w:hint="eastAsia" w:ascii="宋体" w:hAnsi="宋体" w:cs="宋体"/>
          <w:kern w:val="0"/>
          <w:sz w:val="20"/>
          <w:lang w:val="en-US" w:eastAsia="zh-CN"/>
        </w:rPr>
      </w:pPr>
      <w:r>
        <w:rPr>
          <w:rFonts w:hint="eastAsia" w:ascii="宋体" w:hAnsi="宋体" w:cs="宋体"/>
          <w:kern w:val="0"/>
          <w:sz w:val="20"/>
          <w:lang w:val="en-US" w:eastAsia="zh-CN"/>
        </w:rPr>
        <w:t xml:space="preserve">                                                                                                                                                                                   </w:t>
      </w:r>
    </w:p>
    <w:p>
      <w:pPr>
        <w:snapToGrid w:val="0"/>
        <w:jc w:val="left"/>
        <w:rPr>
          <w:rFonts w:hint="eastAsia" w:ascii="宋体" w:hAnsi="宋体" w:cs="宋体"/>
          <w:b/>
          <w:bCs/>
          <w:kern w:val="0"/>
          <w:sz w:val="20"/>
          <w:lang w:eastAsia="zh-CN"/>
        </w:rPr>
      </w:pPr>
      <w:r>
        <w:rPr>
          <w:rFonts w:hint="eastAsia" w:ascii="宋体" w:hAnsi="宋体" w:eastAsia="宋体" w:cs="宋体"/>
          <w:b/>
          <w:bCs/>
          <w:kern w:val="0"/>
          <w:sz w:val="20"/>
          <w:lang w:eastAsia="zh-CN"/>
        </w:rPr>
        <w:t>★</w:t>
      </w:r>
      <w:r>
        <w:rPr>
          <w:rFonts w:hint="eastAsia" w:ascii="宋体" w:hAnsi="宋体" w:cs="宋体"/>
          <w:b/>
          <w:bCs/>
          <w:kern w:val="0"/>
          <w:sz w:val="20"/>
          <w:lang w:eastAsia="zh-CN"/>
        </w:rPr>
        <w:t>外债变更登记申请材料</w:t>
      </w:r>
    </w:p>
    <w:p>
      <w:pPr>
        <w:snapToGrid w:val="0"/>
        <w:jc w:val="left"/>
        <w:rPr>
          <w:rFonts w:hint="eastAsia" w:ascii="宋体" w:hAnsi="宋体" w:cs="宋体"/>
          <w:kern w:val="0"/>
          <w:sz w:val="20"/>
          <w:lang w:val="en-US" w:eastAsia="zh-CN"/>
        </w:rPr>
      </w:pPr>
      <w:r>
        <w:rPr>
          <w:rFonts w:hint="eastAsia"/>
          <w:sz w:val="18"/>
          <w:szCs w:val="18"/>
          <w:lang w:val="en-US" w:eastAsia="zh-CN"/>
        </w:rPr>
        <w:t xml:space="preserve"> </w:t>
      </w:r>
      <w:r>
        <w:rPr>
          <w:rFonts w:hint="eastAsia" w:ascii="宋体" w:hAnsi="宋体" w:cs="宋体"/>
          <w:kern w:val="0"/>
          <w:sz w:val="20"/>
          <w:lang w:val="en-US" w:eastAsia="zh-CN"/>
        </w:rPr>
        <w:t xml:space="preserve"> 1.与本次外债变更登记有关的《境内机构外债签约情况表》原件；</w:t>
      </w:r>
    </w:p>
    <w:p>
      <w:pPr>
        <w:snapToGrid w:val="0"/>
        <w:jc w:val="left"/>
        <w:rPr>
          <w:rFonts w:hint="eastAsia" w:ascii="宋体" w:hAnsi="宋体" w:cs="宋体"/>
          <w:kern w:val="0"/>
          <w:sz w:val="20"/>
          <w:lang w:val="en-US" w:eastAsia="zh-CN"/>
        </w:rPr>
      </w:pPr>
      <w:r>
        <w:rPr>
          <w:rFonts w:hint="eastAsia" w:ascii="宋体" w:hAnsi="宋体" w:cs="宋体"/>
          <w:kern w:val="0"/>
          <w:sz w:val="20"/>
          <w:lang w:val="en-US" w:eastAsia="zh-CN"/>
        </w:rPr>
        <w:t xml:space="preserve">  2.外债变更</w:t>
      </w:r>
      <w:r>
        <w:rPr>
          <w:rFonts w:hint="eastAsia" w:ascii="宋体" w:hAnsi="宋体" w:cs="宋体"/>
          <w:kern w:val="0"/>
          <w:sz w:val="20"/>
          <w:lang w:val="en-UK" w:eastAsia="zh-CN"/>
        </w:rPr>
        <w:t>合同</w:t>
      </w:r>
      <w:r>
        <w:rPr>
          <w:rFonts w:hint="eastAsia" w:ascii="宋体" w:hAnsi="宋体" w:cs="宋体"/>
          <w:kern w:val="0"/>
          <w:sz w:val="20"/>
          <w:lang w:val="en-US" w:eastAsia="zh-CN"/>
        </w:rPr>
        <w:t>（合同名称：</w:t>
      </w:r>
      <w:r>
        <w:rPr>
          <w:rFonts w:hint="eastAsia" w:ascii="宋体" w:hAnsi="宋体" w:cs="宋体"/>
          <w:kern w:val="0"/>
          <w:sz w:val="20"/>
          <w:u w:val="single" w:color="auto"/>
          <w:lang w:val="en-US" w:eastAsia="zh-CN"/>
        </w:rPr>
        <w:t xml:space="preserve">                                </w:t>
      </w:r>
      <w:r>
        <w:rPr>
          <w:rFonts w:hint="eastAsia" w:ascii="宋体" w:hAnsi="宋体" w:cs="宋体"/>
          <w:kern w:val="0"/>
          <w:sz w:val="20"/>
          <w:lang w:val="en-US" w:eastAsia="zh-CN"/>
        </w:rPr>
        <w:t>）。</w:t>
      </w:r>
    </w:p>
    <w:p>
      <w:pPr>
        <w:snapToGrid w:val="0"/>
        <w:jc w:val="left"/>
        <w:rPr>
          <w:rFonts w:hint="eastAsia" w:ascii="楷体" w:hAnsi="楷体" w:eastAsia="楷体" w:cs="楷体"/>
          <w:kern w:val="0"/>
          <w:sz w:val="20"/>
        </w:rPr>
      </w:pPr>
      <w:r>
        <w:rPr>
          <w:rFonts w:hint="eastAsia" w:ascii="楷体" w:hAnsi="楷体" w:eastAsia="楷体" w:cs="楷体"/>
          <w:kern w:val="0"/>
          <w:sz w:val="20"/>
          <w:lang w:val="en-US" w:eastAsia="zh-CN"/>
        </w:rPr>
        <w:t xml:space="preserve">    【</w:t>
      </w:r>
      <w:r>
        <w:rPr>
          <w:rFonts w:hint="eastAsia" w:ascii="楷体" w:hAnsi="楷体" w:eastAsia="楷体" w:cs="楷体"/>
          <w:kern w:val="0"/>
          <w:sz w:val="20"/>
          <w:lang w:eastAsia="zh-CN"/>
        </w:rPr>
        <w:t>说明：</w:t>
      </w:r>
      <w:r>
        <w:rPr>
          <w:rFonts w:hint="eastAsia" w:ascii="楷体" w:hAnsi="楷体" w:eastAsia="楷体" w:cs="楷体"/>
          <w:kern w:val="0"/>
          <w:sz w:val="20"/>
          <w:lang w:val="en-US" w:eastAsia="zh-CN"/>
        </w:rPr>
        <w:t>1项回收；2项提供原件核验并同时提供加盖公章的复印件（如合同为外文的,应附合同的中文译本）。涉及需核查申请人存量外债余额或发生额数据、外方注册资本实际到位比例等，由外汇局通过资本项目信息系统提取数据核对。】</w:t>
      </w:r>
    </w:p>
    <w:p>
      <w:pPr>
        <w:widowControl w:val="0"/>
        <w:wordWrap/>
        <w:adjustRightInd/>
        <w:snapToGrid w:val="0"/>
        <w:spacing w:line="240" w:lineRule="auto"/>
        <w:ind w:left="0" w:leftChars="0" w:right="0" w:firstLine="0" w:firstLineChars="0"/>
        <w:jc w:val="left"/>
        <w:textAlignment w:val="auto"/>
        <w:outlineLvl w:val="9"/>
        <w:rPr>
          <w:rFonts w:hint="eastAsia" w:ascii="黑体" w:hAnsi="黑体" w:eastAsia="黑体" w:cs="黑体"/>
          <w:kern w:val="0"/>
          <w:sz w:val="20"/>
          <w:szCs w:val="20"/>
          <w:u w:val="single" w:color="auto"/>
          <w:lang w:eastAsia="zh-CN"/>
        </w:rPr>
      </w:pPr>
    </w:p>
    <w:p>
      <w:pPr>
        <w:widowControl w:val="0"/>
        <w:wordWrap/>
        <w:adjustRightInd/>
        <w:snapToGrid w:val="0"/>
        <w:spacing w:line="240" w:lineRule="auto"/>
        <w:ind w:left="0" w:leftChars="0" w:right="0" w:firstLine="0" w:firstLineChars="0"/>
        <w:jc w:val="left"/>
        <w:textAlignment w:val="auto"/>
        <w:outlineLvl w:val="9"/>
        <w:rPr>
          <w:rFonts w:hint="eastAsia" w:ascii="黑体" w:hAnsi="黑体" w:eastAsia="黑体" w:cs="黑体"/>
          <w:kern w:val="0"/>
          <w:sz w:val="20"/>
          <w:szCs w:val="20"/>
          <w:u w:val="single" w:color="auto"/>
          <w:lang w:eastAsia="zh-CN"/>
        </w:rPr>
      </w:pPr>
      <w:r>
        <w:rPr>
          <w:rFonts w:hint="eastAsia" w:ascii="黑体" w:hAnsi="黑体" w:eastAsia="黑体" w:cs="黑体"/>
          <w:kern w:val="0"/>
          <w:sz w:val="20"/>
          <w:szCs w:val="20"/>
          <w:u w:val="single" w:color="auto"/>
          <w:lang w:eastAsia="zh-CN"/>
        </w:rPr>
        <w:t>附：</w:t>
      </w:r>
      <w:r>
        <w:rPr>
          <w:rFonts w:hint="eastAsia" w:ascii="黑体" w:hAnsi="黑体" w:eastAsia="黑体" w:cs="黑体"/>
          <w:kern w:val="0"/>
          <w:sz w:val="20"/>
          <w:szCs w:val="20"/>
          <w:u w:val="single" w:color="auto"/>
        </w:rPr>
        <w:t>填表说明</w:t>
      </w:r>
      <w:r>
        <w:rPr>
          <w:rFonts w:hint="eastAsia" w:ascii="黑体" w:hAnsi="黑体" w:eastAsia="黑体" w:cs="黑体"/>
          <w:kern w:val="0"/>
          <w:sz w:val="20"/>
          <w:szCs w:val="20"/>
          <w:u w:val="single" w:color="auto"/>
          <w:lang w:eastAsia="zh-CN"/>
        </w:rPr>
        <w:t>（供参考）</w:t>
      </w:r>
    </w:p>
    <w:p>
      <w:pPr>
        <w:widowControl w:val="0"/>
        <w:wordWrap/>
        <w:adjustRightInd/>
        <w:snapToGrid w:val="0"/>
        <w:spacing w:line="240" w:lineRule="auto"/>
        <w:ind w:left="0" w:leftChars="0" w:right="0" w:firstLine="0" w:firstLineChars="0"/>
        <w:jc w:val="left"/>
        <w:textAlignment w:val="auto"/>
        <w:outlineLvl w:val="9"/>
        <w:rPr>
          <w:rFonts w:hint="eastAsia" w:ascii="黑体" w:hAnsi="黑体" w:eastAsia="黑体" w:cs="黑体"/>
          <w:kern w:val="0"/>
          <w:sz w:val="20"/>
          <w:szCs w:val="20"/>
          <w:lang w:eastAsia="zh-CN"/>
        </w:rPr>
      </w:pPr>
      <w:r>
        <w:rPr>
          <w:rFonts w:hint="eastAsia" w:ascii="宋体" w:hAnsi="宋体" w:eastAsia="宋体" w:cs="宋体"/>
          <w:b/>
          <w:bCs/>
          <w:kern w:val="0"/>
          <w:sz w:val="20"/>
          <w:lang w:eastAsia="zh-CN"/>
        </w:rPr>
        <w:t>★</w:t>
      </w:r>
      <w:r>
        <w:rPr>
          <w:rFonts w:hint="eastAsia" w:ascii="宋体" w:hAnsi="宋体" w:cs="宋体"/>
          <w:b/>
          <w:bCs/>
          <w:kern w:val="0"/>
          <w:sz w:val="20"/>
          <w:lang w:eastAsia="zh-CN"/>
        </w:rPr>
        <w:t>业务申请书主要栏目填写说明</w:t>
      </w:r>
    </w:p>
    <w:p>
      <w:pPr>
        <w:widowControl w:val="0"/>
        <w:wordWrap/>
        <w:adjustRightInd/>
        <w:snapToGrid w:val="0"/>
        <w:spacing w:line="240" w:lineRule="auto"/>
        <w:ind w:left="0" w:leftChars="0" w:right="0" w:firstLine="0" w:firstLineChars="0"/>
        <w:jc w:val="left"/>
        <w:textAlignment w:val="auto"/>
        <w:outlineLvl w:val="9"/>
        <w:rPr>
          <w:rFonts w:hint="eastAsia" w:ascii="黑体" w:hAnsi="黑体" w:eastAsia="黑体" w:cs="黑体"/>
          <w:kern w:val="0"/>
          <w:sz w:val="20"/>
          <w:szCs w:val="20"/>
          <w:lang w:eastAsia="zh-CN"/>
        </w:rPr>
      </w:pPr>
      <w:r>
        <w:rPr>
          <w:rFonts w:hint="eastAsia" w:ascii="宋体" w:hAnsi="宋体" w:cs="宋体"/>
          <w:color w:val="auto"/>
          <w:kern w:val="0"/>
          <w:sz w:val="20"/>
          <w:szCs w:val="20"/>
          <w:lang w:val="en-US" w:eastAsia="zh-CN"/>
        </w:rPr>
        <w:t xml:space="preserve">    </w:t>
      </w:r>
      <w:r>
        <w:rPr>
          <w:rFonts w:hint="eastAsia" w:ascii="宋体" w:hAnsi="宋体" w:eastAsia="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eastAsia="宋体" w:cs="宋体"/>
          <w:color w:val="auto"/>
          <w:kern w:val="0"/>
          <w:sz w:val="20"/>
          <w:szCs w:val="20"/>
        </w:rPr>
        <w:t>申请人办理非银行债务人外债签约</w:t>
      </w:r>
      <w:r>
        <w:rPr>
          <w:rFonts w:hint="eastAsia" w:ascii="宋体" w:hAnsi="宋体" w:cs="宋体"/>
          <w:color w:val="auto"/>
          <w:kern w:val="0"/>
          <w:sz w:val="20"/>
          <w:szCs w:val="20"/>
          <w:lang w:eastAsia="zh-CN"/>
        </w:rPr>
        <w:t>登记、外债</w:t>
      </w:r>
      <w:r>
        <w:rPr>
          <w:rFonts w:hint="eastAsia" w:ascii="宋体" w:hAnsi="宋体" w:eastAsia="宋体" w:cs="宋体"/>
          <w:color w:val="auto"/>
          <w:kern w:val="0"/>
          <w:sz w:val="20"/>
          <w:szCs w:val="20"/>
        </w:rPr>
        <w:t>变更登记业务，</w:t>
      </w:r>
      <w:r>
        <w:rPr>
          <w:rFonts w:hint="eastAsia" w:ascii="宋体" w:hAnsi="宋体" w:cs="宋体"/>
          <w:color w:val="auto"/>
          <w:kern w:val="0"/>
          <w:sz w:val="20"/>
          <w:szCs w:val="20"/>
          <w:lang w:eastAsia="zh-CN"/>
        </w:rPr>
        <w:t>应</w:t>
      </w:r>
      <w:r>
        <w:rPr>
          <w:rFonts w:hint="eastAsia" w:ascii="宋体" w:hAnsi="宋体" w:eastAsia="宋体" w:cs="宋体"/>
          <w:color w:val="auto"/>
          <w:kern w:val="0"/>
          <w:sz w:val="20"/>
          <w:szCs w:val="20"/>
        </w:rPr>
        <w:t>如实、准确、完整地填写申请</w:t>
      </w:r>
      <w:r>
        <w:rPr>
          <w:rFonts w:hint="eastAsia" w:ascii="宋体" w:hAnsi="宋体" w:cs="宋体"/>
          <w:color w:val="auto"/>
          <w:kern w:val="0"/>
          <w:sz w:val="20"/>
          <w:szCs w:val="20"/>
          <w:lang w:eastAsia="zh-CN"/>
        </w:rPr>
        <w:t>书各项有关内容</w:t>
      </w:r>
      <w:r>
        <w:rPr>
          <w:rFonts w:hint="eastAsia" w:ascii="宋体" w:hAnsi="宋体" w:eastAsia="宋体" w:cs="宋体"/>
          <w:color w:val="auto"/>
          <w:kern w:val="0"/>
          <w:sz w:val="20"/>
          <w:szCs w:val="20"/>
          <w:lang w:eastAsia="zh-CN"/>
        </w:rPr>
        <w:t>，</w:t>
      </w:r>
      <w:r>
        <w:rPr>
          <w:rFonts w:hint="eastAsia" w:ascii="宋体" w:hAnsi="宋体" w:cs="宋体"/>
          <w:color w:val="auto"/>
          <w:kern w:val="0"/>
          <w:sz w:val="20"/>
          <w:szCs w:val="20"/>
          <w:lang w:eastAsia="zh-CN"/>
        </w:rPr>
        <w:t>或</w:t>
      </w:r>
      <w:r>
        <w:rPr>
          <w:rFonts w:hint="eastAsia" w:ascii="宋体" w:hAnsi="宋体" w:eastAsia="宋体" w:cs="宋体"/>
          <w:color w:val="auto"/>
          <w:kern w:val="0"/>
          <w:sz w:val="20"/>
          <w:szCs w:val="20"/>
          <w:lang w:eastAsia="zh-CN"/>
        </w:rPr>
        <w:t>在</w:t>
      </w:r>
      <w:r>
        <w:rPr>
          <w:rFonts w:hint="eastAsia" w:ascii="宋体" w:hAnsi="宋体" w:cs="宋体"/>
          <w:color w:val="auto"/>
          <w:kern w:val="0"/>
          <w:sz w:val="20"/>
          <w:szCs w:val="20"/>
          <w:lang w:eastAsia="zh-CN"/>
        </w:rPr>
        <w:t>对</w:t>
      </w:r>
      <w:r>
        <w:rPr>
          <w:rFonts w:hint="eastAsia" w:ascii="宋体" w:hAnsi="宋体" w:eastAsia="宋体" w:cs="宋体"/>
          <w:color w:val="auto"/>
          <w:kern w:val="0"/>
          <w:sz w:val="20"/>
          <w:szCs w:val="20"/>
          <w:lang w:eastAsia="zh-CN"/>
        </w:rPr>
        <w:t>应的</w:t>
      </w:r>
      <w:r>
        <w:rPr>
          <w:rFonts w:hint="eastAsia" w:ascii="宋体" w:hAnsi="宋体" w:eastAsia="宋体" w:cs="宋体"/>
          <w:color w:val="auto"/>
          <w:kern w:val="0"/>
          <w:sz w:val="20"/>
          <w:szCs w:val="20"/>
        </w:rPr>
        <w:t>□</w:t>
      </w:r>
      <w:r>
        <w:rPr>
          <w:rFonts w:hint="eastAsia" w:ascii="宋体" w:hAnsi="宋体" w:eastAsia="宋体" w:cs="宋体"/>
          <w:color w:val="auto"/>
          <w:kern w:val="0"/>
          <w:sz w:val="20"/>
          <w:szCs w:val="20"/>
          <w:lang w:eastAsia="zh-CN"/>
        </w:rPr>
        <w:t>处</w:t>
      </w:r>
      <w:r>
        <w:rPr>
          <w:rFonts w:hint="eastAsia" w:ascii="宋体" w:hAnsi="宋体" w:eastAsia="宋体" w:cs="宋体"/>
          <w:color w:val="auto"/>
          <w:kern w:val="0"/>
          <w:sz w:val="20"/>
          <w:szCs w:val="20"/>
        </w:rPr>
        <w:t>勾选。</w:t>
      </w:r>
    </w:p>
    <w:p>
      <w:pPr>
        <w:widowControl w:val="0"/>
        <w:wordWrap/>
        <w:adjustRightInd/>
        <w:snapToGrid w:val="0"/>
        <w:spacing w:line="240" w:lineRule="auto"/>
        <w:ind w:right="0"/>
        <w:jc w:val="left"/>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val="en-US" w:eastAsia="zh-CN"/>
        </w:rPr>
        <w:t xml:space="preserve">    </w:t>
      </w:r>
      <w:r>
        <w:rPr>
          <w:rFonts w:hint="eastAsia" w:ascii="宋体" w:hAnsi="宋体" w:eastAsia="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eastAsia="宋体" w:cs="宋体"/>
          <w:color w:val="auto"/>
          <w:kern w:val="0"/>
          <w:sz w:val="20"/>
          <w:szCs w:val="20"/>
          <w:lang w:eastAsia="zh-CN"/>
        </w:rPr>
        <w:t>如无特别说明，</w:t>
      </w:r>
      <w:r>
        <w:rPr>
          <w:rFonts w:hint="eastAsia" w:ascii="宋体" w:hAnsi="宋体" w:eastAsia="宋体" w:cs="宋体"/>
          <w:color w:val="auto"/>
          <w:kern w:val="0"/>
          <w:sz w:val="20"/>
          <w:szCs w:val="20"/>
        </w:rPr>
        <w:t>涉</w:t>
      </w:r>
      <w:r>
        <w:rPr>
          <w:rFonts w:hint="eastAsia" w:ascii="宋体" w:hAnsi="宋体" w:cs="宋体"/>
          <w:color w:val="auto"/>
          <w:kern w:val="0"/>
          <w:sz w:val="20"/>
          <w:szCs w:val="20"/>
          <w:lang w:eastAsia="zh-CN"/>
        </w:rPr>
        <w:t>及</w:t>
      </w:r>
      <w:r>
        <w:rPr>
          <w:rFonts w:hint="eastAsia" w:ascii="宋体" w:hAnsi="宋体" w:eastAsia="宋体" w:cs="宋体"/>
          <w:color w:val="auto"/>
          <w:kern w:val="0"/>
          <w:sz w:val="20"/>
          <w:szCs w:val="20"/>
        </w:rPr>
        <w:t>金额栏目均</w:t>
      </w:r>
      <w:r>
        <w:rPr>
          <w:rFonts w:hint="eastAsia" w:ascii="宋体" w:hAnsi="宋体" w:cs="宋体"/>
          <w:color w:val="auto"/>
          <w:kern w:val="0"/>
          <w:sz w:val="20"/>
          <w:szCs w:val="20"/>
          <w:lang w:eastAsia="zh-CN"/>
        </w:rPr>
        <w:t>以</w:t>
      </w:r>
      <w:r>
        <w:rPr>
          <w:rFonts w:hint="eastAsia" w:ascii="宋体" w:hAnsi="宋体" w:eastAsia="宋体" w:cs="宋体"/>
          <w:color w:val="auto"/>
          <w:kern w:val="0"/>
          <w:sz w:val="20"/>
          <w:szCs w:val="20"/>
        </w:rPr>
        <w:t>阿拉伯数字</w:t>
      </w:r>
      <w:r>
        <w:rPr>
          <w:rFonts w:hint="eastAsia" w:ascii="宋体" w:hAnsi="宋体" w:cs="宋体"/>
          <w:color w:val="auto"/>
          <w:kern w:val="0"/>
          <w:sz w:val="20"/>
          <w:szCs w:val="20"/>
          <w:lang w:eastAsia="zh-CN"/>
        </w:rPr>
        <w:t>表示</w:t>
      </w:r>
      <w:r>
        <w:rPr>
          <w:rFonts w:hint="eastAsia" w:ascii="宋体" w:hAnsi="宋体" w:eastAsia="宋体" w:cs="宋体"/>
          <w:color w:val="auto"/>
          <w:kern w:val="0"/>
          <w:sz w:val="20"/>
          <w:szCs w:val="20"/>
        </w:rPr>
        <w:t>，</w:t>
      </w:r>
      <w:r>
        <w:rPr>
          <w:rFonts w:hint="eastAsia" w:ascii="宋体" w:hAnsi="宋体" w:cs="宋体"/>
          <w:color w:val="auto"/>
          <w:kern w:val="0"/>
          <w:sz w:val="20"/>
          <w:szCs w:val="20"/>
          <w:lang w:eastAsia="zh-CN"/>
        </w:rPr>
        <w:t>且</w:t>
      </w:r>
      <w:r>
        <w:rPr>
          <w:rFonts w:hint="eastAsia" w:ascii="宋体" w:hAnsi="宋体" w:eastAsia="宋体" w:cs="宋体"/>
          <w:color w:val="auto"/>
          <w:kern w:val="0"/>
          <w:sz w:val="20"/>
          <w:szCs w:val="20"/>
        </w:rPr>
        <w:t>保留小数点后两位</w:t>
      </w:r>
      <w:r>
        <w:rPr>
          <w:rFonts w:hint="eastAsia" w:ascii="宋体" w:hAnsi="宋体" w:cs="宋体"/>
          <w:color w:val="auto"/>
          <w:kern w:val="0"/>
          <w:sz w:val="20"/>
          <w:szCs w:val="20"/>
          <w:lang w:eastAsia="zh-CN"/>
        </w:rPr>
        <w:t>数</w:t>
      </w:r>
      <w:r>
        <w:rPr>
          <w:rFonts w:hint="eastAsia" w:ascii="宋体" w:hAnsi="宋体" w:eastAsia="宋体" w:cs="宋体"/>
          <w:color w:val="auto"/>
          <w:kern w:val="0"/>
          <w:sz w:val="20"/>
          <w:szCs w:val="20"/>
        </w:rPr>
        <w:t>。</w:t>
      </w:r>
    </w:p>
    <w:p>
      <w:pPr>
        <w:widowControl w:val="0"/>
        <w:wordWrap/>
        <w:adjustRightInd/>
        <w:snapToGrid w:val="0"/>
        <w:spacing w:line="240" w:lineRule="auto"/>
        <w:ind w:left="0" w:leftChars="0" w:right="0" w:firstLine="0" w:firstLineChars="0"/>
        <w:jc w:val="left"/>
        <w:textAlignment w:val="auto"/>
        <w:outlineLvl w:val="9"/>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 xml:space="preserve">    3.统一社会信用代码：按《营业执照》上的代码填写。</w:t>
      </w:r>
    </w:p>
    <w:p>
      <w:pPr>
        <w:widowControl w:val="0"/>
        <w:wordWrap/>
        <w:adjustRightInd/>
        <w:snapToGrid w:val="0"/>
        <w:spacing w:line="240" w:lineRule="auto"/>
        <w:ind w:left="0" w:leftChars="0" w:right="0" w:firstLine="0" w:firstLineChars="0"/>
        <w:jc w:val="left"/>
        <w:textAlignment w:val="auto"/>
        <w:outlineLvl w:val="9"/>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 xml:space="preserve">    4.签约币别、签约金额、合同签约日期、起息日期、到期日期、借款利率、是否循环贷款、是否有利息本金化条款、是否有交叉违约条款、是否有提前还款条款、是否有加速到期条款、是否浮动利率：按外债合同相关条款约定内容填写。其中，合同中没有约定起息日期的，应填写预计提款日；借款利率如为</w:t>
      </w:r>
      <w:r>
        <w:rPr>
          <w:rFonts w:hint="default" w:ascii="宋体" w:hAnsi="宋体" w:cs="宋体"/>
          <w:color w:val="auto"/>
          <w:kern w:val="0"/>
          <w:sz w:val="20"/>
          <w:szCs w:val="20"/>
          <w:lang w:val="en-US" w:eastAsia="zh-CN"/>
        </w:rPr>
        <w:t>LIBOR或SHIBOR</w:t>
      </w:r>
      <w:r>
        <w:rPr>
          <w:rFonts w:hint="eastAsia" w:ascii="宋体" w:hAnsi="宋体" w:cs="宋体"/>
          <w:color w:val="auto"/>
          <w:kern w:val="0"/>
          <w:sz w:val="20"/>
          <w:szCs w:val="20"/>
          <w:lang w:val="en-US" w:eastAsia="zh-CN"/>
        </w:rPr>
        <w:t>等浮动利率的，应折算为年化利率填写。</w:t>
      </w:r>
    </w:p>
    <w:p>
      <w:pPr>
        <w:widowControl w:val="0"/>
        <w:wordWrap/>
        <w:adjustRightInd/>
        <w:snapToGrid w:val="0"/>
        <w:spacing w:line="240" w:lineRule="auto"/>
        <w:ind w:left="0" w:leftChars="0" w:right="0" w:firstLine="0" w:firstLineChars="0"/>
        <w:jc w:val="left"/>
        <w:textAlignment w:val="auto"/>
        <w:outlineLvl w:val="9"/>
        <w:rPr>
          <w:rFonts w:hint="eastAsia" w:ascii="宋体" w:hAnsi="宋体" w:eastAsia="宋体" w:cs="宋体"/>
          <w:color w:val="auto"/>
          <w:sz w:val="20"/>
          <w:szCs w:val="20"/>
          <w:lang w:val="en-US" w:eastAsia="zh-CN"/>
        </w:rPr>
      </w:pPr>
      <w:r>
        <w:rPr>
          <w:rFonts w:hint="eastAsia" w:ascii="宋体" w:hAnsi="宋体" w:cs="宋体"/>
          <w:color w:val="auto"/>
          <w:kern w:val="0"/>
          <w:sz w:val="20"/>
          <w:szCs w:val="20"/>
          <w:lang w:val="en-US" w:eastAsia="zh-CN"/>
        </w:rPr>
        <w:t xml:space="preserve">    5.是否内保外贷资金调回境内、</w:t>
      </w:r>
      <w:r>
        <w:rPr>
          <w:rFonts w:hint="eastAsia" w:ascii="宋体" w:hAnsi="宋体" w:eastAsia="宋体" w:cs="宋体"/>
          <w:color w:val="auto"/>
          <w:sz w:val="20"/>
          <w:szCs w:val="20"/>
          <w:lang w:val="en-US" w:eastAsia="zh-CN"/>
        </w:rPr>
        <w:t>调回金额占比</w:t>
      </w:r>
      <w:r>
        <w:rPr>
          <w:rFonts w:hint="eastAsia" w:ascii="宋体" w:hAnsi="宋体" w:cs="宋体"/>
          <w:color w:val="auto"/>
          <w:sz w:val="20"/>
          <w:szCs w:val="20"/>
          <w:lang w:val="en-US" w:eastAsia="zh-CN"/>
        </w:rPr>
        <w:t>、</w:t>
      </w:r>
      <w:r>
        <w:rPr>
          <w:rFonts w:hint="eastAsia" w:ascii="宋体" w:hAnsi="宋体" w:cs="宋体"/>
          <w:color w:val="auto"/>
          <w:kern w:val="0"/>
          <w:sz w:val="20"/>
          <w:szCs w:val="20"/>
          <w:lang w:val="en-US" w:eastAsia="zh-CN"/>
        </w:rPr>
        <w:t>内保外贷编号：按申请书栏目内容填写。</w:t>
      </w:r>
      <w:r>
        <w:rPr>
          <w:rFonts w:hint="eastAsia" w:ascii="宋体" w:hAnsi="宋体" w:cs="宋体"/>
          <w:color w:val="auto"/>
          <w:sz w:val="20"/>
          <w:szCs w:val="20"/>
          <w:lang w:val="en-US" w:eastAsia="zh-CN"/>
        </w:rPr>
        <w:t xml:space="preserve"> 属于</w:t>
      </w:r>
      <w:r>
        <w:rPr>
          <w:rFonts w:hint="eastAsia" w:ascii="宋体" w:hAnsi="宋体" w:eastAsia="宋体" w:cs="宋体"/>
          <w:color w:val="auto"/>
          <w:sz w:val="20"/>
          <w:szCs w:val="20"/>
          <w:lang w:val="en-US" w:eastAsia="zh-CN"/>
        </w:rPr>
        <w:t>内保外贷资金调回境内</w:t>
      </w:r>
      <w:r>
        <w:rPr>
          <w:rFonts w:hint="eastAsia" w:ascii="宋体" w:hAnsi="宋体" w:cs="宋体"/>
          <w:color w:val="auto"/>
          <w:sz w:val="20"/>
          <w:szCs w:val="20"/>
          <w:lang w:val="en-US" w:eastAsia="zh-CN"/>
        </w:rPr>
        <w:t>的</w:t>
      </w:r>
      <w:r>
        <w:rPr>
          <w:rFonts w:hint="eastAsia" w:ascii="宋体" w:hAnsi="宋体" w:eastAsia="宋体" w:cs="宋体"/>
          <w:color w:val="auto"/>
          <w:sz w:val="20"/>
          <w:szCs w:val="20"/>
          <w:lang w:val="en-US" w:eastAsia="zh-CN"/>
        </w:rPr>
        <w:t>，应确保</w:t>
      </w:r>
      <w:r>
        <w:rPr>
          <w:rFonts w:hint="eastAsia" w:ascii="宋体" w:hAnsi="宋体" w:cs="宋体"/>
          <w:color w:val="auto"/>
          <w:sz w:val="20"/>
          <w:szCs w:val="20"/>
          <w:lang w:val="en-US" w:eastAsia="zh-CN"/>
        </w:rPr>
        <w:t>已</w:t>
      </w:r>
      <w:r>
        <w:rPr>
          <w:rFonts w:hint="eastAsia" w:ascii="宋体" w:hAnsi="宋体" w:eastAsia="宋体" w:cs="宋体"/>
          <w:color w:val="auto"/>
          <w:sz w:val="20"/>
          <w:szCs w:val="20"/>
          <w:lang w:val="en-US" w:eastAsia="zh-CN"/>
        </w:rPr>
        <w:t>办理了内保外贷</w:t>
      </w:r>
      <w:r>
        <w:rPr>
          <w:rFonts w:hint="eastAsia" w:ascii="宋体" w:hAnsi="宋体" w:cs="宋体"/>
          <w:color w:val="auto"/>
          <w:sz w:val="20"/>
          <w:szCs w:val="20"/>
          <w:lang w:val="en-US" w:eastAsia="zh-CN"/>
        </w:rPr>
        <w:t>签约</w:t>
      </w:r>
      <w:r>
        <w:rPr>
          <w:rFonts w:hint="eastAsia" w:ascii="宋体" w:hAnsi="宋体" w:eastAsia="宋体" w:cs="宋体"/>
          <w:color w:val="auto"/>
          <w:sz w:val="20"/>
          <w:szCs w:val="20"/>
          <w:lang w:val="en-US" w:eastAsia="zh-CN"/>
        </w:rPr>
        <w:t>登记</w:t>
      </w:r>
      <w:r>
        <w:rPr>
          <w:rFonts w:hint="eastAsia" w:ascii="宋体" w:hAnsi="宋体" w:cs="宋体"/>
          <w:color w:val="auto"/>
          <w:sz w:val="20"/>
          <w:szCs w:val="20"/>
          <w:lang w:val="en-US" w:eastAsia="zh-CN"/>
        </w:rPr>
        <w:t>业务</w:t>
      </w:r>
      <w:r>
        <w:rPr>
          <w:rFonts w:hint="eastAsia" w:ascii="宋体" w:hAnsi="宋体" w:eastAsia="宋体" w:cs="宋体"/>
          <w:color w:val="auto"/>
          <w:sz w:val="20"/>
          <w:szCs w:val="20"/>
          <w:lang w:val="en-US" w:eastAsia="zh-CN"/>
        </w:rPr>
        <w:t>。如担保人为</w:t>
      </w:r>
      <w:r>
        <w:rPr>
          <w:rFonts w:hint="eastAsia" w:ascii="宋体" w:hAnsi="宋体" w:cs="宋体"/>
          <w:color w:val="auto"/>
          <w:sz w:val="20"/>
          <w:szCs w:val="20"/>
          <w:lang w:val="en-US" w:eastAsia="zh-CN"/>
        </w:rPr>
        <w:t>境内非银行机构、个人</w:t>
      </w:r>
      <w:r>
        <w:rPr>
          <w:rFonts w:hint="eastAsia" w:ascii="宋体" w:hAnsi="宋体" w:eastAsia="宋体" w:cs="宋体"/>
          <w:color w:val="auto"/>
          <w:sz w:val="20"/>
          <w:szCs w:val="20"/>
          <w:lang w:val="en-US" w:eastAsia="zh-CN"/>
        </w:rPr>
        <w:t>的，根据外汇局出具的</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内保外贷登记表</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上的编号填写；如担保人为</w:t>
      </w:r>
      <w:r>
        <w:rPr>
          <w:rFonts w:hint="eastAsia" w:ascii="宋体" w:hAnsi="宋体" w:cs="宋体"/>
          <w:color w:val="auto"/>
          <w:sz w:val="20"/>
          <w:szCs w:val="20"/>
          <w:lang w:val="en-US" w:eastAsia="zh-CN"/>
        </w:rPr>
        <w:t>境内</w:t>
      </w:r>
      <w:r>
        <w:rPr>
          <w:rFonts w:hint="eastAsia" w:ascii="宋体" w:hAnsi="宋体" w:eastAsia="宋体" w:cs="宋体"/>
          <w:color w:val="auto"/>
          <w:sz w:val="20"/>
          <w:szCs w:val="20"/>
          <w:lang w:val="en-US" w:eastAsia="zh-CN"/>
        </w:rPr>
        <w:t>银行的，填写银行对外担保编号（</w:t>
      </w:r>
      <w:r>
        <w:rPr>
          <w:rFonts w:hint="eastAsia" w:ascii="宋体" w:hAnsi="宋体" w:eastAsia="宋体" w:cs="宋体"/>
          <w:b w:val="0"/>
          <w:bCs/>
          <w:color w:val="auto"/>
          <w:sz w:val="20"/>
          <w:szCs w:val="20"/>
          <w:lang w:eastAsia="zh-CN"/>
        </w:rPr>
        <w:t>可咨询担保银行</w:t>
      </w:r>
      <w:r>
        <w:rPr>
          <w:rFonts w:hint="eastAsia" w:ascii="宋体" w:hAnsi="宋体" w:eastAsia="宋体" w:cs="宋体"/>
          <w:color w:val="auto"/>
          <w:sz w:val="20"/>
          <w:szCs w:val="20"/>
          <w:lang w:val="en-US" w:eastAsia="zh-CN"/>
        </w:rPr>
        <w:t>）。调回金额占比</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调回金额/</w:t>
      </w:r>
      <w:r>
        <w:rPr>
          <w:rFonts w:hint="eastAsia" w:ascii="宋体" w:hAnsi="宋体" w:cs="宋体"/>
          <w:color w:val="auto"/>
          <w:sz w:val="20"/>
          <w:szCs w:val="20"/>
          <w:lang w:val="en-US" w:eastAsia="zh-CN"/>
        </w:rPr>
        <w:t>担保项下主债务合同</w:t>
      </w:r>
      <w:r>
        <w:rPr>
          <w:rFonts w:hint="eastAsia" w:ascii="宋体" w:hAnsi="宋体" w:eastAsia="宋体" w:cs="宋体"/>
          <w:color w:val="auto"/>
          <w:sz w:val="20"/>
          <w:szCs w:val="20"/>
          <w:lang w:val="en-US" w:eastAsia="zh-CN"/>
        </w:rPr>
        <w:t>金额</w:t>
      </w:r>
      <w:r>
        <w:rPr>
          <w:rFonts w:hint="eastAsia" w:ascii="宋体" w:hAnsi="宋体" w:cs="宋体"/>
          <w:color w:val="auto"/>
          <w:sz w:val="20"/>
          <w:szCs w:val="20"/>
          <w:lang w:val="en-US" w:eastAsia="zh-CN"/>
        </w:rPr>
        <w:t>。</w:t>
      </w:r>
    </w:p>
    <w:p>
      <w:pPr>
        <w:widowControl w:val="0"/>
        <w:wordWrap/>
        <w:adjustRightInd/>
        <w:snapToGrid w:val="0"/>
        <w:spacing w:line="240" w:lineRule="auto"/>
        <w:ind w:left="0" w:leftChars="0" w:right="0" w:firstLine="400" w:firstLineChars="200"/>
        <w:jc w:val="left"/>
        <w:textAlignment w:val="auto"/>
        <w:outlineLvl w:val="9"/>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6.债权人代码、债权人中（英）文名称、债权人类型、总部所在国家（地区）：请根据实际情况填写。</w:t>
      </w:r>
    </w:p>
    <w:p>
      <w:pPr>
        <w:widowControl w:val="0"/>
        <w:wordWrap/>
        <w:adjustRightInd/>
        <w:snapToGrid w:val="0"/>
        <w:spacing w:line="240" w:lineRule="auto"/>
        <w:ind w:left="0" w:leftChars="0" w:right="0" w:firstLine="400" w:firstLineChars="200"/>
        <w:jc w:val="left"/>
        <w:textAlignment w:val="auto"/>
        <w:outlineLvl w:val="9"/>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7.借款用途名称（中文）：按外债合同约定用途内容填写。</w:t>
      </w:r>
    </w:p>
    <w:p>
      <w:pPr>
        <w:widowControl w:val="0"/>
        <w:wordWrap/>
        <w:adjustRightInd/>
        <w:snapToGrid w:val="0"/>
        <w:spacing w:line="240" w:lineRule="auto"/>
        <w:ind w:left="0" w:leftChars="0" w:right="0" w:firstLine="400" w:firstLineChars="200"/>
        <w:jc w:val="left"/>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val="en-US" w:eastAsia="zh-CN"/>
        </w:rPr>
        <w:t>8.</w:t>
      </w:r>
      <w:r>
        <w:rPr>
          <w:rFonts w:hint="eastAsia" w:ascii="宋体" w:hAnsi="宋体" w:eastAsia="宋体" w:cs="宋体"/>
          <w:color w:val="auto"/>
          <w:kern w:val="0"/>
          <w:sz w:val="20"/>
          <w:szCs w:val="20"/>
        </w:rPr>
        <w:t>所属行业</w:t>
      </w:r>
      <w:r>
        <w:rPr>
          <w:rFonts w:hint="eastAsia" w:ascii="宋体" w:hAnsi="宋体" w:cs="宋体"/>
          <w:color w:val="auto"/>
          <w:kern w:val="0"/>
          <w:sz w:val="20"/>
          <w:szCs w:val="20"/>
          <w:lang w:eastAsia="zh-CN"/>
        </w:rPr>
        <w:t>：</w:t>
      </w:r>
      <w:r>
        <w:rPr>
          <w:rFonts w:hint="eastAsia" w:ascii="宋体" w:hAnsi="宋体" w:eastAsia="宋体" w:cs="宋体"/>
          <w:color w:val="auto"/>
          <w:kern w:val="0"/>
          <w:sz w:val="20"/>
          <w:szCs w:val="20"/>
        </w:rPr>
        <w:t>根据《国民经济行业分类》（GB/T4754-2002）填写。</w:t>
      </w:r>
    </w:p>
    <w:p>
      <w:pPr>
        <w:widowControl w:val="0"/>
        <w:wordWrap/>
        <w:adjustRightInd/>
        <w:snapToGrid w:val="0"/>
        <w:spacing w:line="240" w:lineRule="auto"/>
        <w:ind w:left="0" w:leftChars="0" w:right="0" w:firstLine="0" w:firstLineChars="0"/>
        <w:jc w:val="left"/>
        <w:textAlignment w:val="auto"/>
        <w:outlineLvl w:val="9"/>
        <w:rPr>
          <w:rFonts w:hint="eastAsia" w:ascii="宋体" w:hAnsi="宋体" w:eastAsia="宋体" w:cs="宋体"/>
          <w:color w:val="auto"/>
          <w:sz w:val="20"/>
          <w:szCs w:val="20"/>
          <w:lang w:val="en-US" w:eastAsia="zh-CN"/>
        </w:rPr>
      </w:pPr>
      <w:r>
        <w:rPr>
          <w:rFonts w:hint="eastAsia" w:ascii="宋体" w:hAnsi="宋体" w:cs="宋体"/>
          <w:color w:val="auto"/>
          <w:kern w:val="0"/>
          <w:sz w:val="20"/>
          <w:szCs w:val="20"/>
          <w:lang w:val="en-US" w:eastAsia="zh-CN"/>
        </w:rPr>
        <w:t xml:space="preserve">    9.</w:t>
      </w:r>
      <w:r>
        <w:rPr>
          <w:rFonts w:hint="eastAsia" w:ascii="宋体" w:hAnsi="宋体" w:eastAsia="宋体" w:cs="宋体"/>
          <w:color w:val="auto"/>
          <w:sz w:val="20"/>
          <w:szCs w:val="20"/>
          <w:lang w:val="en-US" w:eastAsia="zh-CN"/>
        </w:rPr>
        <w:t>所在地区</w:t>
      </w:r>
      <w:r>
        <w:rPr>
          <w:rFonts w:hint="eastAsia" w:ascii="宋体" w:hAnsi="宋体" w:cs="宋体"/>
          <w:color w:val="auto"/>
          <w:sz w:val="20"/>
          <w:szCs w:val="20"/>
          <w:lang w:val="en-US" w:eastAsia="zh-CN"/>
        </w:rPr>
        <w:t>：填写债务资金使用所涉项目的所在省份。</w:t>
      </w:r>
    </w:p>
    <w:p>
      <w:pPr>
        <w:snapToGrid w:val="0"/>
        <w:jc w:val="left"/>
        <w:rPr>
          <w:rFonts w:hint="eastAsia"/>
          <w:sz w:val="18"/>
          <w:szCs w:val="18"/>
          <w:lang w:val="en-US" w:eastAsia="zh-CN"/>
        </w:rPr>
      </w:pPr>
    </w:p>
    <w:p>
      <w:pPr>
        <w:widowControl w:val="0"/>
        <w:wordWrap/>
        <w:adjustRightInd/>
        <w:snapToGrid w:val="0"/>
        <w:spacing w:line="240" w:lineRule="auto"/>
        <w:ind w:left="0" w:leftChars="0" w:right="0" w:firstLine="0" w:firstLineChars="0"/>
        <w:jc w:val="left"/>
        <w:textAlignment w:val="auto"/>
        <w:outlineLvl w:val="9"/>
        <w:rPr>
          <w:rFonts w:hint="eastAsia"/>
          <w:b/>
          <w:szCs w:val="21"/>
          <w:u w:val="single"/>
          <w:lang w:val="en-US" w:eastAsia="zh-CN"/>
        </w:rPr>
      </w:pPr>
      <w:r>
        <w:rPr>
          <w:rFonts w:hint="eastAsia" w:ascii="宋体" w:hAnsi="宋体" w:cs="宋体"/>
          <w:color w:val="auto"/>
          <w:kern w:val="0"/>
          <w:sz w:val="20"/>
          <w:szCs w:val="20"/>
          <w:lang w:val="en-US" w:eastAsia="zh-CN"/>
        </w:rPr>
        <w:t xml:space="preserve">  </w:t>
      </w:r>
      <w:r>
        <w:rPr>
          <w:rFonts w:hint="eastAsia" w:ascii="宋体" w:hAnsi="宋体" w:cs="宋体"/>
          <w:color w:val="auto"/>
          <w:sz w:val="20"/>
          <w:szCs w:val="20"/>
          <w:lang w:val="en-US" w:eastAsia="zh-CN"/>
        </w:rPr>
        <w:t xml:space="preserve">   </w:t>
      </w: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r>
        <w:rPr>
          <w:rFonts w:hint="eastAsia" w:ascii="Times New Roman" w:hAnsi="Times New Roman" w:eastAsia="仿宋_GB2312" w:cs="Times New Roman"/>
          <w:kern w:val="0"/>
          <w:sz w:val="28"/>
          <w:szCs w:val="30"/>
          <w:lang w:eastAsia="zh-CN"/>
        </w:rPr>
        <w:t>附录三</w:t>
      </w:r>
    </w:p>
    <w:p>
      <w:pPr>
        <w:widowControl w:val="0"/>
        <w:wordWrap/>
        <w:adjustRightInd/>
        <w:snapToGrid/>
        <w:spacing w:before="312" w:beforeLines="100" w:line="240" w:lineRule="auto"/>
        <w:ind w:left="0" w:leftChars="0" w:right="0" w:firstLine="0" w:firstLineChars="0"/>
        <w:jc w:val="center"/>
        <w:textAlignment w:val="auto"/>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rPr>
        <w:t>关于</w:t>
      </w:r>
      <w:r>
        <w:rPr>
          <w:rFonts w:hint="eastAsia" w:ascii="宋体" w:hAnsi="宋体" w:eastAsia="宋体" w:cs="宋体"/>
          <w:b/>
          <w:bCs/>
          <w:sz w:val="36"/>
          <w:szCs w:val="36"/>
          <w:lang w:val="en-US" w:eastAsia="zh-CN"/>
        </w:rPr>
        <w:t>办理非银行债务人</w:t>
      </w:r>
      <w:r>
        <w:rPr>
          <w:rFonts w:hint="eastAsia" w:ascii="宋体" w:hAnsi="宋体" w:eastAsia="宋体" w:cs="宋体"/>
          <w:b/>
          <w:sz w:val="36"/>
          <w:szCs w:val="36"/>
        </w:rPr>
        <w:t>外债注销</w:t>
      </w:r>
      <w:r>
        <w:rPr>
          <w:rFonts w:hint="eastAsia" w:ascii="宋体" w:hAnsi="宋体" w:eastAsia="宋体" w:cs="宋体"/>
          <w:b/>
          <w:sz w:val="36"/>
          <w:szCs w:val="36"/>
          <w:lang w:eastAsia="zh-CN"/>
        </w:rPr>
        <w:t>登记业务的</w:t>
      </w:r>
      <w:r>
        <w:rPr>
          <w:rFonts w:hint="eastAsia" w:ascii="宋体" w:hAnsi="宋体" w:eastAsia="宋体" w:cs="宋体"/>
          <w:b/>
          <w:sz w:val="36"/>
          <w:szCs w:val="36"/>
        </w:rPr>
        <w:t>申请书</w:t>
      </w:r>
    </w:p>
    <w:p>
      <w:pPr>
        <w:widowControl w:val="0"/>
        <w:wordWrap/>
        <w:adjustRightInd/>
        <w:snapToGrid/>
        <w:spacing w:before="156" w:beforeLines="50" w:after="156" w:afterLines="50" w:line="360" w:lineRule="auto"/>
        <w:ind w:left="0" w:leftChars="0" w:right="0" w:firstLine="0" w:firstLineChars="0"/>
        <w:jc w:val="center"/>
        <w:textAlignment w:val="auto"/>
        <w:outlineLvl w:val="9"/>
        <w:rPr>
          <w:rFonts w:hint="eastAsia" w:ascii="仿宋_GB2312" w:eastAsia="仿宋_GB2312"/>
          <w:sz w:val="30"/>
          <w:szCs w:val="30"/>
          <w:lang w:eastAsia="zh-CN"/>
        </w:rPr>
      </w:pPr>
      <w:r>
        <w:rPr>
          <w:rFonts w:hint="eastAsia" w:ascii="仿宋_GB2312" w:eastAsia="仿宋_GB2312"/>
          <w:sz w:val="30"/>
          <w:szCs w:val="30"/>
          <w:lang w:eastAsia="zh-CN"/>
        </w:rPr>
        <w:t>（到外汇局办理版本，参考格式）</w:t>
      </w:r>
    </w:p>
    <w:p>
      <w:pPr>
        <w:widowControl w:val="0"/>
        <w:wordWrap/>
        <w:adjustRightInd/>
        <w:snapToGrid/>
        <w:spacing w:line="240" w:lineRule="auto"/>
        <w:ind w:right="0"/>
        <w:jc w:val="both"/>
        <w:textAlignment w:val="auto"/>
        <w:outlineLvl w:val="9"/>
        <w:rPr>
          <w:rFonts w:hint="eastAsia" w:ascii="仿宋_GB2312" w:hAnsi="宋体" w:eastAsia="仿宋_GB2312"/>
          <w:sz w:val="30"/>
          <w:szCs w:val="30"/>
          <w:lang w:val="en-US" w:eastAsia="zh-CN"/>
        </w:rPr>
      </w:pPr>
    </w:p>
    <w:p>
      <w:pPr>
        <w:widowControl w:val="0"/>
        <w:wordWrap/>
        <w:adjustRightInd/>
        <w:snapToGrid/>
        <w:spacing w:line="240" w:lineRule="auto"/>
        <w:ind w:right="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国家外汇管理局</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分局/中心支局/支局：</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我公司（统一社会信用代码：</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）业已在外汇局办妥业务编号为</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u w:val="none" w:color="auto"/>
          <w:lang w:val="en-US" w:eastAsia="zh-CN"/>
        </w:rPr>
        <w:t>的</w:t>
      </w:r>
      <w:r>
        <w:rPr>
          <w:rFonts w:hint="eastAsia" w:ascii="仿宋_GB2312" w:hAnsi="宋体" w:eastAsia="仿宋_GB2312"/>
          <w:sz w:val="30"/>
          <w:szCs w:val="30"/>
          <w:lang w:val="en-US" w:eastAsia="zh-CN"/>
        </w:rPr>
        <w:t>外债登记手续。截至</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年</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月</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日，我公司该登记项下外债资金（在对应选项打√）：</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□因债权人豁免偿还而无需偿还外债本息。</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□因债权人将债权本息转作股权投资而无需偿还外债本息。</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u w:val="single" w:color="auto"/>
          <w:lang w:val="en-US" w:eastAsia="zh-CN"/>
        </w:rPr>
      </w:pPr>
      <w:r>
        <w:rPr>
          <w:rFonts w:hint="eastAsia" w:ascii="仿宋_GB2312" w:hAnsi="宋体" w:eastAsia="仿宋_GB2312"/>
          <w:sz w:val="30"/>
          <w:szCs w:val="30"/>
          <w:lang w:val="en-US" w:eastAsia="zh-CN"/>
        </w:rPr>
        <w:t>□其他原因导致无需偿还外债本息(简要描述情况)：</w:t>
      </w:r>
      <w:r>
        <w:rPr>
          <w:rFonts w:hint="eastAsia" w:ascii="仿宋_GB2312" w:hAnsi="宋体" w:eastAsia="仿宋_GB2312"/>
          <w:sz w:val="30"/>
          <w:szCs w:val="30"/>
          <w:u w:val="single" w:color="auto"/>
          <w:lang w:val="en-US" w:eastAsia="zh-CN"/>
        </w:rPr>
        <w:t xml:space="preserve">    </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 xml:space="preserve">。                        </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□相关外债专户已注销。</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根据《国家外汇管理局关于发布&lt;外债登记管理办法&gt;的通知》（汇发〔2013〕19号）的有关规定，现申请办理外债注销登记手续。</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我公司承诺对业务申请书填写的信息及提交申请材料的真实性、准确性负责，并接受国家外汇管理部门的监督、管理和检查。</w:t>
      </w:r>
    </w:p>
    <w:p>
      <w:pPr>
        <w:widowControl w:val="0"/>
        <w:wordWrap/>
        <w:adjustRightInd/>
        <w:snapToGrid/>
        <w:spacing w:line="360" w:lineRule="auto"/>
        <w:ind w:left="0" w:leftChars="0" w:right="0" w:firstLine="422" w:firstLineChars="200"/>
        <w:jc w:val="both"/>
        <w:textAlignment w:val="auto"/>
        <w:outlineLvl w:val="9"/>
        <w:rPr>
          <w:rFonts w:hint="eastAsia" w:ascii="仿宋_GB2312" w:hAnsi="仿宋_GB2312" w:eastAsia="仿宋_GB2312" w:cs="仿宋_GB2312"/>
          <w:b/>
          <w:bCs/>
          <w:sz w:val="30"/>
          <w:szCs w:val="30"/>
          <w:lang w:eastAsia="zh-CN"/>
        </w:rPr>
      </w:pPr>
    </w:p>
    <w:p>
      <w:pPr>
        <w:widowControl w:val="0"/>
        <w:wordWrap/>
        <w:adjustRightInd/>
        <w:snapToGrid/>
        <w:spacing w:line="360" w:lineRule="auto"/>
        <w:ind w:right="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申请人其他信息：</w:t>
      </w:r>
    </w:p>
    <w:tbl>
      <w:tblPr>
        <w:tblStyle w:val="16"/>
        <w:tblW w:w="8437" w:type="dxa"/>
        <w:jc w:val="center"/>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45"/>
        <w:gridCol w:w="1761"/>
        <w:gridCol w:w="2474"/>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numPr>
                <w:numId w:val="0"/>
              </w:numPr>
              <w:autoSpaceDE w:val="0"/>
              <w:autoSpaceDN w:val="0"/>
              <w:adjustRightInd w:val="0"/>
              <w:spacing w:line="240" w:lineRule="atLeast"/>
              <w:jc w:val="both"/>
              <w:rPr>
                <w:rFonts w:hint="eastAsia" w:eastAsia="宋体"/>
                <w:b/>
                <w:snapToGrid w:val="0"/>
                <w:kern w:val="0"/>
                <w:sz w:val="24"/>
                <w:szCs w:val="24"/>
                <w:lang w:eastAsia="zh-CN"/>
              </w:rPr>
            </w:pPr>
            <w:r>
              <w:rPr>
                <w:rFonts w:hint="eastAsia" w:ascii="仿宋_GB2312" w:eastAsia="仿宋_GB2312" w:cs="仿宋_GB2312"/>
                <w:color w:val="auto"/>
                <w:kern w:val="0"/>
                <w:sz w:val="24"/>
                <w:szCs w:val="24"/>
                <w:lang w:val="en-US" w:eastAsia="zh-CN"/>
              </w:rPr>
              <w:t xml:space="preserve">   </w:t>
            </w:r>
            <w:r>
              <w:rPr>
                <w:rFonts w:hint="eastAsia"/>
                <w:sz w:val="24"/>
                <w:szCs w:val="24"/>
                <w:lang w:eastAsia="zh-CN"/>
              </w:rPr>
              <w:t>法定代表人姓名</w:t>
            </w:r>
          </w:p>
        </w:tc>
        <w:tc>
          <w:tcPr>
            <w:tcW w:w="609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2"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szCs w:val="24"/>
                <w:lang w:eastAsia="zh-CN"/>
              </w:rPr>
            </w:pPr>
            <w:r>
              <w:rPr>
                <w:rFonts w:hint="eastAsia"/>
                <w:sz w:val="24"/>
                <w:szCs w:val="24"/>
                <w:lang w:eastAsia="zh-CN"/>
              </w:rPr>
              <w:t>法定代表人证件类型</w:t>
            </w:r>
          </w:p>
        </w:tc>
        <w:tc>
          <w:tcPr>
            <w:tcW w:w="1761"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c>
          <w:tcPr>
            <w:tcW w:w="24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szCs w:val="24"/>
                <w:lang w:eastAsia="zh-CN"/>
              </w:rPr>
            </w:pPr>
            <w:r>
              <w:rPr>
                <w:rFonts w:hint="eastAsia"/>
                <w:sz w:val="24"/>
                <w:szCs w:val="24"/>
                <w:lang w:eastAsia="zh-CN"/>
              </w:rPr>
              <w:t>法定代表人证件号码</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6"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rPr>
              <w:t>联系人</w:t>
            </w:r>
            <w:r>
              <w:rPr>
                <w:rFonts w:hint="eastAsia"/>
                <w:sz w:val="24"/>
                <w:szCs w:val="24"/>
                <w:lang w:eastAsia="zh-CN"/>
              </w:rPr>
              <w:t>姓名</w:t>
            </w:r>
          </w:p>
        </w:tc>
        <w:tc>
          <w:tcPr>
            <w:tcW w:w="1761"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c>
          <w:tcPr>
            <w:tcW w:w="2474"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rPr>
              <w:t>联系</w:t>
            </w:r>
            <w:r>
              <w:rPr>
                <w:rFonts w:hint="eastAsia"/>
                <w:sz w:val="24"/>
                <w:szCs w:val="24"/>
                <w:lang w:eastAsia="zh-CN"/>
              </w:rPr>
              <w:t>人手机号码</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6"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lang w:eastAsia="zh-CN"/>
              </w:rPr>
              <w:t>联系人证件类型</w:t>
            </w:r>
          </w:p>
        </w:tc>
        <w:tc>
          <w:tcPr>
            <w:tcW w:w="1761"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c>
          <w:tcPr>
            <w:tcW w:w="2474"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lang w:eastAsia="zh-CN"/>
              </w:rPr>
              <w:t>联系人证件号码</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bl>
    <w:p>
      <w:pPr>
        <w:rPr>
          <w:rFonts w:hint="eastAsia" w:ascii="仿宋_GB2312" w:eastAsia="仿宋_GB2312"/>
          <w:sz w:val="30"/>
          <w:szCs w:val="30"/>
          <w:lang w:val="en-US" w:eastAsia="zh-CN"/>
        </w:rPr>
      </w:pPr>
      <w:r>
        <w:rPr>
          <w:rFonts w:hint="eastAsia" w:ascii="仿宋_GB2312" w:eastAsia="仿宋_GB2312"/>
          <w:sz w:val="32"/>
          <w:szCs w:val="32"/>
          <w:lang w:val="en-US" w:eastAsia="zh-CN"/>
        </w:rPr>
        <w:t xml:space="preserve"> </w:t>
      </w:r>
      <w:r>
        <w:rPr>
          <w:rFonts w:hint="eastAsia" w:ascii="仿宋_GB2312" w:eastAsia="仿宋_GB2312"/>
          <w:sz w:val="30"/>
          <w:szCs w:val="30"/>
          <w:lang w:eastAsia="zh-CN"/>
        </w:rPr>
        <w:t>填表人：</w:t>
      </w:r>
      <w:r>
        <w:rPr>
          <w:rFonts w:hint="eastAsia" w:ascii="仿宋_GB2312" w:eastAsia="仿宋_GB2312"/>
          <w:sz w:val="30"/>
          <w:szCs w:val="30"/>
          <w:lang w:val="en-US" w:eastAsia="zh-CN"/>
        </w:rPr>
        <w:t xml:space="preserve">                   </w:t>
      </w:r>
    </w:p>
    <w:p>
      <w:pPr>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联系电话：                                                      </w:t>
      </w:r>
    </w:p>
    <w:p>
      <w:pPr>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w:t>
      </w:r>
    </w:p>
    <w:p>
      <w:pPr>
        <w:rPr>
          <w:rFonts w:hint="eastAsia" w:ascii="仿宋_GB2312" w:eastAsia="仿宋_GB2312"/>
          <w:sz w:val="30"/>
          <w:szCs w:val="30"/>
          <w:lang w:val="en-US" w:eastAsia="zh-CN"/>
        </w:rPr>
      </w:pPr>
    </w:p>
    <w:p>
      <w:pPr>
        <w:widowControl/>
        <w:jc w:val="left"/>
        <w:rPr>
          <w:rFonts w:hint="eastAsia" w:ascii="仿宋_GB2312" w:eastAsia="仿宋_GB2312"/>
          <w:kern w:val="0"/>
          <w:sz w:val="30"/>
          <w:szCs w:val="30"/>
        </w:rPr>
      </w:pPr>
      <w:r>
        <w:rPr>
          <w:rFonts w:hint="eastAsia" w:ascii="仿宋_GB2312" w:eastAsia="仿宋_GB2312"/>
          <w:sz w:val="30"/>
          <w:szCs w:val="30"/>
          <w:lang w:val="en-US" w:eastAsia="zh-CN"/>
        </w:rPr>
        <w:t xml:space="preserve">                                     （申请人</w:t>
      </w:r>
      <w:r>
        <w:rPr>
          <w:rFonts w:hint="eastAsia" w:ascii="仿宋_GB2312" w:eastAsia="仿宋_GB2312"/>
          <w:sz w:val="30"/>
          <w:szCs w:val="30"/>
          <w:lang w:eastAsia="zh-CN"/>
        </w:rPr>
        <w:t xml:space="preserve">公章）    </w:t>
      </w:r>
    </w:p>
    <w:p>
      <w:pPr>
        <w:widowControl/>
        <w:jc w:val="left"/>
        <w:rPr>
          <w:rFonts w:hint="eastAsia" w:ascii="仿宋_GB2312" w:eastAsia="仿宋_GB2312"/>
          <w:kern w:val="0"/>
          <w:sz w:val="30"/>
          <w:szCs w:val="30"/>
          <w:lang w:val="en-US" w:eastAsia="zh-CN"/>
        </w:rPr>
      </w:pPr>
      <w:r>
        <w:rPr>
          <w:rFonts w:hint="eastAsia" w:ascii="仿宋_GB2312" w:eastAsia="仿宋_GB2312"/>
          <w:kern w:val="0"/>
          <w:sz w:val="30"/>
          <w:szCs w:val="30"/>
          <w:lang w:val="en-US" w:eastAsia="zh-CN"/>
        </w:rPr>
        <w:t xml:space="preserve">                                      年   月   日</w:t>
      </w:r>
    </w:p>
    <w:p>
      <w:pPr>
        <w:widowControl/>
        <w:jc w:val="left"/>
        <w:rPr>
          <w:rFonts w:hint="eastAsia" w:ascii="仿宋_GB2312" w:eastAsia="仿宋_GB2312"/>
          <w:kern w:val="0"/>
          <w:sz w:val="30"/>
          <w:szCs w:val="30"/>
          <w:lang w:val="en-US" w:eastAsia="zh-CN"/>
        </w:rPr>
      </w:pPr>
    </w:p>
    <w:p>
      <w:pPr>
        <w:snapToGrid w:val="0"/>
        <w:jc w:val="left"/>
        <w:rPr>
          <w:rFonts w:hint="eastAsia" w:ascii="宋体" w:hAnsi="宋体" w:cs="宋体"/>
          <w:b/>
          <w:bCs/>
          <w:kern w:val="0"/>
          <w:sz w:val="30"/>
          <w:szCs w:val="30"/>
          <w:lang w:eastAsia="zh-CN"/>
        </w:rPr>
      </w:pPr>
    </w:p>
    <w:p>
      <w:pPr>
        <w:snapToGrid w:val="0"/>
        <w:jc w:val="left"/>
        <w:rPr>
          <w:rFonts w:hint="eastAsia" w:ascii="宋体" w:hAnsi="宋体" w:cs="宋体"/>
          <w:b/>
          <w:bCs/>
          <w:kern w:val="0"/>
          <w:sz w:val="20"/>
          <w:lang w:eastAsia="zh-CN"/>
        </w:rPr>
      </w:pPr>
    </w:p>
    <w:p>
      <w:pPr>
        <w:snapToGrid w:val="0"/>
        <w:jc w:val="left"/>
        <w:rPr>
          <w:rFonts w:hint="eastAsia" w:ascii="宋体" w:hAnsi="宋体" w:cs="宋体"/>
          <w:b/>
          <w:bCs/>
          <w:kern w:val="0"/>
          <w:sz w:val="20"/>
          <w:lang w:eastAsia="zh-CN"/>
        </w:rPr>
      </w:pP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 xml:space="preserve">提示：办理本业务，应出示营业执照原件或加盖单位公章的复印件  </w:t>
      </w:r>
    </w:p>
    <w:p>
      <w:pPr>
        <w:snapToGrid w:val="0"/>
        <w:jc w:val="left"/>
        <w:rPr>
          <w:rFonts w:hint="eastAsia" w:ascii="宋体" w:hAnsi="宋体" w:cs="宋体"/>
          <w:b/>
          <w:bCs/>
          <w:kern w:val="0"/>
          <w:sz w:val="20"/>
          <w:lang w:eastAsia="zh-CN"/>
        </w:rPr>
      </w:pPr>
    </w:p>
    <w:p>
      <w:pPr>
        <w:widowControl w:val="0"/>
        <w:wordWrap/>
        <w:adjustRightInd/>
        <w:snapToGrid w:val="0"/>
        <w:spacing w:line="720" w:lineRule="exact"/>
        <w:ind w:left="0" w:leftChars="0" w:right="0"/>
        <w:jc w:val="left"/>
        <w:textAlignment w:val="auto"/>
        <w:outlineLvl w:val="9"/>
        <w:rPr>
          <w:rFonts w:hint="eastAsia" w:ascii="仿宋_GB2312" w:hAnsi="仿宋_GB2312" w:eastAsia="仿宋_GB2312" w:cs="仿宋_GB2312"/>
          <w:b/>
          <w:bCs/>
          <w:kern w:val="0"/>
          <w:sz w:val="30"/>
          <w:szCs w:val="30"/>
          <w:lang w:eastAsia="zh-CN"/>
        </w:rPr>
      </w:pPr>
      <w:r>
        <w:rPr>
          <w:rFonts w:hint="eastAsia" w:ascii="仿宋_GB2312" w:hAnsi="仿宋_GB2312" w:eastAsia="仿宋_GB2312" w:cs="仿宋_GB2312"/>
          <w:b/>
          <w:bCs/>
          <w:kern w:val="0"/>
          <w:sz w:val="30"/>
          <w:szCs w:val="30"/>
          <w:lang w:eastAsia="zh-CN"/>
        </w:rPr>
        <w:t>附：相关材料</w:t>
      </w:r>
    </w:p>
    <w:p>
      <w:pPr>
        <w:widowControl w:val="0"/>
        <w:wordWrap/>
        <w:adjustRightInd/>
        <w:snapToGrid w:val="0"/>
        <w:spacing w:line="720" w:lineRule="exact"/>
        <w:ind w:left="0" w:leftChars="0" w:right="0" w:firstLine="600" w:firstLineChars="200"/>
        <w:jc w:val="left"/>
        <w:textAlignment w:val="auto"/>
        <w:outlineLvl w:val="9"/>
        <w:rPr>
          <w:rFonts w:hint="eastAsia" w:ascii="仿宋_GB2312" w:hAnsi="仿宋_GB2312" w:eastAsia="仿宋_GB2312" w:cs="仿宋_GB2312"/>
          <w:b w:val="0"/>
          <w:bCs w:val="0"/>
          <w:kern w:val="0"/>
          <w:sz w:val="30"/>
          <w:szCs w:val="30"/>
          <w:lang w:val="en-US" w:eastAsia="zh-CN"/>
        </w:rPr>
      </w:pPr>
      <w:r>
        <w:rPr>
          <w:rFonts w:hint="eastAsia" w:ascii="仿宋_GB2312" w:hAnsi="仿宋_GB2312" w:eastAsia="仿宋_GB2312" w:cs="仿宋_GB2312"/>
          <w:b w:val="0"/>
          <w:bCs w:val="0"/>
          <w:kern w:val="0"/>
          <w:sz w:val="30"/>
          <w:szCs w:val="30"/>
          <w:lang w:val="en-US" w:eastAsia="zh-CN"/>
        </w:rPr>
        <w:t>1.《境内机构外债签约情况表》；</w:t>
      </w:r>
    </w:p>
    <w:p>
      <w:pPr>
        <w:widowControl w:val="0"/>
        <w:wordWrap/>
        <w:adjustRightInd/>
        <w:snapToGrid w:val="0"/>
        <w:spacing w:line="720" w:lineRule="exact"/>
        <w:ind w:left="0" w:leftChars="0" w:right="0" w:firstLine="600" w:firstLineChars="200"/>
        <w:jc w:val="left"/>
        <w:textAlignment w:val="auto"/>
        <w:outlineLvl w:val="9"/>
        <w:rPr>
          <w:rFonts w:hint="eastAsia" w:ascii="仿宋_GB2312" w:hAnsi="仿宋_GB2312" w:eastAsia="仿宋_GB2312" w:cs="仿宋_GB2312"/>
          <w:b w:val="0"/>
          <w:bCs w:val="0"/>
          <w:kern w:val="0"/>
          <w:sz w:val="30"/>
          <w:szCs w:val="30"/>
          <w:lang w:val="en-US" w:eastAsia="zh-CN"/>
        </w:rPr>
      </w:pPr>
      <w:r>
        <w:rPr>
          <w:rFonts w:hint="eastAsia" w:ascii="仿宋_GB2312" w:hAnsi="仿宋_GB2312" w:eastAsia="仿宋_GB2312" w:cs="仿宋_GB2312"/>
          <w:b w:val="0"/>
          <w:bCs w:val="0"/>
          <w:kern w:val="0"/>
          <w:sz w:val="30"/>
          <w:szCs w:val="30"/>
          <w:lang w:val="en-US" w:eastAsia="zh-CN"/>
        </w:rPr>
        <w:t>2.银行出具的关户证明材料（如有）。</w:t>
      </w:r>
    </w:p>
    <w:p>
      <w:pPr>
        <w:widowControl w:val="0"/>
        <w:wordWrap/>
        <w:adjustRightInd/>
        <w:snapToGrid w:val="0"/>
        <w:spacing w:line="720" w:lineRule="exact"/>
        <w:ind w:left="0" w:leftChars="0" w:right="0" w:firstLine="600" w:firstLineChars="200"/>
        <w:jc w:val="left"/>
        <w:textAlignment w:val="auto"/>
        <w:outlineLvl w:val="9"/>
        <w:rPr>
          <w:rFonts w:hint="eastAsia" w:ascii="仿宋_GB2312" w:hAnsi="仿宋_GB2312" w:eastAsia="仿宋_GB2312" w:cs="仿宋_GB2312"/>
          <w:b w:val="0"/>
          <w:bCs w:val="0"/>
          <w:color w:val="FF0000"/>
          <w:kern w:val="0"/>
          <w:sz w:val="30"/>
          <w:szCs w:val="30"/>
          <w:lang w:val="en-US" w:eastAsia="zh-CN"/>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r>
        <w:rPr>
          <w:rFonts w:ascii="Times New Roman" w:hAnsi="Times New Roman" w:eastAsia="仿宋_GB2312" w:cs="Times New Roman"/>
          <w:kern w:val="0"/>
          <w:sz w:val="30"/>
          <w:szCs w:val="30"/>
        </w:rPr>
        <w:t>附录</w:t>
      </w:r>
      <w:r>
        <w:rPr>
          <w:rFonts w:hint="eastAsia" w:ascii="Times New Roman" w:hAnsi="Times New Roman" w:eastAsia="仿宋_GB2312" w:cs="Times New Roman"/>
          <w:kern w:val="0"/>
          <w:sz w:val="30"/>
          <w:szCs w:val="30"/>
          <w:lang w:eastAsia="zh-CN"/>
        </w:rPr>
        <w:t>四</w:t>
      </w:r>
    </w:p>
    <w:p>
      <w:pPr>
        <w:adjustRightInd w:val="0"/>
        <w:snapToGrid w:val="0"/>
        <w:spacing w:line="560" w:lineRule="exact"/>
        <w:jc w:val="center"/>
        <w:rPr>
          <w:rFonts w:ascii="Times New Roman" w:hAnsi="Times New Roman" w:eastAsia="黑体" w:cs="Times New Roman"/>
          <w:b/>
          <w:sz w:val="32"/>
          <w:szCs w:val="32"/>
        </w:rPr>
      </w:pPr>
      <w:r>
        <w:rPr>
          <w:rFonts w:ascii="Times New Roman" w:hAnsi="Times New Roman" w:eastAsia="黑体" w:cs="Times New Roman"/>
          <w:b/>
          <w:sz w:val="32"/>
          <w:szCs w:val="32"/>
        </w:rPr>
        <w:t>宏观审慎</w:t>
      </w:r>
      <w:r>
        <w:rPr>
          <w:rFonts w:hint="eastAsia" w:ascii="Times New Roman" w:hAnsi="Times New Roman" w:eastAsia="黑体" w:cs="Times New Roman"/>
          <w:b/>
          <w:sz w:val="32"/>
          <w:szCs w:val="32"/>
        </w:rPr>
        <w:t>跨境融资</w:t>
      </w:r>
      <w:r>
        <w:rPr>
          <w:rFonts w:ascii="Times New Roman" w:hAnsi="Times New Roman" w:eastAsia="黑体" w:cs="Times New Roman"/>
          <w:b/>
          <w:sz w:val="32"/>
          <w:szCs w:val="32"/>
        </w:rPr>
        <w:t>风险加权余额情况表（企业版）</w:t>
      </w:r>
    </w:p>
    <w:p>
      <w:pPr>
        <w:ind w:firstLine="3045" w:firstLineChars="1450"/>
        <w:rPr>
          <w:rFonts w:ascii="Times New Roman" w:hAnsi="Times New Roman" w:cs="Times New Roman"/>
        </w:rPr>
      </w:pPr>
      <w:r>
        <w:rPr>
          <w:rFonts w:hint="eastAsia" w:ascii="Times New Roman" w:cs="Times New Roman"/>
        </w:rPr>
        <w:t xml:space="preserve">                             </w:t>
      </w:r>
      <w:r>
        <w:rPr>
          <w:rFonts w:ascii="Times New Roman" w:cs="Times New Roman"/>
        </w:rPr>
        <w:t>单位</w:t>
      </w:r>
      <w:r>
        <w:rPr>
          <w:rStyle w:val="15"/>
        </w:rPr>
        <w:footnoteReference w:id="0"/>
      </w:r>
      <w:r>
        <w:rPr>
          <w:rFonts w:ascii="Times New Roman" w:cs="Times New Roman"/>
        </w:rPr>
        <w:t>：万元人民币</w:t>
      </w:r>
    </w:p>
    <w:tbl>
      <w:tblPr>
        <w:tblStyle w:val="1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673"/>
        <w:gridCol w:w="1461"/>
        <w:gridCol w:w="268"/>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81" w:type="dxa"/>
            <w:gridSpan w:val="6"/>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61" w:type="dxa"/>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860"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5"/>
                <w:sz w:val="24"/>
              </w:rPr>
              <w:footnoteReference w:id="1"/>
            </w:r>
          </w:p>
        </w:tc>
        <w:tc>
          <w:tcPr>
            <w:tcW w:w="1860" w:type="dxa"/>
            <w:gridSpan w:val="3"/>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5"/>
                <w:sz w:val="24"/>
              </w:rPr>
              <w:footnoteReference w:id="2"/>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5"/>
                <w:sz w:val="24"/>
              </w:rPr>
              <w:footnoteReference w:id="3"/>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382"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9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673" w:type="dxa"/>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5"/>
                <w:sz w:val="24"/>
              </w:rPr>
              <w:footnoteReference w:id="4"/>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5"/>
                <w:sz w:val="24"/>
              </w:rPr>
              <w:footnoteReference w:id="5"/>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3341"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7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 xml:space="preserve"> </w:t>
            </w:r>
          </w:p>
        </w:tc>
        <w:tc>
          <w:tcPr>
            <w:tcW w:w="1639"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hint="eastAsia" w:ascii="Times New Roman" w:hAnsi="宋体" w:cs="Times New Roman"/>
                <w:sz w:val="24"/>
                <w:lang w:val="en-US" w:eastAsia="zh-CN"/>
              </w:rPr>
              <w:t xml:space="preserve"> </w:t>
            </w:r>
            <w:r>
              <w:rPr>
                <w:rFonts w:ascii="Times New Roman" w:hAnsi="宋体"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8522" w:type="dxa"/>
            <w:gridSpan w:val="9"/>
            <w:vAlign w:val="center"/>
          </w:tcPr>
          <w:p>
            <w:pPr>
              <w:spacing w:line="320" w:lineRule="exact"/>
              <w:ind w:firstLine="480" w:firstLineChars="200"/>
              <w:jc w:val="left"/>
              <w:rPr>
                <w:rFonts w:ascii="Times New Roman" w:hAnsi="Times New Roman"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p>
          <w:p>
            <w:pPr>
              <w:spacing w:line="320" w:lineRule="exact"/>
              <w:ind w:firstLine="480" w:firstLineChars="200"/>
              <w:jc w:val="center"/>
              <w:rPr>
                <w:rFonts w:ascii="Times New Roman" w:hAnsi="Times New Roman" w:cs="Times New Roman"/>
                <w:sz w:val="24"/>
              </w:rPr>
            </w:pPr>
            <w:r>
              <w:rPr>
                <w:rFonts w:ascii="Times New Roman" w:hAnsi="宋体" w:cs="Times New Roman"/>
                <w:sz w:val="24"/>
              </w:rPr>
              <w:t>（公章）</w:t>
            </w:r>
            <w:r>
              <w:rPr>
                <w:rFonts w:ascii="Times New Roman" w:hAnsi="Times New Roman" w:cs="Times New Roman"/>
                <w:sz w:val="24"/>
              </w:rPr>
              <w:t xml:space="preserve">           </w:t>
            </w:r>
          </w:p>
        </w:tc>
      </w:tr>
    </w:tbl>
    <w:p>
      <w:pPr>
        <w:widowControl/>
        <w:spacing w:line="384" w:lineRule="auto"/>
        <w:rPr>
          <w:rFonts w:hint="eastAsia" w:ascii="Times New Roman" w:hAnsi="宋体" w:cs="Times New Roman"/>
          <w:sz w:val="24"/>
          <w:lang w:val="en-US" w:eastAsia="zh-CN"/>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联系电话：</w:t>
      </w:r>
      <w:r>
        <w:rPr>
          <w:rFonts w:hint="eastAsia" w:ascii="Times New Roman" w:hAnsi="宋体" w:cs="Times New Roman"/>
          <w:sz w:val="24"/>
          <w:lang w:val="en-US" w:eastAsia="zh-CN"/>
        </w:rPr>
        <w:t xml:space="preserve">                   填表时间：</w:t>
      </w:r>
    </w:p>
    <w:p>
      <w:pPr>
        <w:widowControl/>
        <w:spacing w:line="384" w:lineRule="auto"/>
        <w:jc w:val="left"/>
        <w:rPr>
          <w:rFonts w:ascii="Times New Roman" w:hAnsi="Times New Roman" w:eastAsia="仿宋_GB2312" w:cs="Times New Roman"/>
          <w:kern w:val="0"/>
          <w:sz w:val="30"/>
          <w:szCs w:val="30"/>
        </w:rPr>
      </w:pPr>
      <w:r>
        <w:rPr>
          <w:rFonts w:hint="eastAsia" w:ascii="Times New Roman" w:hAnsi="宋体" w:cs="Times New Roman"/>
          <w:sz w:val="24"/>
          <w:lang w:val="en-US" w:eastAsia="zh-CN"/>
        </w:rPr>
        <w:t xml:space="preserve">年   月   日 </w:t>
      </w:r>
      <w:r>
        <w:rPr>
          <w:rFonts w:ascii="Times New Roman" w:hAnsi="Times New Roman" w:eastAsia="仿宋_GB2312" w:cs="Times New Roman"/>
          <w:kern w:val="0"/>
          <w:sz w:val="30"/>
          <w:szCs w:val="30"/>
        </w:rPr>
        <w:br w:type="page"/>
      </w:r>
      <w:r>
        <w:rPr>
          <w:rFonts w:ascii="Times New Roman" w:hAnsi="Times New Roman" w:eastAsia="仿宋_GB2312" w:cs="Times New Roman"/>
          <w:kern w:val="0"/>
          <w:sz w:val="30"/>
          <w:szCs w:val="30"/>
        </w:rPr>
        <w:t>附录</w:t>
      </w:r>
      <w:r>
        <w:rPr>
          <w:rFonts w:hint="eastAsia" w:ascii="Times New Roman" w:hAnsi="Times New Roman" w:eastAsia="仿宋_GB2312" w:cs="Times New Roman"/>
          <w:kern w:val="0"/>
          <w:sz w:val="30"/>
          <w:szCs w:val="30"/>
          <w:lang w:eastAsia="zh-CN"/>
        </w:rPr>
        <w:t>五</w:t>
      </w:r>
      <w:r>
        <w:rPr>
          <w:rFonts w:ascii="Times New Roman" w:hAnsi="Times New Roman" w:eastAsia="仿宋_GB2312" w:cs="Times New Roman"/>
          <w:kern w:val="0"/>
          <w:sz w:val="30"/>
          <w:szCs w:val="30"/>
        </w:rPr>
        <w:t xml:space="preserve">                 </w:t>
      </w:r>
    </w:p>
    <w:p>
      <w:pPr>
        <w:ind w:right="300"/>
        <w:rPr>
          <w:rFonts w:ascii="Times New Roman" w:hAnsi="Times New Roman" w:eastAsia="黑体" w:cs="Times New Roman"/>
          <w:sz w:val="30"/>
          <w:szCs w:val="30"/>
        </w:rPr>
      </w:pPr>
      <w:r>
        <w:rPr>
          <w:rFonts w:ascii="Times New Roman" w:hAnsi="黑体" w:eastAsia="黑体" w:cs="Times New Roman"/>
          <w:bCs/>
          <w:sz w:val="30"/>
          <w:szCs w:val="30"/>
        </w:rPr>
        <w:t>宏观审慎跨境融资风险加权余额情况表（企业版）</w:t>
      </w:r>
      <w:r>
        <w:rPr>
          <w:rFonts w:ascii="Times New Roman" w:hAnsi="黑体" w:eastAsia="黑体" w:cs="Times New Roman"/>
          <w:sz w:val="30"/>
          <w:szCs w:val="30"/>
        </w:rPr>
        <w:t>错误示例</w:t>
      </w:r>
    </w:p>
    <w:p>
      <w:pPr>
        <w:ind w:firstLine="1260" w:firstLineChars="600"/>
        <w:rPr>
          <w:rFonts w:ascii="Times New Roman" w:hAnsi="Times New Roman" w:cs="Times New Roman"/>
        </w:rPr>
      </w:pPr>
      <w:r>
        <w:rPr>
          <w:rFonts w:hint="eastAsia" w:ascii="Times New Roman" w:cs="Times New Roman"/>
        </w:rPr>
        <w:t xml:space="preserve">                                           </w:t>
      </w:r>
      <w:r>
        <w:rPr>
          <w:rFonts w:ascii="Times New Roman" w:cs="Times New Roman"/>
        </w:rPr>
        <w:t>单位</w:t>
      </w:r>
      <w:r>
        <w:rPr>
          <w:rStyle w:val="15"/>
        </w:rPr>
        <w:footnoteReference w:id="6"/>
      </w:r>
      <w:r>
        <w:rPr>
          <w:rFonts w:ascii="Times New Roman" w:cs="Times New Roman"/>
        </w:rPr>
        <w:t>：万元人民币</w:t>
      </w:r>
    </w:p>
    <w:tbl>
      <w:tblPr>
        <w:tblStyle w:val="1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712"/>
        <w:gridCol w:w="1422"/>
        <w:gridCol w:w="207"/>
        <w:gridCol w:w="61"/>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41"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56"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22"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123456789</w:t>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5"/>
                <w:sz w:val="24"/>
              </w:rPr>
              <w:footnoteReference w:id="7"/>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椭圆 94" o:spid="_x0000_s1061" type="#_x0000_t3" style="position:absolute;left:0;margin-left:8.9pt;margin-top:-1.5pt;height:28.8pt;width:63.95pt;rotation:0f;z-index:251658240;" o:ole="f" fillcolor="#9CBEE0" filled="f" o:preferrelative="t" stroked="t" coordorigin="0,0" coordsize="21600,21600">
                  <v:fill on="f" color2="#BBD5F0" focus="0%"/>
                  <v:stroke weight="1.25pt" color="#FF0000" color2="#FFFFFF" miterlimit="2"/>
                  <v:imagedata gain="65536f" blacklevel="0f" gamma="0"/>
                  <o:lock v:ext="edit" position="f" selection="f" grouping="f" rotation="f" cropping="f" text="f" aspectratio="f"/>
                </v:shape>
              </w:pict>
            </w:r>
            <w:r>
              <w:rPr>
                <w:rFonts w:ascii="Times New Roman" w:hAnsi="宋体" w:cs="Times New Roman"/>
                <w:sz w:val="24"/>
              </w:rPr>
              <w:t>股份公司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87"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5"/>
                <w:sz w:val="24"/>
              </w:rPr>
              <w:footnoteReference w:id="8"/>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240.51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9"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5"/>
                <w:sz w:val="24"/>
              </w:rPr>
              <w:footnoteReference w:id="9"/>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线形标注 3 95" o:spid="_x0000_s1062" type="#_x0000_t48" style="position:absolute;left:0;margin-left:254.25pt;margin-top:-8.05pt;height:38.65pt;width:67.95pt;rotation:0f;z-index:251659264;" o:ole="f" fillcolor="#9CBEE0" filled="f" o:preferrelative="t" stroked="t" coordorigin="0,0" coordsize="21600,21600" adj="-5404,-22662,-3656,5030,-1907,5030">
                  <v:fill on="f" color2="#BBD5F0" focus="0%"/>
                  <v:stroke weight="1.25pt" color="#3366FF" color2="#FFFFFF" miterlimit="2"/>
                  <v:imagedata gain="65536f" blacklevel="0f" gamma="0"/>
                  <o:lock v:ext="edit" position="f" selection="f" grouping="f" rotation="f" cropping="f" text="f" aspectratio="f"/>
                  <v:textbox>
                    <w:txbxContent>
                      <w:p>
                        <w:pPr>
                          <w:snapToGrid w:val="0"/>
                          <w:rPr>
                            <w:sz w:val="15"/>
                            <w:szCs w:val="13"/>
                          </w:rPr>
                        </w:pPr>
                        <w:r>
                          <w:rPr>
                            <w:rFonts w:hint="eastAsia"/>
                            <w:sz w:val="15"/>
                            <w:szCs w:val="13"/>
                          </w:rPr>
                          <w:t>此处应填写中资企业或外资企业</w:t>
                        </w:r>
                      </w:p>
                    </w:txbxContent>
                  </v:textbox>
                </v:shape>
              </w:pict>
            </w:r>
            <w:r>
              <w:rPr>
                <w:rFonts w:hint="eastAsia" w:ascii="Times New Roman" w:hAnsi="Times New Roman" w:cs="Times New Roman"/>
                <w:sz w:val="24"/>
              </w:rPr>
              <w:t>601.28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5"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421"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20</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5"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712" w:type="dxa"/>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1"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w:t>
            </w: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6"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9"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8"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5"/>
                <w:sz w:val="24"/>
              </w:rPr>
              <w:footnoteReference w:id="10"/>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28</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4"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5"/>
                <w:sz w:val="24"/>
              </w:rPr>
              <w:footnoteReference w:id="11"/>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3380"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6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521.78</w:t>
            </w:r>
          </w:p>
        </w:tc>
        <w:tc>
          <w:tcPr>
            <w:tcW w:w="1700" w:type="dxa"/>
            <w:gridSpan w:val="3"/>
            <w:vAlign w:val="top"/>
          </w:tcPr>
          <w:p>
            <w:pPr>
              <w:spacing w:line="320" w:lineRule="exact"/>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hint="default" w:ascii="Arial" w:hAnsi="Arial" w:cs="Arial"/>
                <w:sz w:val="24"/>
                <w:lang w:val="en-US" w:eastAsia="zh-CN"/>
              </w:rPr>
              <w:t>√</w:t>
            </w:r>
            <w:r>
              <w:rPr>
                <w:rFonts w:ascii="Times New Roman" w:hAnsi="宋体"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8522" w:type="dxa"/>
            <w:gridSpan w:val="10"/>
            <w:vAlign w:val="center"/>
          </w:tcPr>
          <w:p>
            <w:pPr>
              <w:spacing w:line="320" w:lineRule="exact"/>
              <w:ind w:firstLine="480" w:firstLineChars="200"/>
              <w:rPr>
                <w:rFonts w:ascii="Times New Roman" w:hAnsi="宋体"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w:t>
            </w: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宋体" w:cs="Times New Roman"/>
                <w:sz w:val="24"/>
              </w:rPr>
              <w:t xml:space="preserve">                                            </w:t>
            </w:r>
          </w:p>
        </w:tc>
      </w:tr>
    </w:tbl>
    <w:p>
      <w:pPr>
        <w:widowControl/>
        <w:spacing w:line="384" w:lineRule="auto"/>
        <w:rPr>
          <w:rFonts w:hint="eastAsia" w:ascii="Times New Roman" w:hAnsi="Times New Roman" w:cs="Times New Roman"/>
          <w:sz w:val="24"/>
          <w:lang w:val="en-US" w:eastAsia="zh-CN"/>
        </w:rPr>
      </w:pPr>
      <w:r>
        <w:rPr>
          <w:rFonts w:ascii="Times New Roman" w:hAnsi="宋体" w:cs="Times New Roman"/>
          <w:sz w:val="24"/>
        </w:rPr>
        <w:t>联系人：</w:t>
      </w:r>
      <w:r>
        <w:rPr>
          <w:rFonts w:ascii="Times New Roman" w:hAnsi="Times New Roman" w:cs="Times New Roman"/>
          <w:sz w:val="24"/>
        </w:rPr>
        <w:t xml:space="preserve">         </w:t>
      </w:r>
      <w:r>
        <w:rPr>
          <w:rFonts w:hint="eastAsia" w:ascii="Times New Roman" w:hAnsi="Times New Roman" w:cs="Times New Roman"/>
          <w:sz w:val="24"/>
          <w:lang w:val="en-US" w:eastAsia="zh-CN"/>
        </w:rPr>
        <w:t xml:space="preserve">          </w:t>
      </w:r>
      <w:r>
        <w:rPr>
          <w:rFonts w:ascii="Times New Roman" w:hAnsi="宋体" w:cs="Times New Roman"/>
          <w:sz w:val="24"/>
        </w:rPr>
        <w:t>联系</w:t>
      </w:r>
      <w:r>
        <w:rPr>
          <w:rFonts w:hint="eastAsia" w:ascii="Times New Roman" w:hAnsi="宋体" w:cs="Times New Roman"/>
          <w:sz w:val="24"/>
        </w:rPr>
        <w:t xml:space="preserve">电话： </w:t>
      </w:r>
      <w:r>
        <w:rPr>
          <w:rFonts w:ascii="Times New Roman" w:hAnsi="Times New Roman" w:cs="Times New Roman"/>
          <w:sz w:val="24"/>
        </w:rPr>
        <w:t xml:space="preserve">    </w:t>
      </w:r>
      <w:r>
        <w:rPr>
          <w:rFonts w:hint="eastAsia" w:ascii="Times New Roman" w:hAnsi="Times New Roman" w:cs="Times New Roman"/>
          <w:sz w:val="24"/>
          <w:lang w:val="en-US" w:eastAsia="zh-CN"/>
        </w:rPr>
        <w:t xml:space="preserve">           填表日期：</w:t>
      </w:r>
    </w:p>
    <w:p>
      <w:pPr>
        <w:widowControl/>
        <w:spacing w:line="384" w:lineRule="auto"/>
        <w:jc w:val="right"/>
        <w:rPr>
          <w:rFonts w:ascii="Times New Roman" w:hAnsi="Times New Roman" w:eastAsia="仿宋_GB2312" w:cs="Times New Roman"/>
          <w:kern w:val="0"/>
          <w:sz w:val="30"/>
          <w:szCs w:val="30"/>
        </w:rPr>
      </w:pPr>
      <w:r>
        <w:rPr>
          <w:rFonts w:hint="eastAsia" w:ascii="Times New Roman" w:hAnsi="Times New Roman" w:cs="Times New Roman"/>
          <w:sz w:val="24"/>
          <w:lang w:val="en-US" w:eastAsia="zh-CN"/>
        </w:rPr>
        <w:t>年  月  日</w:t>
      </w:r>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Calibri" w:hAnsi="Calibri" w:eastAsia="宋体" w:cs="黑体"/>
        <w:kern w:val="2"/>
        <w:sz w:val="18"/>
        <w:szCs w:val="18"/>
        <w:lang w:val="en-US" w:eastAsia="zh-CN" w:bidi="ar-SA"/>
      </w:rPr>
      <w:pict>
        <v:shape id="文本框 38"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6</w:t>
                </w:r>
                <w:r>
                  <w:rPr>
                    <w:rFonts w:hint="eastAsia"/>
                    <w:sz w:val="18"/>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外币跨境融资以签约日的汇率水平折算。</w:t>
      </w:r>
    </w:p>
  </w:footnote>
  <w:footnote w:id="1">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债务人类型请按以下分类填写：中资企业、外资企业。</w:t>
      </w:r>
    </w:p>
  </w:footnote>
  <w:footnote w:id="2">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根据债务人上年度或最新的经审计的会计报表填写。</w:t>
      </w:r>
    </w:p>
  </w:footnote>
  <w:footnote w:id="3">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跨境融资风险加权余额上限=净资产×外债杠杆率×宏观审慎调节参数。其中，宏观审慎条件参数的初始值设定为</w:t>
      </w:r>
      <w:r>
        <w:rPr>
          <w:rFonts w:hint="eastAsia" w:ascii="宋体" w:hAnsi="宋体"/>
          <w:sz w:val="21"/>
          <w:szCs w:val="21"/>
          <w:lang w:val="en-US" w:eastAsia="zh-CN"/>
        </w:rPr>
        <w:t>1</w:t>
      </w:r>
      <w:r>
        <w:rPr>
          <w:rFonts w:hint="eastAsia" w:ascii="宋体" w:hAnsi="宋体"/>
          <w:sz w:val="21"/>
          <w:szCs w:val="21"/>
        </w:rPr>
        <w:t>，外债杠杆率初始值设定为2。</w:t>
      </w:r>
    </w:p>
  </w:footnote>
  <w:footnote w:id="4">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纳入计算的中长期外债余额= 中长期现有外债余额 + 中长期本笔外债签约额 </w:t>
      </w:r>
      <w:r>
        <w:rPr>
          <w:rFonts w:ascii="宋体" w:hAnsi="宋体"/>
          <w:sz w:val="21"/>
          <w:szCs w:val="21"/>
        </w:rPr>
        <w:t>–</w:t>
      </w:r>
      <w:r>
        <w:rPr>
          <w:rFonts w:hint="eastAsia" w:ascii="宋体" w:hAnsi="宋体"/>
          <w:sz w:val="21"/>
          <w:szCs w:val="21"/>
        </w:rPr>
        <w:t xml:space="preserve"> 不纳入计算的业务类型的中长期外债余额。纳入计算的短期外债和外币外债余额参照此公式计算。</w:t>
      </w:r>
    </w:p>
  </w:footnote>
  <w:footnote w:id="5">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 w:id="6">
    <w:p>
      <w:pPr>
        <w:pStyle w:val="10"/>
        <w:rPr>
          <w:rFonts w:ascii="宋体" w:hAnsi="宋体"/>
        </w:rPr>
      </w:pPr>
      <w:r>
        <w:rPr>
          <w:rStyle w:val="15"/>
          <w:rFonts w:ascii="宋体" w:hAnsi="宋体"/>
        </w:rPr>
        <w:footnoteRef/>
      </w:r>
      <w:r>
        <w:rPr>
          <w:rFonts w:hint="eastAsia" w:ascii="宋体" w:hAnsi="宋体"/>
        </w:rPr>
        <w:t>外币跨境融资以签约日的汇率水平折算。</w:t>
      </w:r>
    </w:p>
  </w:footnote>
  <w:footnote w:id="7">
    <w:p>
      <w:pPr>
        <w:pStyle w:val="10"/>
        <w:rPr>
          <w:rFonts w:ascii="宋体" w:hAnsi="宋体"/>
        </w:rPr>
      </w:pPr>
      <w:r>
        <w:rPr>
          <w:rStyle w:val="15"/>
          <w:rFonts w:ascii="宋体" w:hAnsi="宋体"/>
        </w:rPr>
        <w:footnoteRef/>
      </w:r>
      <w:r>
        <w:rPr>
          <w:rFonts w:hint="eastAsia" w:ascii="宋体" w:hAnsi="宋体"/>
        </w:rPr>
        <w:t xml:space="preserve"> 债务人类型请按以下分类填写：中资企业、外资企业。</w:t>
      </w:r>
    </w:p>
  </w:footnote>
  <w:footnote w:id="8">
    <w:p>
      <w:pPr>
        <w:pStyle w:val="10"/>
        <w:rPr>
          <w:rFonts w:ascii="宋体" w:hAnsi="宋体"/>
        </w:rPr>
      </w:pPr>
      <w:r>
        <w:rPr>
          <w:rStyle w:val="15"/>
          <w:rFonts w:ascii="宋体" w:hAnsi="宋体"/>
        </w:rPr>
        <w:footnoteRef/>
      </w:r>
      <w:r>
        <w:rPr>
          <w:rFonts w:hint="eastAsia" w:ascii="宋体" w:hAnsi="宋体"/>
        </w:rPr>
        <w:t>根据债务人上年度或最新的经审计的会计报表填写。</w:t>
      </w:r>
    </w:p>
  </w:footnote>
  <w:footnote w:id="9">
    <w:p>
      <w:pPr>
        <w:pStyle w:val="10"/>
        <w:rPr>
          <w:rFonts w:ascii="宋体" w:hAnsi="宋体"/>
        </w:rPr>
      </w:pPr>
      <w:r>
        <w:rPr>
          <w:rStyle w:val="15"/>
          <w:rFonts w:ascii="宋体" w:hAnsi="宋体"/>
        </w:rPr>
        <w:footnoteRef/>
      </w:r>
      <w:r>
        <w:rPr>
          <w:rFonts w:hint="eastAsia" w:ascii="宋体" w:hAnsi="宋体"/>
        </w:rPr>
        <w:t>跨境融资风险加权余额上限=净资产×外债杠杆率×宏观审慎调节参数。其中，宏观审慎条件参数的初始值设定为1，外债杠杆率初始值设定为2。</w:t>
      </w:r>
    </w:p>
  </w:footnote>
  <w:footnote w:id="10">
    <w:p>
      <w:pPr>
        <w:pStyle w:val="10"/>
        <w:rPr>
          <w:rFonts w:ascii="宋体" w:hAnsi="宋体"/>
        </w:rPr>
      </w:pPr>
      <w:r>
        <w:rPr>
          <w:rStyle w:val="15"/>
          <w:rFonts w:ascii="宋体" w:hAnsi="宋体"/>
        </w:rPr>
        <w:footnoteRef/>
      </w:r>
      <w:r>
        <w:rPr>
          <w:rFonts w:hint="eastAsia" w:ascii="宋体" w:hAnsi="宋体"/>
        </w:rPr>
        <w:t xml:space="preserve">纳入计算的中长期外债余额= 中长期现有外债余额 + 中长期本笔外债签约额 </w:t>
      </w:r>
      <w:r>
        <w:rPr>
          <w:rFonts w:ascii="宋体" w:hAnsi="宋体"/>
        </w:rPr>
        <w:t>–</w:t>
      </w:r>
      <w:r>
        <w:rPr>
          <w:rFonts w:hint="eastAsia" w:ascii="宋体" w:hAnsi="宋体"/>
        </w:rPr>
        <w:t xml:space="preserve"> 不纳入计算的业务类型的中长期外债余额。纳入计算的短期外债和外币外债余额参照此公式计算。</w:t>
      </w:r>
    </w:p>
  </w:footnote>
  <w:footnote w:id="11">
    <w:p>
      <w:pPr>
        <w:pStyle w:val="10"/>
        <w:rPr>
          <w:rFonts w:hint="eastAsia" w:ascii="宋体" w:hAnsi="宋体"/>
        </w:rPr>
      </w:pPr>
      <w:r>
        <w:rPr>
          <w:rStyle w:val="15"/>
          <w:rFonts w:ascii="宋体" w:hAnsi="宋体"/>
        </w:rPr>
        <w:footnoteRef/>
      </w:r>
      <w:r>
        <w:rPr>
          <w:rFonts w:hint="eastAsia" w:ascii="宋体" w:hAnsi="宋体"/>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65422">
    <w:nsid w:val="5A11074E"/>
    <w:multiLevelType w:val="singleLevel"/>
    <w:tmpl w:val="5A11074E"/>
    <w:lvl w:ilvl="0" w:tentative="1">
      <w:start w:val="2"/>
      <w:numFmt w:val="decimal"/>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num w:numId="1">
    <w:abstractNumId w:val="1511059921"/>
  </w:num>
  <w:num w:numId="2">
    <w:abstractNumId w:val="1511059936"/>
  </w:num>
  <w:num w:numId="3">
    <w:abstractNumId w:val="1511065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04BFB"/>
    <w:rsid w:val="000137EF"/>
    <w:rsid w:val="00067BA3"/>
    <w:rsid w:val="000A3D58"/>
    <w:rsid w:val="000B7295"/>
    <w:rsid w:val="000E3B95"/>
    <w:rsid w:val="001137BA"/>
    <w:rsid w:val="0013083F"/>
    <w:rsid w:val="001335FB"/>
    <w:rsid w:val="001517C4"/>
    <w:rsid w:val="001522FC"/>
    <w:rsid w:val="0016410C"/>
    <w:rsid w:val="00172FE0"/>
    <w:rsid w:val="00175A92"/>
    <w:rsid w:val="00175EBD"/>
    <w:rsid w:val="001B46A8"/>
    <w:rsid w:val="001C5FD5"/>
    <w:rsid w:val="001D1836"/>
    <w:rsid w:val="001D23A3"/>
    <w:rsid w:val="001E3DAD"/>
    <w:rsid w:val="00201E9C"/>
    <w:rsid w:val="00216D83"/>
    <w:rsid w:val="0024098D"/>
    <w:rsid w:val="00246DA6"/>
    <w:rsid w:val="002A0385"/>
    <w:rsid w:val="002A6034"/>
    <w:rsid w:val="002C6C8D"/>
    <w:rsid w:val="0030694A"/>
    <w:rsid w:val="00321683"/>
    <w:rsid w:val="00324B23"/>
    <w:rsid w:val="00347B34"/>
    <w:rsid w:val="00353F6B"/>
    <w:rsid w:val="00367C6C"/>
    <w:rsid w:val="0038340C"/>
    <w:rsid w:val="003871D1"/>
    <w:rsid w:val="0039521E"/>
    <w:rsid w:val="003A4154"/>
    <w:rsid w:val="003B7415"/>
    <w:rsid w:val="003B7926"/>
    <w:rsid w:val="003E46F2"/>
    <w:rsid w:val="00402008"/>
    <w:rsid w:val="00420920"/>
    <w:rsid w:val="00445063"/>
    <w:rsid w:val="00465A6A"/>
    <w:rsid w:val="00472CC1"/>
    <w:rsid w:val="00495950"/>
    <w:rsid w:val="004A78ED"/>
    <w:rsid w:val="004D61BC"/>
    <w:rsid w:val="005A6271"/>
    <w:rsid w:val="005A7267"/>
    <w:rsid w:val="005C14C5"/>
    <w:rsid w:val="005C1682"/>
    <w:rsid w:val="005F215A"/>
    <w:rsid w:val="00602D96"/>
    <w:rsid w:val="0060572A"/>
    <w:rsid w:val="00606B3D"/>
    <w:rsid w:val="00621CA0"/>
    <w:rsid w:val="00624074"/>
    <w:rsid w:val="00626BEE"/>
    <w:rsid w:val="00631264"/>
    <w:rsid w:val="00643652"/>
    <w:rsid w:val="006461FE"/>
    <w:rsid w:val="00660EAF"/>
    <w:rsid w:val="0066129C"/>
    <w:rsid w:val="00677F3F"/>
    <w:rsid w:val="00691CF8"/>
    <w:rsid w:val="006B35CF"/>
    <w:rsid w:val="0070616A"/>
    <w:rsid w:val="0071112C"/>
    <w:rsid w:val="00715C9E"/>
    <w:rsid w:val="0072298F"/>
    <w:rsid w:val="00756B35"/>
    <w:rsid w:val="00771D90"/>
    <w:rsid w:val="00771F49"/>
    <w:rsid w:val="007813E1"/>
    <w:rsid w:val="007C416B"/>
    <w:rsid w:val="00830D11"/>
    <w:rsid w:val="008312B9"/>
    <w:rsid w:val="0083653B"/>
    <w:rsid w:val="008720C9"/>
    <w:rsid w:val="0088591A"/>
    <w:rsid w:val="00886AB5"/>
    <w:rsid w:val="008A21BD"/>
    <w:rsid w:val="008A6DB9"/>
    <w:rsid w:val="008B2F45"/>
    <w:rsid w:val="008D423A"/>
    <w:rsid w:val="008F3F5E"/>
    <w:rsid w:val="0091298F"/>
    <w:rsid w:val="00925C27"/>
    <w:rsid w:val="00934ABF"/>
    <w:rsid w:val="00940D33"/>
    <w:rsid w:val="009F0EE8"/>
    <w:rsid w:val="009F3834"/>
    <w:rsid w:val="00A15A32"/>
    <w:rsid w:val="00A31DCE"/>
    <w:rsid w:val="00A35962"/>
    <w:rsid w:val="00A436B8"/>
    <w:rsid w:val="00A640CB"/>
    <w:rsid w:val="00A73EF9"/>
    <w:rsid w:val="00A76827"/>
    <w:rsid w:val="00A800B0"/>
    <w:rsid w:val="00A91558"/>
    <w:rsid w:val="00AB433E"/>
    <w:rsid w:val="00AC0342"/>
    <w:rsid w:val="00AC0C76"/>
    <w:rsid w:val="00AD4E35"/>
    <w:rsid w:val="00AD5264"/>
    <w:rsid w:val="00AE408F"/>
    <w:rsid w:val="00AF08BE"/>
    <w:rsid w:val="00B152B4"/>
    <w:rsid w:val="00B15446"/>
    <w:rsid w:val="00B170D3"/>
    <w:rsid w:val="00B52929"/>
    <w:rsid w:val="00B643BD"/>
    <w:rsid w:val="00B720F0"/>
    <w:rsid w:val="00B80652"/>
    <w:rsid w:val="00B857CA"/>
    <w:rsid w:val="00B86761"/>
    <w:rsid w:val="00BE47A2"/>
    <w:rsid w:val="00C05618"/>
    <w:rsid w:val="00C125D3"/>
    <w:rsid w:val="00C14BC3"/>
    <w:rsid w:val="00C1742A"/>
    <w:rsid w:val="00C91A20"/>
    <w:rsid w:val="00C94951"/>
    <w:rsid w:val="00CA6854"/>
    <w:rsid w:val="00CB7187"/>
    <w:rsid w:val="00CC0B48"/>
    <w:rsid w:val="00CD76A0"/>
    <w:rsid w:val="00CF08E1"/>
    <w:rsid w:val="00D15895"/>
    <w:rsid w:val="00D203C1"/>
    <w:rsid w:val="00D217AF"/>
    <w:rsid w:val="00D32DE2"/>
    <w:rsid w:val="00D43501"/>
    <w:rsid w:val="00D845DA"/>
    <w:rsid w:val="00D85267"/>
    <w:rsid w:val="00DC0A6A"/>
    <w:rsid w:val="00DC7DB0"/>
    <w:rsid w:val="00DD5750"/>
    <w:rsid w:val="00DE07BF"/>
    <w:rsid w:val="00DF35C8"/>
    <w:rsid w:val="00DF4380"/>
    <w:rsid w:val="00E3090A"/>
    <w:rsid w:val="00E36A4B"/>
    <w:rsid w:val="00E67273"/>
    <w:rsid w:val="00E77648"/>
    <w:rsid w:val="00E924BA"/>
    <w:rsid w:val="00EC2E5C"/>
    <w:rsid w:val="00EC7735"/>
    <w:rsid w:val="00ED4786"/>
    <w:rsid w:val="00EE70F3"/>
    <w:rsid w:val="00F315AC"/>
    <w:rsid w:val="00F35DB9"/>
    <w:rsid w:val="00F81E3B"/>
    <w:rsid w:val="00F82881"/>
    <w:rsid w:val="00F83859"/>
    <w:rsid w:val="00FA003D"/>
    <w:rsid w:val="00FE2C20"/>
    <w:rsid w:val="02F150B7"/>
    <w:rsid w:val="055B77F2"/>
    <w:rsid w:val="1C5C3184"/>
    <w:rsid w:val="1F240114"/>
    <w:rsid w:val="2A4519D5"/>
    <w:rsid w:val="339858D7"/>
    <w:rsid w:val="4BD75072"/>
    <w:rsid w:val="4CDA7BE4"/>
    <w:rsid w:val="5096623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 id="V:Rule17" type="callout" idref="#线形标注 3 9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5"/>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6"/>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7"/>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3"/>
    <w:unhideWhenUsed/>
    <w:qFormat/>
    <w:uiPriority w:val="99"/>
    <w:pPr>
      <w:jc w:val="left"/>
    </w:pPr>
    <w:rPr>
      <w:rFonts w:ascii="Calibri" w:hAnsi="Calibri" w:eastAsia="宋体" w:cs="Times New Roman"/>
    </w:rPr>
  </w:style>
  <w:style w:type="paragraph" w:styleId="7">
    <w:name w:val="Balloon Text"/>
    <w:basedOn w:val="1"/>
    <w:link w:val="30"/>
    <w:unhideWhenUsed/>
    <w:uiPriority w:val="0"/>
    <w:rPr>
      <w:sz w:val="18"/>
      <w:szCs w:val="18"/>
    </w:rPr>
  </w:style>
  <w:style w:type="paragraph" w:styleId="8">
    <w:name w:val="footer"/>
    <w:basedOn w:val="1"/>
    <w:link w:val="29"/>
    <w:unhideWhenUsed/>
    <w:uiPriority w:val="99"/>
    <w:pPr>
      <w:tabs>
        <w:tab w:val="center" w:pos="4153"/>
        <w:tab w:val="right" w:pos="8306"/>
      </w:tabs>
      <w:snapToGrid w:val="0"/>
      <w:jc w:val="left"/>
    </w:pPr>
    <w:rPr>
      <w:sz w:val="18"/>
      <w:szCs w:val="18"/>
    </w:rPr>
  </w:style>
  <w:style w:type="paragraph" w:styleId="9">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3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qFormat/>
    <w:uiPriority w:val="0"/>
    <w:pPr>
      <w:widowControl/>
    </w:pPr>
    <w:rPr>
      <w:rFonts w:ascii="Calibri" w:hAnsi="Calibri" w:eastAsia="宋体" w:cs="宋体"/>
      <w:kern w:val="0"/>
      <w:szCs w:val="21"/>
    </w:rPr>
  </w:style>
  <w:style w:type="paragraph" w:customStyle="1" w:styleId="24">
    <w:name w:val="Revision"/>
    <w:hidden/>
    <w:semiHidden/>
    <w:qFormat/>
    <w:uiPriority w:val="99"/>
    <w:rPr>
      <w:rFonts w:ascii="Calibri" w:hAnsi="Calibri" w:eastAsia="宋体" w:cs="黑体"/>
      <w:kern w:val="2"/>
      <w:sz w:val="21"/>
      <w:szCs w:val="22"/>
      <w:lang w:val="en-US" w:eastAsia="zh-CN" w:bidi="ar-SA"/>
    </w:rPr>
  </w:style>
  <w:style w:type="character" w:customStyle="1" w:styleId="25">
    <w:name w:val="标题 1 Char"/>
    <w:basedOn w:val="13"/>
    <w:link w:val="2"/>
    <w:uiPriority w:val="9"/>
    <w:rPr>
      <w:rFonts w:ascii="黑体" w:hAnsi="黑体" w:eastAsia="黑体" w:cs="宋体"/>
      <w:color w:val="000000"/>
      <w:kern w:val="0"/>
      <w:sz w:val="30"/>
      <w:szCs w:val="30"/>
    </w:rPr>
  </w:style>
  <w:style w:type="character" w:customStyle="1" w:styleId="26">
    <w:name w:val="标题 2 Char"/>
    <w:basedOn w:val="13"/>
    <w:link w:val="3"/>
    <w:qFormat/>
    <w:uiPriority w:val="9"/>
    <w:rPr>
      <w:rFonts w:ascii="Cambria" w:hAnsi="Cambria" w:eastAsia="宋体" w:cs="Times New Roman"/>
      <w:b/>
      <w:bCs/>
      <w:sz w:val="32"/>
      <w:szCs w:val="32"/>
    </w:rPr>
  </w:style>
  <w:style w:type="character" w:customStyle="1" w:styleId="27">
    <w:name w:val="标题 3 Char"/>
    <w:basedOn w:val="13"/>
    <w:link w:val="4"/>
    <w:uiPriority w:val="9"/>
    <w:rPr>
      <w:rFonts w:ascii="仿宋_GB2312" w:hAnsi="Calibri" w:eastAsia="仿宋_GB2312" w:cs="Times New Roman"/>
      <w:sz w:val="30"/>
      <w:szCs w:val="30"/>
    </w:rPr>
  </w:style>
  <w:style w:type="character" w:customStyle="1" w:styleId="28">
    <w:name w:val="页眉 Char"/>
    <w:basedOn w:val="13"/>
    <w:link w:val="9"/>
    <w:uiPriority w:val="99"/>
    <w:rPr>
      <w:sz w:val="18"/>
      <w:szCs w:val="18"/>
    </w:rPr>
  </w:style>
  <w:style w:type="character" w:customStyle="1" w:styleId="29">
    <w:name w:val="页脚 Char"/>
    <w:basedOn w:val="13"/>
    <w:link w:val="8"/>
    <w:uiPriority w:val="99"/>
    <w:rPr>
      <w:sz w:val="18"/>
      <w:szCs w:val="18"/>
    </w:rPr>
  </w:style>
  <w:style w:type="character" w:customStyle="1" w:styleId="30">
    <w:name w:val="批注框文本 Char"/>
    <w:basedOn w:val="13"/>
    <w:link w:val="7"/>
    <w:uiPriority w:val="0"/>
    <w:rPr>
      <w:sz w:val="18"/>
      <w:szCs w:val="18"/>
    </w:rPr>
  </w:style>
  <w:style w:type="character" w:customStyle="1" w:styleId="31">
    <w:name w:val="批注框文本 Char1"/>
    <w:basedOn w:val="13"/>
    <w:semiHidden/>
    <w:uiPriority w:val="99"/>
    <w:rPr>
      <w:sz w:val="18"/>
      <w:szCs w:val="18"/>
    </w:rPr>
  </w:style>
  <w:style w:type="character" w:customStyle="1" w:styleId="32">
    <w:name w:val="HTML 预设格式 Char"/>
    <w:basedOn w:val="13"/>
    <w:link w:val="11"/>
    <w:uiPriority w:val="99"/>
    <w:rPr>
      <w:rFonts w:ascii="宋体" w:hAnsi="宋体" w:eastAsia="宋体" w:cs="宋体"/>
      <w:kern w:val="0"/>
      <w:sz w:val="24"/>
      <w:szCs w:val="24"/>
    </w:rPr>
  </w:style>
  <w:style w:type="character" w:customStyle="1" w:styleId="33">
    <w:name w:val="批注文字 Char"/>
    <w:basedOn w:val="13"/>
    <w:link w:val="6"/>
    <w:qFormat/>
    <w:uiPriority w:val="99"/>
    <w:rPr>
      <w:rFonts w:ascii="Calibri" w:hAnsi="Calibri" w:eastAsia="宋体" w:cs="Times New Roman"/>
    </w:rPr>
  </w:style>
  <w:style w:type="character" w:customStyle="1" w:styleId="34">
    <w:name w:val="脚注文本 Char"/>
    <w:basedOn w:val="13"/>
    <w:link w:val="10"/>
    <w:semiHidden/>
    <w:qFormat/>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uiPriority w:val="0"/>
    <w:rPr>
      <w:rFonts w:ascii="宋体"/>
      <w:sz w:val="18"/>
      <w:szCs w:val="18"/>
    </w:rPr>
  </w:style>
  <w:style w:type="character" w:customStyle="1" w:styleId="37">
    <w:name w:val="Intense Emphasis"/>
    <w:basedOn w:val="13"/>
    <w:qFormat/>
    <w:uiPriority w:val="21"/>
    <w:rPr>
      <w:b/>
      <w:bCs/>
      <w:i/>
      <w:iCs/>
      <w:color w:val="4F81BD"/>
    </w:rPr>
  </w:style>
  <w:style w:type="character" w:customStyle="1" w:styleId="38">
    <w:name w:val="文档结构图 Char1"/>
    <w:basedOn w:val="13"/>
    <w:semiHidden/>
    <w:qFormat/>
    <w:uiPriority w:val="99"/>
    <w:rPr>
      <w:rFonts w:ascii="宋体" w:eastAsia="宋体"/>
      <w:sz w:val="18"/>
      <w:szCs w:val="18"/>
    </w:rPr>
  </w:style>
  <w:style w:type="character" w:customStyle="1" w:styleId="39">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16</Pages>
  <Words>991</Words>
  <Characters>5650</Characters>
  <Lines>47</Lines>
  <Paragraphs>13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2020-06-28T02:12:00Z</dcterms:created>
  <dc:creator>朱敏1</dc:creator>
  <cp:lastModifiedBy>饶正洪</cp:lastModifiedBy>
  <cp:lastPrinted>2020-07-02T08:51:00Z</cp:lastPrinted>
  <dcterms:modified xsi:type="dcterms:W3CDTF">2021-10-20T07:13:00Z</dcterms:modified>
  <dc:title>编号：57006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