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D8" w:rsidRDefault="003C15D8" w:rsidP="003C15D8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035DAB" w:rsidRDefault="003C15D8" w:rsidP="003C15D8">
      <w:pPr>
        <w:jc w:val="center"/>
        <w:rPr>
          <w:rFonts w:asciiTheme="minorEastAsia" w:hAnsiTheme="minorEastAsia"/>
          <w:b/>
          <w:sz w:val="36"/>
          <w:szCs w:val="36"/>
        </w:rPr>
      </w:pPr>
      <w:r w:rsidRPr="003C15D8">
        <w:rPr>
          <w:rFonts w:asciiTheme="minorEastAsia" w:hAnsiTheme="minorEastAsia" w:hint="eastAsia"/>
          <w:b/>
          <w:sz w:val="36"/>
          <w:szCs w:val="36"/>
        </w:rPr>
        <w:t>保险机构</w:t>
      </w:r>
      <w:r w:rsidR="007C3894" w:rsidRPr="007C3894">
        <w:rPr>
          <w:rFonts w:asciiTheme="minorEastAsia" w:hAnsiTheme="minorEastAsia" w:hint="eastAsia"/>
          <w:b/>
          <w:sz w:val="36"/>
          <w:szCs w:val="36"/>
        </w:rPr>
        <w:t>资本金（境外上市募集资金）结汇</w:t>
      </w:r>
      <w:r w:rsidR="003C3ED4" w:rsidRPr="003C15D8">
        <w:rPr>
          <w:rFonts w:asciiTheme="minorEastAsia" w:hAnsiTheme="minorEastAsia" w:hint="eastAsia"/>
          <w:b/>
          <w:sz w:val="36"/>
          <w:szCs w:val="36"/>
        </w:rPr>
        <w:t>业务指南</w:t>
      </w:r>
    </w:p>
    <w:p w:rsidR="003C15D8" w:rsidRPr="003C15D8" w:rsidRDefault="003C15D8" w:rsidP="003C15D8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3C15D8" w:rsidRPr="006444C2" w:rsidRDefault="003C4651" w:rsidP="00311596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6444C2">
        <w:rPr>
          <w:rFonts w:ascii="黑体" w:eastAsia="黑体" w:hAnsi="黑体" w:hint="eastAsia"/>
          <w:sz w:val="30"/>
          <w:szCs w:val="30"/>
        </w:rPr>
        <w:t>一、</w:t>
      </w:r>
      <w:r w:rsidR="003C15D8" w:rsidRPr="006444C2">
        <w:rPr>
          <w:rFonts w:ascii="黑体" w:eastAsia="黑体" w:hAnsi="黑体" w:hint="eastAsia"/>
          <w:sz w:val="30"/>
          <w:szCs w:val="30"/>
        </w:rPr>
        <w:t>申请人为保险机构，</w:t>
      </w:r>
      <w:r w:rsidR="007E004D">
        <w:rPr>
          <w:rFonts w:ascii="黑体" w:eastAsia="黑体" w:hAnsi="黑体" w:hint="eastAsia"/>
          <w:sz w:val="30"/>
          <w:szCs w:val="30"/>
        </w:rPr>
        <w:t>需提交以下材料并加盖企业公章</w:t>
      </w:r>
    </w:p>
    <w:p w:rsidR="007C3894" w:rsidRPr="007C3894" w:rsidRDefault="003C15D8" w:rsidP="00311596">
      <w:pPr>
        <w:spacing w:line="54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="007C3894" w:rsidRPr="007C3894">
        <w:rPr>
          <w:rFonts w:ascii="仿宋_GB2312" w:eastAsia="仿宋_GB2312" w:hAnsi="Times New Roman" w:hint="eastAsia"/>
          <w:sz w:val="30"/>
          <w:szCs w:val="30"/>
        </w:rPr>
        <w:t>申请书</w:t>
      </w:r>
      <w:r w:rsidR="00F16E3C">
        <w:rPr>
          <w:rFonts w:ascii="仿宋_GB2312" w:eastAsia="仿宋_GB2312" w:hAnsi="Times New Roman" w:hint="eastAsia"/>
          <w:sz w:val="30"/>
          <w:szCs w:val="30"/>
        </w:rPr>
        <w:t>；</w:t>
      </w:r>
    </w:p>
    <w:p w:rsidR="007C3894" w:rsidRPr="007C3894" w:rsidRDefault="007C3894" w:rsidP="00311596">
      <w:pPr>
        <w:spacing w:line="54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hint="eastAsia"/>
          <w:sz w:val="30"/>
          <w:szCs w:val="30"/>
        </w:rPr>
        <w:t>（二）</w:t>
      </w:r>
      <w:r w:rsidRPr="007C3894">
        <w:rPr>
          <w:rFonts w:ascii="仿宋_GB2312" w:eastAsia="仿宋_GB2312" w:hAnsi="Times New Roman" w:hint="eastAsia"/>
          <w:sz w:val="30"/>
          <w:szCs w:val="30"/>
        </w:rPr>
        <w:t>结汇资金使用计划及其证明材料</w:t>
      </w:r>
      <w:r w:rsidR="00F16E3C">
        <w:rPr>
          <w:rFonts w:ascii="仿宋_GB2312" w:eastAsia="仿宋_GB2312" w:hAnsi="Times New Roman" w:hint="eastAsia"/>
          <w:sz w:val="30"/>
          <w:szCs w:val="30"/>
        </w:rPr>
        <w:t>；</w:t>
      </w:r>
    </w:p>
    <w:p w:rsidR="007C3894" w:rsidRPr="007C3894" w:rsidRDefault="007C3894" w:rsidP="00311596">
      <w:pPr>
        <w:spacing w:line="54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r w:rsidRPr="007C3894">
        <w:rPr>
          <w:rFonts w:ascii="仿宋_GB2312" w:eastAsia="仿宋_GB2312" w:hAnsi="Times New Roman" w:hint="eastAsia"/>
          <w:sz w:val="30"/>
          <w:szCs w:val="30"/>
        </w:rPr>
        <w:t>上年度人民币资产负债表和利润表</w:t>
      </w:r>
      <w:r w:rsidR="00F16E3C">
        <w:rPr>
          <w:rFonts w:ascii="仿宋_GB2312" w:eastAsia="仿宋_GB2312" w:hAnsi="Times New Roman" w:hint="eastAsia"/>
          <w:sz w:val="30"/>
          <w:szCs w:val="30"/>
        </w:rPr>
        <w:t>、</w:t>
      </w:r>
      <w:r w:rsidR="00F16E3C" w:rsidRPr="007C3894">
        <w:rPr>
          <w:rFonts w:ascii="仿宋_GB2312" w:eastAsia="仿宋_GB2312" w:hAnsi="Times New Roman" w:hint="eastAsia"/>
          <w:sz w:val="30"/>
          <w:szCs w:val="30"/>
        </w:rPr>
        <w:t>外币资产负债表和利润表</w:t>
      </w:r>
      <w:r w:rsidR="00F16E3C">
        <w:rPr>
          <w:rFonts w:ascii="仿宋_GB2312" w:eastAsia="仿宋_GB2312" w:hAnsi="Times New Roman" w:hint="eastAsia"/>
          <w:sz w:val="30"/>
          <w:szCs w:val="30"/>
        </w:rPr>
        <w:t>；</w:t>
      </w:r>
      <w:r w:rsidR="00F16E3C" w:rsidRPr="00F16E3C">
        <w:rPr>
          <w:rFonts w:ascii="仿宋_GB2312" w:eastAsia="仿宋_GB2312" w:hAnsi="Times New Roman" w:hint="eastAsia"/>
          <w:sz w:val="30"/>
          <w:szCs w:val="30"/>
        </w:rPr>
        <w:t>保险机构成立不足一年的，可提供近期资产负债表和利润表；上市保险机构未披露上年度资产负债表和利润表的，可提供最近一期已披露的资产负债表和利润表</w:t>
      </w:r>
      <w:r w:rsidR="006235E7">
        <w:rPr>
          <w:rFonts w:ascii="仿宋_GB2312" w:eastAsia="仿宋_GB2312" w:hAnsi="Times New Roman" w:hint="eastAsia"/>
          <w:sz w:val="30"/>
          <w:szCs w:val="30"/>
        </w:rPr>
        <w:t>;</w:t>
      </w:r>
    </w:p>
    <w:p w:rsidR="00104B3C" w:rsidRDefault="007C3894" w:rsidP="00311596">
      <w:pPr>
        <w:spacing w:line="54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（四）</w:t>
      </w:r>
      <w:r w:rsidR="00F16E3C">
        <w:rPr>
          <w:rFonts w:ascii="仿宋_GB2312" w:eastAsia="仿宋_GB2312" w:hAnsi="Times New Roman" w:hint="eastAsia"/>
          <w:sz w:val="30"/>
          <w:szCs w:val="30"/>
        </w:rPr>
        <w:t>外汇管理法规规定而其他材料。</w:t>
      </w:r>
      <w:r w:rsidR="003C15D8" w:rsidRPr="00EE49EA">
        <w:rPr>
          <w:rFonts w:ascii="仿宋_GB2312" w:eastAsia="仿宋_GB2312" w:hAnsi="Times New Roman"/>
          <w:sz w:val="30"/>
          <w:szCs w:val="30"/>
        </w:rPr>
        <w:t xml:space="preserve"> </w:t>
      </w:r>
    </w:p>
    <w:p w:rsidR="00423291" w:rsidRPr="007E004D" w:rsidRDefault="00423291" w:rsidP="00311596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7E004D">
        <w:rPr>
          <w:rFonts w:ascii="黑体" w:eastAsia="黑体" w:hAnsi="黑体" w:hint="eastAsia"/>
          <w:sz w:val="30"/>
          <w:szCs w:val="30"/>
        </w:rPr>
        <w:t>二</w:t>
      </w:r>
      <w:r w:rsidR="00C96A8C" w:rsidRPr="007E004D">
        <w:rPr>
          <w:rFonts w:ascii="黑体" w:eastAsia="黑体" w:hAnsi="黑体" w:hint="eastAsia"/>
          <w:sz w:val="30"/>
          <w:szCs w:val="30"/>
        </w:rPr>
        <w:t>、办理流程</w:t>
      </w:r>
    </w:p>
    <w:p w:rsidR="00423291" w:rsidRDefault="00423291" w:rsidP="00311596">
      <w:pPr>
        <w:spacing w:line="54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7E004D">
        <w:rPr>
          <w:rFonts w:ascii="仿宋_GB2312" w:eastAsia="仿宋_GB2312" w:hAnsi="宋体" w:cs="宋体" w:hint="eastAsia"/>
          <w:kern w:val="0"/>
          <w:sz w:val="30"/>
          <w:szCs w:val="30"/>
        </w:rPr>
        <w:t>保险机构办理外汇资本金和境外上市募集外汇资金结汇的，应持有关材料向所在地分局申请，经批准后方可在金融机构办理。</w:t>
      </w:r>
    </w:p>
    <w:p w:rsidR="00104B3C" w:rsidRPr="006444C2" w:rsidRDefault="00423291" w:rsidP="00311596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="007E004D">
        <w:rPr>
          <w:rFonts w:ascii="黑体" w:eastAsia="黑体" w:hAnsi="黑体" w:hint="eastAsia"/>
          <w:sz w:val="30"/>
          <w:szCs w:val="30"/>
        </w:rPr>
        <w:t>、法规依据</w:t>
      </w:r>
    </w:p>
    <w:p w:rsidR="00A123A3" w:rsidRPr="00275C73" w:rsidRDefault="00A123A3" w:rsidP="00311596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75C73">
        <w:rPr>
          <w:rFonts w:ascii="仿宋_GB2312" w:eastAsia="仿宋_GB2312" w:hint="eastAsia"/>
          <w:sz w:val="30"/>
          <w:szCs w:val="30"/>
        </w:rPr>
        <w:t>国家外汇管理局关于印发</w:t>
      </w:r>
      <w:r>
        <w:rPr>
          <w:rFonts w:ascii="仿宋_GB2312" w:eastAsia="仿宋_GB2312" w:hint="eastAsia"/>
          <w:sz w:val="30"/>
          <w:szCs w:val="30"/>
        </w:rPr>
        <w:t>《保险业务外汇管理指引》的通知（</w:t>
      </w:r>
      <w:r w:rsidRPr="00275C73">
        <w:rPr>
          <w:rFonts w:ascii="仿宋_GB2312" w:eastAsia="仿宋_GB2312" w:hint="eastAsia"/>
          <w:sz w:val="30"/>
          <w:szCs w:val="30"/>
        </w:rPr>
        <w:t>汇发</w:t>
      </w:r>
      <w:r>
        <w:rPr>
          <w:rFonts w:ascii="仿宋_GB2312" w:eastAsia="仿宋_GB2312" w:hint="eastAsia"/>
          <w:sz w:val="30"/>
          <w:szCs w:val="30"/>
        </w:rPr>
        <w:t>〔</w:t>
      </w:r>
      <w:r w:rsidRPr="00275C73">
        <w:rPr>
          <w:rFonts w:ascii="仿宋_GB2312" w:eastAsia="仿宋_GB2312"/>
          <w:sz w:val="30"/>
          <w:szCs w:val="30"/>
        </w:rPr>
        <w:t>201</w:t>
      </w:r>
      <w:r w:rsidR="007C3894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〕</w:t>
      </w:r>
      <w:r w:rsidR="007C3894">
        <w:rPr>
          <w:rFonts w:ascii="仿宋_GB2312" w:eastAsia="仿宋_GB2312" w:hint="eastAsia"/>
          <w:sz w:val="30"/>
          <w:szCs w:val="30"/>
        </w:rPr>
        <w:t>6</w:t>
      </w:r>
      <w:r w:rsidRPr="00275C73">
        <w:rPr>
          <w:rFonts w:ascii="仿宋_GB2312" w:eastAsia="仿宋_GB2312" w:hint="eastAsia"/>
          <w:sz w:val="30"/>
          <w:szCs w:val="30"/>
        </w:rPr>
        <w:t>号</w:t>
      </w:r>
      <w:r>
        <w:rPr>
          <w:rFonts w:ascii="仿宋_GB2312" w:eastAsia="仿宋_GB2312" w:hint="eastAsia"/>
          <w:sz w:val="30"/>
          <w:szCs w:val="30"/>
        </w:rPr>
        <w:t>）</w:t>
      </w:r>
      <w:r w:rsidR="00671AAC">
        <w:rPr>
          <w:rFonts w:ascii="仿宋_GB2312" w:eastAsia="仿宋_GB2312" w:hint="eastAsia"/>
          <w:sz w:val="30"/>
          <w:szCs w:val="30"/>
        </w:rPr>
        <w:t>。</w:t>
      </w:r>
    </w:p>
    <w:p w:rsidR="007E004D" w:rsidRDefault="00423291" w:rsidP="00311596">
      <w:pPr>
        <w:spacing w:line="54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="006444C2">
        <w:rPr>
          <w:rFonts w:ascii="黑体" w:eastAsia="黑体" w:hAnsi="黑体" w:hint="eastAsia"/>
          <w:sz w:val="30"/>
          <w:szCs w:val="30"/>
        </w:rPr>
        <w:t>、</w:t>
      </w:r>
      <w:r w:rsidR="00570D2A" w:rsidRPr="006444C2">
        <w:rPr>
          <w:rFonts w:ascii="黑体" w:eastAsia="黑体" w:hAnsi="黑体" w:hint="eastAsia"/>
          <w:sz w:val="30"/>
          <w:szCs w:val="30"/>
        </w:rPr>
        <w:t>受理部门</w:t>
      </w:r>
    </w:p>
    <w:p w:rsidR="007E004D" w:rsidRDefault="007E004D" w:rsidP="00311596">
      <w:pPr>
        <w:spacing w:line="54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国家外汇管理局天津市分局经常项目管理处。</w:t>
      </w:r>
    </w:p>
    <w:p w:rsidR="007E004D" w:rsidRDefault="00423291" w:rsidP="00311596">
      <w:pPr>
        <w:spacing w:line="54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</w:t>
      </w:r>
      <w:r w:rsidR="006444C2">
        <w:rPr>
          <w:rFonts w:ascii="黑体" w:eastAsia="黑体" w:hAnsi="黑体" w:hint="eastAsia"/>
          <w:sz w:val="30"/>
          <w:szCs w:val="30"/>
        </w:rPr>
        <w:t>、</w:t>
      </w:r>
      <w:r w:rsidR="00570D2A" w:rsidRPr="006444C2">
        <w:rPr>
          <w:rFonts w:ascii="黑体" w:eastAsia="黑体" w:hAnsi="黑体" w:hint="eastAsia"/>
          <w:sz w:val="30"/>
          <w:szCs w:val="30"/>
        </w:rPr>
        <w:t>咨询电话</w:t>
      </w:r>
    </w:p>
    <w:p w:rsidR="004A089E" w:rsidRDefault="00570D2A" w:rsidP="00311596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022-23209516</w:t>
      </w:r>
      <w:r w:rsidR="00434AAB">
        <w:rPr>
          <w:rFonts w:ascii="仿宋_GB2312" w:eastAsia="仿宋_GB2312" w:hint="eastAsia"/>
          <w:sz w:val="30"/>
          <w:szCs w:val="30"/>
        </w:rPr>
        <w:t>。</w:t>
      </w:r>
    </w:p>
    <w:p w:rsidR="007E004D" w:rsidRPr="007E004D" w:rsidRDefault="00320A66" w:rsidP="00311596">
      <w:pPr>
        <w:spacing w:line="540" w:lineRule="exact"/>
        <w:ind w:firstLine="555"/>
        <w:rPr>
          <w:rFonts w:ascii="黑体" w:eastAsia="黑体" w:hAnsi="黑体" w:cs="Times New Roman" w:hint="eastAsia"/>
          <w:sz w:val="30"/>
          <w:szCs w:val="30"/>
        </w:rPr>
      </w:pPr>
      <w:r w:rsidRPr="007E004D">
        <w:rPr>
          <w:rFonts w:ascii="黑体" w:eastAsia="黑体" w:hAnsi="黑体" w:cs="Times New Roman" w:hint="eastAsia"/>
          <w:sz w:val="30"/>
          <w:szCs w:val="30"/>
        </w:rPr>
        <w:t>六、办理时间</w:t>
      </w:r>
    </w:p>
    <w:p w:rsidR="00320A66" w:rsidRPr="0008559A" w:rsidRDefault="00320A66" w:rsidP="00311596">
      <w:pPr>
        <w:spacing w:line="540" w:lineRule="exact"/>
        <w:ind w:firstLine="555"/>
        <w:rPr>
          <w:rFonts w:ascii="仿宋_GB2312" w:eastAsia="仿宋_GB2312"/>
          <w:sz w:val="30"/>
          <w:szCs w:val="30"/>
        </w:rPr>
      </w:pPr>
      <w:r w:rsidRPr="007E004D">
        <w:rPr>
          <w:rFonts w:ascii="仿宋_GB2312" w:eastAsia="仿宋_GB2312" w:hint="eastAsia"/>
          <w:sz w:val="30"/>
          <w:szCs w:val="30"/>
        </w:rPr>
        <w:t>周一至周五上午</w:t>
      </w:r>
      <w:r w:rsidRPr="007E004D">
        <w:rPr>
          <w:rFonts w:ascii="仿宋_GB2312" w:eastAsia="仿宋_GB2312"/>
          <w:sz w:val="30"/>
          <w:szCs w:val="30"/>
        </w:rPr>
        <w:t>8:30-12:00</w:t>
      </w:r>
      <w:r w:rsidRPr="007E004D">
        <w:rPr>
          <w:rFonts w:ascii="仿宋_GB2312" w:eastAsia="仿宋_GB2312" w:hint="eastAsia"/>
          <w:sz w:val="30"/>
          <w:szCs w:val="30"/>
        </w:rPr>
        <w:t>、下午</w:t>
      </w:r>
      <w:r w:rsidRPr="007E004D">
        <w:rPr>
          <w:rFonts w:ascii="仿宋_GB2312" w:eastAsia="仿宋_GB2312"/>
          <w:sz w:val="30"/>
          <w:szCs w:val="30"/>
        </w:rPr>
        <w:t>14:00-17:</w:t>
      </w:r>
      <w:r w:rsidRPr="007E004D">
        <w:rPr>
          <w:rFonts w:ascii="仿宋_GB2312" w:eastAsia="仿宋_GB2312" w:hint="eastAsia"/>
          <w:sz w:val="30"/>
          <w:szCs w:val="30"/>
        </w:rPr>
        <w:t>0</w:t>
      </w:r>
      <w:r w:rsidRPr="007E004D">
        <w:rPr>
          <w:rFonts w:ascii="仿宋_GB2312" w:eastAsia="仿宋_GB2312"/>
          <w:sz w:val="30"/>
          <w:szCs w:val="30"/>
        </w:rPr>
        <w:t>0</w:t>
      </w:r>
      <w:r w:rsidRPr="007E004D">
        <w:rPr>
          <w:rFonts w:ascii="仿宋_GB2312" w:eastAsia="仿宋_GB2312" w:hint="eastAsia"/>
          <w:sz w:val="30"/>
          <w:szCs w:val="30"/>
        </w:rPr>
        <w:t>(法定</w:t>
      </w:r>
      <w:r w:rsidR="007210D8" w:rsidRPr="007E004D">
        <w:rPr>
          <w:rFonts w:ascii="仿宋_GB2312" w:eastAsia="仿宋_GB2312" w:hint="eastAsia"/>
          <w:sz w:val="30"/>
          <w:szCs w:val="30"/>
        </w:rPr>
        <w:t>节</w:t>
      </w:r>
      <w:r w:rsidRPr="007E004D">
        <w:rPr>
          <w:rFonts w:ascii="仿宋_GB2312" w:eastAsia="仿宋_GB2312" w:hint="eastAsia"/>
          <w:sz w:val="30"/>
          <w:szCs w:val="30"/>
        </w:rPr>
        <w:t>假日除外)。</w:t>
      </w:r>
    </w:p>
    <w:p w:rsidR="00320A66" w:rsidRPr="00320A66" w:rsidRDefault="00320A66" w:rsidP="00311596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sectPr w:rsidR="00320A66" w:rsidRPr="00320A66" w:rsidSect="00035DA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54" w:rsidRDefault="00737154" w:rsidP="003C3ED4">
      <w:r>
        <w:separator/>
      </w:r>
    </w:p>
  </w:endnote>
  <w:endnote w:type="continuationSeparator" w:id="1">
    <w:p w:rsidR="00737154" w:rsidRDefault="00737154" w:rsidP="003C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4837"/>
      <w:docPartObj>
        <w:docPartGallery w:val="Page Numbers (Bottom of Page)"/>
        <w:docPartUnique/>
      </w:docPartObj>
    </w:sdtPr>
    <w:sdtContent>
      <w:p w:rsidR="008605FD" w:rsidRDefault="00E249D6" w:rsidP="008605FD">
        <w:pPr>
          <w:pStyle w:val="a4"/>
          <w:jc w:val="center"/>
        </w:pPr>
        <w:fldSimple w:instr=" PAGE   \* MERGEFORMAT ">
          <w:r w:rsidR="00311596" w:rsidRPr="00311596">
            <w:rPr>
              <w:noProof/>
              <w:lang w:val="zh-CN"/>
            </w:rPr>
            <w:t>1</w:t>
          </w:r>
        </w:fldSimple>
      </w:p>
    </w:sdtContent>
  </w:sdt>
  <w:p w:rsidR="008605FD" w:rsidRDefault="008605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54" w:rsidRDefault="00737154" w:rsidP="003C3ED4">
      <w:r>
        <w:separator/>
      </w:r>
    </w:p>
  </w:footnote>
  <w:footnote w:type="continuationSeparator" w:id="1">
    <w:p w:rsidR="00737154" w:rsidRDefault="00737154" w:rsidP="003C3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ED4"/>
    <w:rsid w:val="00035DAB"/>
    <w:rsid w:val="000C1EF9"/>
    <w:rsid w:val="000D3A0F"/>
    <w:rsid w:val="00104B3C"/>
    <w:rsid w:val="00142594"/>
    <w:rsid w:val="00156172"/>
    <w:rsid w:val="001812FA"/>
    <w:rsid w:val="001B5971"/>
    <w:rsid w:val="002059CA"/>
    <w:rsid w:val="002073FC"/>
    <w:rsid w:val="00275C73"/>
    <w:rsid w:val="002B289E"/>
    <w:rsid w:val="002C1879"/>
    <w:rsid w:val="003067B2"/>
    <w:rsid w:val="00311596"/>
    <w:rsid w:val="00316827"/>
    <w:rsid w:val="00320A66"/>
    <w:rsid w:val="00361DED"/>
    <w:rsid w:val="00377ABC"/>
    <w:rsid w:val="003C15D8"/>
    <w:rsid w:val="003C3ED4"/>
    <w:rsid w:val="003C4651"/>
    <w:rsid w:val="00423291"/>
    <w:rsid w:val="00434AAB"/>
    <w:rsid w:val="00487BD0"/>
    <w:rsid w:val="004A089E"/>
    <w:rsid w:val="004F70A6"/>
    <w:rsid w:val="005171B1"/>
    <w:rsid w:val="00570D2A"/>
    <w:rsid w:val="005C1650"/>
    <w:rsid w:val="00600F41"/>
    <w:rsid w:val="006235E7"/>
    <w:rsid w:val="006444C2"/>
    <w:rsid w:val="00671AAC"/>
    <w:rsid w:val="00672900"/>
    <w:rsid w:val="006B6409"/>
    <w:rsid w:val="007210D8"/>
    <w:rsid w:val="00737154"/>
    <w:rsid w:val="007C3894"/>
    <w:rsid w:val="007E004D"/>
    <w:rsid w:val="007E0D29"/>
    <w:rsid w:val="008605FD"/>
    <w:rsid w:val="00903A1D"/>
    <w:rsid w:val="0091023E"/>
    <w:rsid w:val="0095466F"/>
    <w:rsid w:val="00977D28"/>
    <w:rsid w:val="00991C7A"/>
    <w:rsid w:val="009A47B6"/>
    <w:rsid w:val="00A123A3"/>
    <w:rsid w:val="00B3170E"/>
    <w:rsid w:val="00B3498A"/>
    <w:rsid w:val="00B5154B"/>
    <w:rsid w:val="00B6662A"/>
    <w:rsid w:val="00B73345"/>
    <w:rsid w:val="00BA669B"/>
    <w:rsid w:val="00BD1EF5"/>
    <w:rsid w:val="00BE1CEC"/>
    <w:rsid w:val="00C15B76"/>
    <w:rsid w:val="00C618BA"/>
    <w:rsid w:val="00C66279"/>
    <w:rsid w:val="00C82204"/>
    <w:rsid w:val="00C90373"/>
    <w:rsid w:val="00C96A8C"/>
    <w:rsid w:val="00D45A09"/>
    <w:rsid w:val="00E249D6"/>
    <w:rsid w:val="00E51D18"/>
    <w:rsid w:val="00EC602C"/>
    <w:rsid w:val="00F14DCF"/>
    <w:rsid w:val="00F16E3C"/>
    <w:rsid w:val="00F87ECF"/>
    <w:rsid w:val="00F91203"/>
    <w:rsid w:val="00FE583A"/>
    <w:rsid w:val="00FF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E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ED4"/>
    <w:rPr>
      <w:sz w:val="18"/>
      <w:szCs w:val="18"/>
    </w:rPr>
  </w:style>
  <w:style w:type="paragraph" w:customStyle="1" w:styleId="Default">
    <w:name w:val="Default"/>
    <w:rsid w:val="003C15D8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4A08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杨柳</dc:creator>
  <cp:lastModifiedBy>杨柳</cp:lastModifiedBy>
  <cp:revision>18</cp:revision>
  <dcterms:created xsi:type="dcterms:W3CDTF">2019-03-01T07:50:00Z</dcterms:created>
  <dcterms:modified xsi:type="dcterms:W3CDTF">2019-03-18T09:35:00Z</dcterms:modified>
</cp:coreProperties>
</file>