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货物贸易外汇收支企业名录登记申请书</w:t>
      </w:r>
    </w:p>
    <w:p>
      <w:pPr>
        <w:widowControl/>
        <w:spacing w:line="384" w:lineRule="auto"/>
        <w:jc w:val="both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84" w:lineRule="auto"/>
        <w:jc w:val="left"/>
        <w:rPr>
          <w:rFonts w:ascii="仿宋_GB2312" w:hAnsi="??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国家外汇管理局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分（支）局：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　　本公司因业务需要，申请加入“货物贸易外汇收支企业名录”。现根据《货物贸易外汇管理指引》及实施细则要求填写相关信息并提交以下资料，请予以登记。本公司保证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+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所提供的信息和资料真实无讹。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　□《企业法人营业执照》或《企业营业执照》副本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　□《对外贸易经营者备案登记表》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>/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《外商投资企业设立备案回执》</w:t>
      </w:r>
    </w:p>
    <w:p>
      <w:pPr>
        <w:widowControl/>
        <w:spacing w:line="384" w:lineRule="auto"/>
        <w:jc w:val="left"/>
        <w:rPr>
          <w:rFonts w:ascii="仿宋_GB2312" w:hAnsi="??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　（注：以上资料均需提供原件及加盖企业公章的复印件。）</w:t>
      </w:r>
    </w:p>
    <w:tbl>
      <w:tblPr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5"/>
        <w:gridCol w:w="1890"/>
        <w:gridCol w:w="2175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企业代码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经济类型代码及名称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行业类型代码及名称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是否保税监管区域企业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是　　　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保税监管区域类型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法定代表人身份证/护照号码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海关注册号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外币注册币种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外币注册资金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人民币注册资金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最初设立日期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联系人移动电话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right="300"/>
        <w:jc w:val="left"/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　法定代表人签字：　　　　　　　　　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单位公章：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　申请日期：　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年　　月　　日</w:t>
      </w:r>
    </w:p>
    <w:p>
      <w:pPr>
        <w:ind w:right="300"/>
        <w:jc w:val="left"/>
        <w:rPr>
          <w:rFonts w:ascii="仿宋_GB2312" w:hAnsi="??" w:eastAsia="仿宋_GB2312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注意事项及填表说明：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　请认真阅读以下填表说明，按要求填写相关事项，因填写不准确造成的后果自行承担：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　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 xml:space="preserve">1. 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企业代码：应为营业执照中的“统一社会信用代码”，共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>18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位；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　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 xml:space="preserve">2. 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经济类型代码及名称：按照“经济类型代码及名称表”内容选择其中一项填写（可现场对照填写）；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　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 xml:space="preserve">3. 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行业类型代码及名称：按照“行业类型代码及名称表”内容选择其中一项填写（可现场对照填写）；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　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 xml:space="preserve">4. 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是否保税监管区域企业：是否为“保税区”、“出口加工区”、“保税物流园区”、“保税港区”、“综合保税区”企业，填写是或否；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　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 xml:space="preserve">5. 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海关注册号：应为“海关进出口货物收发货人报关注册登记证书”中“海关注册登记编号”，共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>10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位；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　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 xml:space="preserve">6. 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统一社会信用代码：应为营业执照中的“统一社会信用代码”，共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>18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位；</w:t>
      </w:r>
    </w:p>
    <w:p>
      <w:pPr>
        <w:ind w:right="300"/>
        <w:jc w:val="left"/>
        <w:rPr>
          <w:rFonts w:ascii="仿宋_GB2312" w:hAnsi="??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 xml:space="preserve">7. 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最初设立日期：应为营业执照中的“成立日期”；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　　</w:t>
      </w:r>
      <w:r>
        <w:rPr>
          <w:rFonts w:ascii="仿宋_GB2312" w:hAnsi="??" w:eastAsia="仿宋_GB2312" w:cs="宋体"/>
          <w:color w:val="000000"/>
          <w:kern w:val="0"/>
          <w:sz w:val="28"/>
          <w:szCs w:val="28"/>
        </w:rPr>
        <w:t xml:space="preserve">8. </w:t>
      </w:r>
      <w:r>
        <w:rPr>
          <w:rFonts w:hint="eastAsia" w:ascii="仿宋_GB2312" w:hAnsi="??" w:eastAsia="仿宋_GB2312" w:cs="宋体"/>
          <w:color w:val="000000"/>
          <w:kern w:val="0"/>
          <w:sz w:val="28"/>
          <w:szCs w:val="28"/>
        </w:rPr>
        <w:t>经营范围：应为营业执照中的经营范围。</w:t>
      </w:r>
    </w:p>
    <w:p>
      <w:pPr>
        <w:widowControl/>
        <w:spacing w:line="384" w:lineRule="auto"/>
        <w:jc w:val="both"/>
        <w:rPr>
          <w:kern w:val="0"/>
          <w:sz w:val="28"/>
          <w:szCs w:val="28"/>
        </w:rPr>
      </w:pPr>
    </w:p>
    <w:sectPr>
      <w:footerReference r:id="rId3" w:type="default"/>
      <w:pgSz w:w="11906" w:h="16838"/>
      <w:pgMar w:top="1134" w:right="1701" w:bottom="1134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A41C96"/>
    <w:rsid w:val="00173559"/>
    <w:rsid w:val="005A5B56"/>
    <w:rsid w:val="006B60EE"/>
    <w:rsid w:val="006F50FD"/>
    <w:rsid w:val="009A480F"/>
    <w:rsid w:val="00D9243B"/>
    <w:rsid w:val="04D945B2"/>
    <w:rsid w:val="17536237"/>
    <w:rsid w:val="1CCE5434"/>
    <w:rsid w:val="221F5190"/>
    <w:rsid w:val="24C21B79"/>
    <w:rsid w:val="37B425B3"/>
    <w:rsid w:val="3FA41C96"/>
    <w:rsid w:val="5541562D"/>
    <w:rsid w:val="56B40C54"/>
    <w:rsid w:val="6A870C84"/>
    <w:rsid w:val="747C0138"/>
    <w:rsid w:val="752A754E"/>
    <w:rsid w:val="79B50936"/>
    <w:rsid w:val="7B4A51C9"/>
    <w:rsid w:val="7F193D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6">
    <w:name w:val="Footer Char"/>
    <w:basedOn w:val="4"/>
    <w:link w:val="2"/>
    <w:semiHidden/>
    <w:uiPriority w:val="99"/>
    <w:rPr>
      <w:sz w:val="18"/>
      <w:szCs w:val="18"/>
    </w:rPr>
  </w:style>
  <w:style w:type="character" w:customStyle="1" w:styleId="7">
    <w:name w:val="Header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130</Words>
  <Characters>741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2018-08-23T07:31:00Z</dcterms:created>
  <dc:creator>User</dc:creator>
  <cp:lastModifiedBy>User</cp:lastModifiedBy>
  <dcterms:modified xsi:type="dcterms:W3CDTF">2019-03-25T07:33:45Z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