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 xml:space="preserve">000171112003     </w:t>
      </w:r>
      <w:r>
        <w:rPr>
          <w:rFonts w:hint="eastAsia" w:ascii="Times New Roman" w:hAnsi="Times New Roman" w:eastAsia="黑体" w:cs="Times New Roman"/>
          <w:sz w:val="48"/>
          <w:szCs w:val="48"/>
          <w:lang w:val="en-US" w:eastAsia="zh-CN"/>
        </w:rPr>
        <w:t xml:space="preserve">   </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6"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境内非金融机构申请在注册地外汇分局（外汇管理部）辖内经营个人兑换业务进入筹备期审批</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境内非金融机构申请在注册地外汇分局（外汇管理部）辖内经营个人兑换业务进入筹备期审批【000171112003】</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境内非金融机构申请在注册地外汇分局（外汇管理部）辖内经营个人兑换业务进入筹备期审批（00017111200301）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境内非金融机构申请在注册地外汇分局（外汇管理部）辖内经营个人兑换业务进入筹备期审批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《中华人民共和国外汇管理条例》（国务院令第532号）第五十三条：“非金融机构经营结汇、售汇业务，应当由国务院外汇管理部门批准，具体管理办法由国务院外汇管理部门另行制定”。</w:t>
      </w:r>
    </w:p>
    <w:p>
      <w:pPr>
        <w:tabs>
          <w:tab w:val="left" w:pos="5113"/>
        </w:tabs>
        <w:ind w:firstLine="600" w:firstLineChars="200"/>
        <w:rPr>
          <w:rFonts w:ascii="Times New Roman" w:hAnsi="Times New Roman" w:eastAsia="黑体"/>
          <w:sz w:val="30"/>
          <w:szCs w:val="30"/>
        </w:rPr>
      </w:pPr>
      <w:r>
        <w:rPr>
          <w:rFonts w:ascii="Times New Roman" w:hAnsi="Times New Roman" w:eastAsia="黑体" w:cs="Times New Roman"/>
          <w:sz w:val="30"/>
          <w:szCs w:val="30"/>
        </w:rPr>
        <w:t>四、</w:t>
      </w:r>
      <w:r>
        <w:rPr>
          <w:rFonts w:ascii="Times New Roman" w:hAnsi="Times New Roman" w:eastAsia="黑体"/>
          <w:sz w:val="30"/>
          <w:szCs w:val="30"/>
        </w:rPr>
        <w:t>办理依据</w:t>
      </w:r>
      <w:r>
        <w:rPr>
          <w:rFonts w:ascii="Times New Roman" w:hAnsi="Times New Roman" w:eastAsia="黑体"/>
          <w:sz w:val="30"/>
          <w:szCs w:val="30"/>
        </w:rPr>
        <w:tab/>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1. </w:t>
      </w:r>
      <w:r>
        <w:rPr>
          <w:rFonts w:hint="eastAsia" w:ascii="Times New Roman" w:hAnsi="Times New Roman" w:eastAsia="仿宋_GB2312"/>
          <w:sz w:val="30"/>
          <w:szCs w:val="30"/>
        </w:rPr>
        <w:t>《个人本外币兑换特许业务试点管理办法》（汇发〔2020〕6号文修订）全文</w:t>
      </w:r>
      <w:r>
        <w:rPr>
          <w:rFonts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2. </w:t>
      </w:r>
      <w:r>
        <w:rPr>
          <w:rFonts w:hint="eastAsia" w:ascii="Times New Roman" w:hAnsi="Times New Roman" w:eastAsia="仿宋_GB2312"/>
          <w:sz w:val="30"/>
          <w:szCs w:val="30"/>
        </w:rPr>
        <w:t>《国家外汇管理局行政许可实施办法》（国家外汇管理局公告2021年第1号）全文。</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五、</w:t>
      </w:r>
      <w:r>
        <w:rPr>
          <w:rFonts w:ascii="Times New Roman" w:hAnsi="Times New Roman" w:eastAsia="黑体"/>
          <w:sz w:val="30"/>
          <w:szCs w:val="30"/>
        </w:rPr>
        <w:t>受理机构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六、</w:t>
      </w:r>
      <w:r>
        <w:rPr>
          <w:rFonts w:ascii="Times New Roman" w:hAnsi="Times New Roman" w:eastAsia="黑体"/>
          <w:sz w:val="30"/>
          <w:szCs w:val="30"/>
        </w:rPr>
        <w:t>决定机构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七、</w:t>
      </w:r>
      <w:r>
        <w:rPr>
          <w:rFonts w:ascii="Times New Roman" w:hAnsi="Times New Roman" w:eastAsia="黑体"/>
          <w:sz w:val="30"/>
          <w:szCs w:val="30"/>
        </w:rPr>
        <w:t>审批数量</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无数量限制。</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八、</w:t>
      </w:r>
      <w:r>
        <w:rPr>
          <w:rFonts w:ascii="Times New Roman" w:hAnsi="Times New Roman" w:eastAsia="黑体"/>
          <w:sz w:val="30"/>
          <w:szCs w:val="30"/>
        </w:rPr>
        <w:t>办事条件</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1.</w:t>
      </w:r>
      <w:r>
        <w:rPr>
          <w:rFonts w:ascii="Times New Roman" w:hAnsi="Times New Roman" w:eastAsia="仿宋_GB2312"/>
          <w:sz w:val="30"/>
          <w:szCs w:val="30"/>
        </w:rPr>
        <w:t>具有独立法人资格，且资信状况良好。</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2.</w:t>
      </w:r>
      <w:r>
        <w:rPr>
          <w:rFonts w:ascii="Times New Roman" w:hAnsi="Times New Roman" w:eastAsia="仿宋_GB2312"/>
          <w:sz w:val="30"/>
          <w:szCs w:val="30"/>
        </w:rPr>
        <w:t>拥有10%（含）以上的股权或控制权的机构与自然人，以及主要受益所有人的资信状况良好，且无犯罪记录。</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3.</w:t>
      </w:r>
      <w:r>
        <w:rPr>
          <w:rFonts w:ascii="Times New Roman" w:hAnsi="Times New Roman" w:eastAsia="仿宋_GB2312"/>
          <w:sz w:val="30"/>
          <w:szCs w:val="30"/>
        </w:rPr>
        <w:t>主要管理人员、业务人员资信状况良好，无犯罪记录，具有相关业务工作经验，熟悉个人外汇业务管理政策。</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4.</w:t>
      </w:r>
      <w:r>
        <w:rPr>
          <w:rFonts w:ascii="Times New Roman" w:hAnsi="Times New Roman" w:eastAsia="仿宋_GB2312"/>
          <w:sz w:val="30"/>
          <w:szCs w:val="30"/>
        </w:rPr>
        <w:t>经营外币代兑业务6个月以上，期间经营状况良好，未被外汇局和其他监管机构处罚；在申请资格前6个月内，办理代兑业务不少于2000笔，且兑换金额不少于等值100万美元。</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5.</w:t>
      </w:r>
      <w:r>
        <w:rPr>
          <w:rFonts w:ascii="Times New Roman" w:hAnsi="Times New Roman" w:eastAsia="仿宋_GB2312"/>
          <w:sz w:val="30"/>
          <w:szCs w:val="30"/>
        </w:rPr>
        <w:t>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p>
    <w:p>
      <w:pPr>
        <w:keepNext w:val="0"/>
        <w:keepLines w:val="0"/>
        <w:pageBreakBefore w:val="0"/>
        <w:widowControl w:val="0"/>
        <w:kinsoku/>
        <w:wordWrap/>
        <w:overflowPunct/>
        <w:topLinePunct w:val="0"/>
        <w:autoSpaceDE/>
        <w:autoSpaceDN/>
        <w:bidi w:val="0"/>
        <w:adjustRightInd/>
        <w:snapToGrid/>
        <w:ind w:firstLine="596" w:firstLineChars="200"/>
        <w:textAlignment w:val="auto"/>
        <w:rPr>
          <w:rFonts w:hint="eastAsia" w:ascii="Times New Roman" w:hAnsi="Times New Roman" w:eastAsia="仿宋_GB2312"/>
          <w:spacing w:val="-1"/>
          <w:sz w:val="30"/>
          <w:szCs w:val="30"/>
        </w:rPr>
      </w:pPr>
      <w:r>
        <w:rPr>
          <w:rFonts w:hint="eastAsia" w:ascii="Times New Roman" w:hAnsi="Times New Roman" w:eastAsia="仿宋_GB2312"/>
          <w:spacing w:val="-1"/>
          <w:sz w:val="30"/>
          <w:szCs w:val="30"/>
          <w:lang w:val="en-US" w:eastAsia="zh-CN"/>
        </w:rPr>
        <w:t>6.</w:t>
      </w:r>
      <w:r>
        <w:rPr>
          <w:rFonts w:hint="eastAsia" w:ascii="Times New Roman" w:hAnsi="Times New Roman" w:eastAsia="仿宋_GB2312"/>
          <w:spacing w:val="-1"/>
          <w:sz w:val="30"/>
          <w:szCs w:val="30"/>
        </w:rPr>
        <w:t>且无以下情形：</w:t>
      </w:r>
    </w:p>
    <w:p>
      <w:pPr>
        <w:keepNext w:val="0"/>
        <w:keepLines w:val="0"/>
        <w:pageBreakBefore w:val="0"/>
        <w:widowControl w:val="0"/>
        <w:kinsoku/>
        <w:wordWrap/>
        <w:overflowPunct/>
        <w:topLinePunct w:val="0"/>
        <w:autoSpaceDE/>
        <w:autoSpaceDN/>
        <w:bidi w:val="0"/>
        <w:adjustRightInd/>
        <w:snapToGrid/>
        <w:ind w:firstLine="596" w:firstLineChars="200"/>
        <w:textAlignment w:val="auto"/>
        <w:rPr>
          <w:rFonts w:hint="eastAsia" w:ascii="Times New Roman" w:hAnsi="Times New Roman" w:eastAsia="仿宋_GB2312"/>
          <w:spacing w:val="-1"/>
          <w:sz w:val="30"/>
          <w:szCs w:val="30"/>
        </w:rPr>
      </w:pPr>
      <w:r>
        <w:rPr>
          <w:rFonts w:hint="eastAsia" w:ascii="Times New Roman" w:hAnsi="Times New Roman" w:eastAsia="仿宋_GB2312"/>
          <w:spacing w:val="-1"/>
          <w:sz w:val="30"/>
          <w:szCs w:val="30"/>
          <w:lang w:eastAsia="zh-CN"/>
        </w:rPr>
        <w:t>（</w:t>
      </w:r>
      <w:r>
        <w:rPr>
          <w:rFonts w:hint="eastAsia" w:ascii="Times New Roman" w:hAnsi="Times New Roman" w:eastAsia="仿宋_GB2312"/>
          <w:spacing w:val="-1"/>
          <w:sz w:val="30"/>
          <w:szCs w:val="30"/>
          <w:lang w:val="en-US" w:eastAsia="zh-CN"/>
        </w:rPr>
        <w:t>1）</w:t>
      </w:r>
      <w:r>
        <w:rPr>
          <w:rFonts w:hint="eastAsia" w:ascii="Times New Roman" w:hAnsi="Times New Roman" w:eastAsia="仿宋_GB2312"/>
          <w:spacing w:val="-1"/>
          <w:sz w:val="30"/>
          <w:szCs w:val="30"/>
        </w:rPr>
        <w:t>提供不实材料未获批准的，自收到不予批准决定之日起1年内不得再次申请。</w:t>
      </w:r>
    </w:p>
    <w:p>
      <w:pPr>
        <w:keepNext w:val="0"/>
        <w:keepLines w:val="0"/>
        <w:pageBreakBefore w:val="0"/>
        <w:widowControl w:val="0"/>
        <w:kinsoku/>
        <w:wordWrap/>
        <w:overflowPunct/>
        <w:topLinePunct w:val="0"/>
        <w:autoSpaceDE/>
        <w:autoSpaceDN/>
        <w:bidi w:val="0"/>
        <w:adjustRightInd/>
        <w:snapToGrid/>
        <w:ind w:firstLine="596" w:firstLineChars="200"/>
        <w:textAlignment w:val="auto"/>
        <w:rPr>
          <w:rFonts w:hint="eastAsia" w:ascii="Times New Roman" w:hAnsi="Times New Roman" w:eastAsia="仿宋_GB2312"/>
          <w:spacing w:val="-1"/>
          <w:sz w:val="30"/>
          <w:szCs w:val="30"/>
        </w:rPr>
      </w:pPr>
      <w:r>
        <w:rPr>
          <w:rFonts w:hint="eastAsia" w:ascii="Times New Roman" w:hAnsi="Times New Roman" w:eastAsia="仿宋_GB2312"/>
          <w:spacing w:val="-1"/>
          <w:sz w:val="30"/>
          <w:szCs w:val="30"/>
          <w:lang w:eastAsia="zh-CN"/>
        </w:rPr>
        <w:t>（</w:t>
      </w:r>
      <w:r>
        <w:rPr>
          <w:rFonts w:hint="eastAsia" w:ascii="Times New Roman" w:hAnsi="Times New Roman" w:eastAsia="仿宋_GB2312"/>
          <w:spacing w:val="-1"/>
          <w:sz w:val="30"/>
          <w:szCs w:val="30"/>
          <w:lang w:val="en-US" w:eastAsia="zh-CN"/>
        </w:rPr>
        <w:t>2）</w:t>
      </w:r>
      <w:r>
        <w:rPr>
          <w:rFonts w:hint="eastAsia" w:ascii="Times New Roman" w:hAnsi="Times New Roman" w:eastAsia="仿宋_GB2312"/>
          <w:spacing w:val="-1"/>
          <w:sz w:val="30"/>
          <w:szCs w:val="30"/>
        </w:rPr>
        <w:t>在筹备期截止后未达到开办条件的，自筹备期届满之日起1年内不得再次申请。</w:t>
      </w:r>
    </w:p>
    <w:p>
      <w:pPr>
        <w:keepNext w:val="0"/>
        <w:keepLines w:val="0"/>
        <w:pageBreakBefore w:val="0"/>
        <w:widowControl w:val="0"/>
        <w:kinsoku/>
        <w:wordWrap/>
        <w:overflowPunct/>
        <w:topLinePunct w:val="0"/>
        <w:autoSpaceDE/>
        <w:autoSpaceDN/>
        <w:bidi w:val="0"/>
        <w:adjustRightInd/>
        <w:snapToGrid/>
        <w:ind w:firstLine="596" w:firstLineChars="200"/>
        <w:textAlignment w:val="auto"/>
        <w:rPr>
          <w:rFonts w:hint="eastAsia" w:ascii="Times New Roman" w:hAnsi="Times New Roman" w:eastAsia="仿宋_GB2312"/>
          <w:spacing w:val="-1"/>
          <w:sz w:val="30"/>
          <w:szCs w:val="30"/>
        </w:rPr>
      </w:pPr>
      <w:r>
        <w:rPr>
          <w:rFonts w:hint="eastAsia" w:ascii="Times New Roman" w:hAnsi="Times New Roman" w:eastAsia="仿宋_GB2312"/>
          <w:spacing w:val="-1"/>
          <w:sz w:val="30"/>
          <w:szCs w:val="30"/>
          <w:lang w:eastAsia="zh-CN"/>
        </w:rPr>
        <w:t>（</w:t>
      </w:r>
      <w:r>
        <w:rPr>
          <w:rFonts w:hint="eastAsia" w:ascii="Times New Roman" w:hAnsi="Times New Roman" w:eastAsia="仿宋_GB2312"/>
          <w:spacing w:val="-1"/>
          <w:sz w:val="30"/>
          <w:szCs w:val="30"/>
          <w:lang w:val="en-US" w:eastAsia="zh-CN"/>
        </w:rPr>
        <w:t>3）</w:t>
      </w:r>
      <w:r>
        <w:rPr>
          <w:rFonts w:hint="eastAsia" w:ascii="Times New Roman" w:hAnsi="Times New Roman" w:eastAsia="仿宋_GB2312"/>
          <w:spacing w:val="-1"/>
          <w:sz w:val="30"/>
          <w:szCs w:val="30"/>
        </w:rPr>
        <w:t>兑换特许业务经营资格被撤销的，自撤销之日起3年内不得再次申请。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ascii="Times New Roman" w:hAnsi="Times New Roman" w:eastAsia="黑体"/>
          <w:sz w:val="30"/>
          <w:szCs w:val="30"/>
        </w:rPr>
      </w:pPr>
      <w:r>
        <w:rPr>
          <w:rFonts w:hint="eastAsia" w:ascii="Times New Roman" w:hAnsi="Times New Roman" w:eastAsia="黑体"/>
          <w:sz w:val="30"/>
          <w:szCs w:val="30"/>
          <w:lang w:eastAsia="zh-CN"/>
        </w:rPr>
        <w:t>九、</w:t>
      </w:r>
      <w:r>
        <w:rPr>
          <w:rFonts w:ascii="Times New Roman" w:hAnsi="Times New Roman" w:eastAsia="黑体"/>
          <w:sz w:val="30"/>
          <w:szCs w:val="30"/>
        </w:rPr>
        <w:t>申请材料</w:t>
      </w:r>
    </w:p>
    <w:tbl>
      <w:tblPr>
        <w:tblStyle w:val="14"/>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893"/>
        <w:gridCol w:w="965"/>
        <w:gridCol w:w="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893"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965"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552"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b/>
                <w:spacing w:val="-1"/>
                <w:sz w:val="24"/>
                <w:szCs w:val="30"/>
                <w:lang w:val="en-US" w:eastAsia="zh-CN"/>
              </w:rPr>
            </w:pPr>
            <w:r>
              <w:rPr>
                <w:rFonts w:ascii="Times New Roman" w:hAnsi="Times New Roman" w:eastAsia="仿宋_GB2312"/>
                <w:spacing w:val="-1"/>
                <w:szCs w:val="21"/>
              </w:rPr>
              <w:t>1</w:t>
            </w:r>
          </w:p>
        </w:tc>
        <w:tc>
          <w:tcPr>
            <w:tcW w:w="3686" w:type="dxa"/>
            <w:vAlign w:val="center"/>
          </w:tcPr>
          <w:p>
            <w:pPr>
              <w:jc w:val="left"/>
              <w:rPr>
                <w:rFonts w:ascii="Times New Roman" w:hAnsi="Times New Roman" w:eastAsia="仿宋_GB2312"/>
                <w:spacing w:val="-1"/>
                <w:szCs w:val="21"/>
              </w:rPr>
            </w:pPr>
            <w:r>
              <w:rPr>
                <w:rFonts w:hint="eastAsia" w:ascii="Times New Roman" w:hAnsi="Times New Roman" w:eastAsia="仿宋_GB2312"/>
                <w:spacing w:val="-1"/>
                <w:szCs w:val="21"/>
              </w:rPr>
              <w:t>营业执照（统一社会信用代码证）</w:t>
            </w:r>
          </w:p>
        </w:tc>
        <w:tc>
          <w:tcPr>
            <w:tcW w:w="992"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rPr>
              <w:t>原件</w:t>
            </w:r>
            <w:r>
              <w:rPr>
                <w:rFonts w:hint="eastAsia" w:ascii="Times New Roman" w:hAnsi="Times New Roman" w:eastAsia="仿宋_GB2312"/>
                <w:spacing w:val="-1"/>
                <w:szCs w:val="21"/>
                <w:lang w:val="en-US" w:eastAsia="zh-CN"/>
              </w:rPr>
              <w:t>/</w:t>
            </w:r>
            <w:r>
              <w:rPr>
                <w:rFonts w:hint="eastAsia" w:ascii="Times New Roman" w:hAnsi="Times New Roman" w:eastAsia="仿宋_GB2312"/>
                <w:spacing w:val="-1"/>
                <w:szCs w:val="21"/>
              </w:rPr>
              <w:t>复印件</w:t>
            </w:r>
          </w:p>
        </w:tc>
        <w:tc>
          <w:tcPr>
            <w:tcW w:w="709" w:type="dxa"/>
            <w:vAlign w:val="center"/>
          </w:tcPr>
          <w:p>
            <w:pPr>
              <w:jc w:val="center"/>
              <w:rPr>
                <w:rFonts w:hint="eastAsia" w:ascii="Times New Roman" w:hAnsi="Times New Roman" w:eastAsia="仿宋_GB2312"/>
                <w:spacing w:val="-1"/>
                <w:szCs w:val="21"/>
                <w:lang w:val="en-US" w:eastAsia="zh-CN"/>
              </w:rPr>
            </w:pPr>
            <w:r>
              <w:rPr>
                <w:rFonts w:hint="eastAsia" w:ascii="Times New Roman" w:hAnsi="Times New Roman" w:eastAsia="仿宋_GB2312"/>
                <w:spacing w:val="-1"/>
                <w:szCs w:val="21"/>
                <w:lang w:val="en-US" w:eastAsia="zh-CN"/>
              </w:rPr>
              <w:t>1</w:t>
            </w:r>
          </w:p>
        </w:tc>
        <w:tc>
          <w:tcPr>
            <w:tcW w:w="893"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965"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复印件</w:t>
            </w:r>
            <w:r>
              <w:rPr>
                <w:rFonts w:hint="eastAsia" w:ascii="Times New Roman" w:hAnsi="Times New Roman" w:eastAsia="仿宋_GB2312"/>
                <w:spacing w:val="-1"/>
                <w:szCs w:val="21"/>
                <w:lang w:eastAsia="zh-CN"/>
              </w:rPr>
              <w:t>需</w:t>
            </w:r>
            <w:r>
              <w:rPr>
                <w:rFonts w:hint="eastAsia" w:ascii="Times New Roman" w:hAnsi="Times New Roman" w:eastAsia="仿宋_GB2312"/>
                <w:spacing w:val="-1"/>
                <w:szCs w:val="21"/>
              </w:rPr>
              <w:t>加盖公章</w:t>
            </w:r>
          </w:p>
        </w:tc>
        <w:tc>
          <w:tcPr>
            <w:tcW w:w="552" w:type="dxa"/>
            <w:vAlign w:val="center"/>
          </w:tcPr>
          <w:p>
            <w:pPr>
              <w:jc w:val="center"/>
              <w:rPr>
                <w:rFonts w:ascii="Times New Roman" w:hAnsi="Times New Roman" w:eastAsia="仿宋_GB2312"/>
                <w:b/>
                <w:spacing w:val="-1"/>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893"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965" w:type="dxa"/>
          </w:tcPr>
          <w:p>
            <w:pPr>
              <w:rPr>
                <w:rFonts w:ascii="Times New Roman" w:hAnsi="Times New Roman" w:eastAsia="仿宋_GB2312"/>
                <w:spacing w:val="-1"/>
                <w:szCs w:val="21"/>
              </w:rPr>
            </w:pPr>
          </w:p>
        </w:tc>
        <w:tc>
          <w:tcPr>
            <w:tcW w:w="552"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3</w:t>
            </w:r>
          </w:p>
        </w:tc>
        <w:tc>
          <w:tcPr>
            <w:tcW w:w="3686" w:type="dxa"/>
            <w:vAlign w:val="center"/>
          </w:tcPr>
          <w:p>
            <w:pPr>
              <w:rPr>
                <w:rFonts w:ascii="Times New Roman" w:hAnsi="Times New Roman" w:eastAsia="仿宋_GB2312"/>
                <w:szCs w:val="21"/>
              </w:rPr>
            </w:pPr>
            <w:r>
              <w:rPr>
                <w:rFonts w:ascii="Times New Roman" w:hAnsi="Times New Roman" w:eastAsia="仿宋_GB2312"/>
                <w:szCs w:val="21"/>
              </w:rPr>
              <w:t>拥有10%（含）以上的股权或控制权的机构与自然人，以及主要受益所有人的资信状况良好，且无犯罪记录的说明材料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893"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965" w:type="dxa"/>
          </w:tcPr>
          <w:p>
            <w:pPr>
              <w:rPr>
                <w:rFonts w:ascii="Times New Roman" w:hAnsi="Times New Roman" w:eastAsia="仿宋_GB2312"/>
                <w:spacing w:val="-1"/>
                <w:szCs w:val="21"/>
              </w:rPr>
            </w:pPr>
          </w:p>
        </w:tc>
        <w:tc>
          <w:tcPr>
            <w:tcW w:w="552"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893"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965" w:type="dxa"/>
          </w:tcPr>
          <w:p>
            <w:pPr>
              <w:rPr>
                <w:rFonts w:ascii="Times New Roman" w:hAnsi="Times New Roman" w:eastAsia="仿宋_GB2312"/>
                <w:spacing w:val="-1"/>
                <w:szCs w:val="21"/>
              </w:rPr>
            </w:pPr>
          </w:p>
        </w:tc>
        <w:tc>
          <w:tcPr>
            <w:tcW w:w="552"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经营外币代兑业务6个月以上，在申请前6个月内办理代兑业务达到业务准入最低兑换笔数和兑换金额标准的证明材料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893"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965" w:type="dxa"/>
          </w:tcPr>
          <w:p>
            <w:pPr>
              <w:rPr>
                <w:rFonts w:ascii="Times New Roman" w:hAnsi="Times New Roman" w:eastAsia="仿宋_GB2312"/>
                <w:spacing w:val="-1"/>
                <w:szCs w:val="21"/>
              </w:rPr>
            </w:pPr>
          </w:p>
        </w:tc>
        <w:tc>
          <w:tcPr>
            <w:tcW w:w="552"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hint="eastAsia" w:ascii="Times New Roman" w:hAnsi="Times New Roman" w:eastAsia="仿宋_GB2312"/>
                <w:spacing w:val="-1"/>
                <w:szCs w:val="21"/>
                <w:lang w:eastAsia="zh-CN"/>
              </w:rPr>
            </w:pPr>
            <w:r>
              <w:rPr>
                <w:rFonts w:hint="eastAsia" w:ascii="Times New Roman" w:hAnsi="Times New Roman" w:eastAsia="仿宋_GB2312"/>
                <w:spacing w:val="-1"/>
                <w:szCs w:val="21"/>
                <w:lang w:val="en-US" w:eastAsia="zh-CN"/>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经营代兑业务期间未被外汇局和其他监管机构处罚的声明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893"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965" w:type="dxa"/>
          </w:tcPr>
          <w:p>
            <w:pPr>
              <w:rPr>
                <w:rFonts w:ascii="Times New Roman" w:hAnsi="Times New Roman" w:eastAsia="仿宋_GB2312"/>
                <w:spacing w:val="-1"/>
                <w:szCs w:val="21"/>
              </w:rPr>
            </w:pPr>
          </w:p>
        </w:tc>
        <w:tc>
          <w:tcPr>
            <w:tcW w:w="552" w:type="dxa"/>
          </w:tcPr>
          <w:p>
            <w:pPr>
              <w:rPr>
                <w:rFonts w:ascii="Times New Roman" w:hAnsi="Times New Roman" w:eastAsia="仿宋_GB2312"/>
                <w:spacing w:val="-1"/>
                <w:szCs w:val="21"/>
              </w:rPr>
            </w:pPr>
          </w:p>
        </w:tc>
      </w:tr>
    </w:tbl>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w:t>
      </w:r>
      <w:r>
        <w:rPr>
          <w:rFonts w:ascii="Times New Roman" w:hAnsi="Times New Roman" w:eastAsia="黑体"/>
          <w:sz w:val="30"/>
          <w:szCs w:val="30"/>
        </w:rPr>
        <w:t>申请接受</w:t>
      </w:r>
    </w:p>
    <w:p>
      <w:pPr>
        <w:ind w:firstLine="600" w:firstLineChars="200"/>
        <w:rPr>
          <w:rFonts w:ascii="Times New Roman" w:hAnsi="Times New Roman" w:eastAsia="仿宋_GB2312"/>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十一、</w:t>
      </w:r>
      <w:r>
        <w:rPr>
          <w:rFonts w:ascii="Times New Roman" w:hAnsi="Times New Roman" w:eastAsia="黑体"/>
          <w:sz w:val="30"/>
          <w:szCs w:val="30"/>
        </w:rPr>
        <w:t>办理流程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 xml:space="preserve">1. </w:t>
      </w:r>
      <w:r>
        <w:rPr>
          <w:rFonts w:hint="eastAsia" w:ascii="Times New Roman" w:hAnsi="Times New Roman" w:eastAsia="仿宋_GB2312"/>
          <w:sz w:val="30"/>
          <w:szCs w:val="30"/>
          <w:lang w:eastAsia="zh-CN"/>
        </w:rPr>
        <w:t>申请人</w:t>
      </w:r>
      <w:r>
        <w:rPr>
          <w:rFonts w:ascii="Times New Roman" w:hAnsi="Times New Roman" w:eastAsia="仿宋_GB2312"/>
          <w:sz w:val="30"/>
          <w:szCs w:val="30"/>
        </w:rPr>
        <w:t>应首先向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外汇分局申请筹备并提交有关材料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 xml:space="preserve">2. </w:t>
      </w:r>
      <w:r>
        <w:rPr>
          <w:rFonts w:ascii="Times New Roman" w:hAnsi="Times New Roman" w:eastAsia="仿宋_GB2312"/>
          <w:sz w:val="30"/>
          <w:szCs w:val="30"/>
        </w:rPr>
        <w:t>外汇分局应自收到完整申请材料之日起20个工作日内，做出是否批准其进入筹备期的决定</w:t>
      </w:r>
      <w:r>
        <w:rPr>
          <w:rFonts w:hint="eastAsia" w:ascii="Times New Roman" w:hAnsi="Times New Roman" w:eastAsia="仿宋_GB2312"/>
          <w:sz w:val="30"/>
          <w:szCs w:val="30"/>
          <w:lang w:eastAsia="zh-CN"/>
        </w:rPr>
        <w:t>，对拟准予行政许可的，出具准予筹备经营个人兑换业务的批复文件；对拟不予行政许可的，出具不予行政许可决定书</w:t>
      </w:r>
      <w:r>
        <w:rPr>
          <w:rFonts w:ascii="Times New Roman" w:hAnsi="Times New Roman" w:eastAsia="仿宋_GB2312"/>
          <w:sz w:val="30"/>
          <w:szCs w:val="30"/>
        </w:rPr>
        <w:t>。筹备期为自批准之日起3个月。</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 xml:space="preserve">3. </w:t>
      </w:r>
      <w:r>
        <w:rPr>
          <w:rFonts w:ascii="Times New Roman" w:hAnsi="Times New Roman" w:eastAsia="仿宋_GB2312"/>
          <w:sz w:val="30"/>
          <w:szCs w:val="30"/>
        </w:rPr>
        <w:t>在筹备期间满足开办业务条件的，应于筹备期届满前，向注册地外汇分局申请并提交有关材料</w:t>
      </w:r>
      <w:r>
        <w:rPr>
          <w:rFonts w:hint="eastAsia" w:ascii="Times New Roman" w:hAnsi="Times New Roman" w:eastAsia="仿宋_GB2312"/>
          <w:sz w:val="30"/>
          <w:szCs w:val="30"/>
        </w:rPr>
        <w:t>。</w:t>
      </w:r>
      <w:r>
        <w:rPr>
          <w:rFonts w:ascii="Times New Roman" w:hAnsi="Times New Roman" w:eastAsia="仿宋_GB2312"/>
          <w:sz w:val="30"/>
          <w:szCs w:val="30"/>
        </w:rPr>
        <w:t>筹备期结束前未申请开办业务的，批准筹备文件失效。</w:t>
      </w:r>
    </w:p>
    <w:p>
      <w:pPr>
        <w:ind w:firstLine="600"/>
        <w:rPr>
          <w:rFonts w:ascii="Times New Roman" w:hAnsi="Times New Roman" w:eastAsia="仿宋_GB2312"/>
          <w:sz w:val="30"/>
          <w:szCs w:val="30"/>
        </w:rPr>
      </w:pPr>
      <w:r>
        <w:rPr>
          <w:rFonts w:hint="eastAsia" w:ascii="Times New Roman" w:hAnsi="Times New Roman" w:eastAsia="仿宋_GB2312"/>
          <w:sz w:val="30"/>
          <w:szCs w:val="30"/>
          <w:lang w:val="en-US" w:eastAsia="zh-CN"/>
        </w:rPr>
        <w:t>4</w:t>
      </w:r>
      <w:r>
        <w:rPr>
          <w:rFonts w:ascii="Times New Roman" w:hAnsi="Times New Roman" w:eastAsia="仿宋_GB2312"/>
          <w:sz w:val="30"/>
          <w:szCs w:val="30"/>
        </w:rPr>
        <w:t>.</w:t>
      </w:r>
      <w:r>
        <w:rPr>
          <w:rFonts w:hint="eastAsia" w:ascii="Times New Roman" w:hAnsi="Times New Roman" w:eastAsia="仿宋_GB2312"/>
          <w:sz w:val="30"/>
          <w:szCs w:val="30"/>
          <w:lang w:val="en-US" w:eastAsia="zh-CN"/>
        </w:rPr>
        <w:t xml:space="preserve"> </w:t>
      </w:r>
      <w:r>
        <w:rPr>
          <w:rFonts w:ascii="Times New Roman" w:hAnsi="Times New Roman" w:eastAsia="仿宋_GB2312"/>
          <w:sz w:val="30"/>
          <w:szCs w:val="30"/>
        </w:rPr>
        <w:t>材料不全或不符合法定形式的，</w:t>
      </w:r>
      <w:r>
        <w:rPr>
          <w:rFonts w:hint="eastAsia" w:ascii="Times New Roman" w:hAnsi="Times New Roman" w:eastAsia="仿宋_GB2312"/>
          <w:sz w:val="30"/>
          <w:szCs w:val="30"/>
        </w:rPr>
        <w:t>注册地</w:t>
      </w:r>
      <w:r>
        <w:rPr>
          <w:rFonts w:ascii="Times New Roman" w:hAnsi="Times New Roman" w:eastAsia="仿宋_GB2312"/>
          <w:sz w:val="30"/>
          <w:szCs w:val="30"/>
        </w:rPr>
        <w:t>外汇分局一次性告知补正材料，并出具《行政许可补正通知书》。</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十二、</w:t>
      </w:r>
      <w:r>
        <w:rPr>
          <w:rFonts w:ascii="Times New Roman" w:hAnsi="Times New Roman" w:eastAsia="黑体"/>
          <w:sz w:val="30"/>
          <w:szCs w:val="30"/>
        </w:rPr>
        <w:t>办理方式</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一般程序申请、受理、审查、出具</w:t>
      </w:r>
      <w:r>
        <w:rPr>
          <w:rFonts w:hint="eastAsia" w:ascii="Times New Roman" w:hAnsi="Times New Roman" w:eastAsia="仿宋_GB2312"/>
          <w:sz w:val="30"/>
          <w:szCs w:val="30"/>
          <w:lang w:eastAsia="zh-CN"/>
        </w:rPr>
        <w:t>批准</w:t>
      </w:r>
      <w:r>
        <w:rPr>
          <w:rFonts w:hint="eastAsia" w:ascii="Times New Roman" w:hAnsi="Times New Roman" w:eastAsia="仿宋_GB2312"/>
          <w:sz w:val="30"/>
          <w:szCs w:val="30"/>
        </w:rPr>
        <w:t>文件</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十三、</w:t>
      </w:r>
      <w:r>
        <w:rPr>
          <w:rFonts w:ascii="Times New Roman" w:hAnsi="Times New Roman" w:eastAsia="黑体"/>
          <w:sz w:val="30"/>
          <w:szCs w:val="30"/>
        </w:rPr>
        <w:t>审批时限</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20个工作日。</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十四、</w:t>
      </w:r>
      <w:r>
        <w:rPr>
          <w:rFonts w:ascii="Times New Roman" w:hAnsi="Times New Roman" w:eastAsia="黑体"/>
          <w:sz w:val="30"/>
          <w:szCs w:val="30"/>
        </w:rPr>
        <w:t>审批收费依据及标准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不收费。</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十五、</w:t>
      </w:r>
      <w:r>
        <w:rPr>
          <w:rFonts w:ascii="Times New Roman" w:hAnsi="Times New Roman" w:eastAsia="黑体"/>
          <w:sz w:val="30"/>
          <w:szCs w:val="30"/>
        </w:rPr>
        <w:t>审批结果</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eastAsia="zh-CN"/>
        </w:rPr>
        <w:t>批准</w:t>
      </w:r>
      <w:r>
        <w:rPr>
          <w:rFonts w:hint="eastAsia" w:ascii="Times New Roman" w:hAnsi="Times New Roman" w:eastAsia="仿宋_GB2312"/>
          <w:sz w:val="30"/>
          <w:szCs w:val="30"/>
        </w:rPr>
        <w:t>文件</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十六、</w:t>
      </w:r>
      <w:r>
        <w:rPr>
          <w:rFonts w:ascii="Times New Roman" w:hAnsi="Times New Roman" w:eastAsia="黑体"/>
          <w:sz w:val="30"/>
          <w:szCs w:val="30"/>
        </w:rPr>
        <w:t>结果送达</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通过现场或电话</w:t>
      </w:r>
      <w:r>
        <w:rPr>
          <w:rFonts w:hint="eastAsia" w:ascii="Times New Roman" w:hAnsi="Times New Roman" w:eastAsia="仿宋_GB2312"/>
          <w:sz w:val="30"/>
          <w:szCs w:val="30"/>
        </w:rPr>
        <w:t>告知</w:t>
      </w:r>
      <w:r>
        <w:rPr>
          <w:rFonts w:ascii="Times New Roman" w:hAnsi="Times New Roman" w:eastAsia="仿宋_GB2312"/>
          <w:sz w:val="30"/>
          <w:szCs w:val="30"/>
        </w:rPr>
        <w:t>申请人，并通过现场领取</w:t>
      </w:r>
      <w:r>
        <w:rPr>
          <w:rFonts w:hint="eastAsia" w:ascii="Times New Roman" w:hAnsi="Times New Roman" w:eastAsia="仿宋_GB2312"/>
          <w:sz w:val="30"/>
          <w:szCs w:val="30"/>
        </w:rPr>
        <w:t>或邮寄</w:t>
      </w:r>
      <w:r>
        <w:rPr>
          <w:rFonts w:ascii="Times New Roman" w:hAnsi="Times New Roman" w:eastAsia="仿宋_GB2312"/>
          <w:sz w:val="30"/>
          <w:szCs w:val="30"/>
        </w:rPr>
        <w:t>方式送达</w:t>
      </w:r>
      <w:r>
        <w:rPr>
          <w:rFonts w:hint="eastAsia" w:ascii="Times New Roman" w:hAnsi="Times New Roman" w:eastAsia="仿宋_GB2312"/>
          <w:sz w:val="30"/>
          <w:szCs w:val="30"/>
        </w:rPr>
        <w:t>结果</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十七、</w:t>
      </w:r>
      <w:r>
        <w:rPr>
          <w:rFonts w:ascii="Times New Roman" w:hAnsi="Times New Roman" w:eastAsia="黑体"/>
          <w:sz w:val="30"/>
          <w:szCs w:val="30"/>
        </w:rPr>
        <w:t>申请人权利和义务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申请人有权依法提出行政审批申请，依法进行投诉、举报、复议、诉讼等。申请人有义务保证申请材料完整、真实、准确，获批后合法合规办理相关业务。</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十八、</w:t>
      </w:r>
      <w:r>
        <w:rPr>
          <w:rFonts w:ascii="Times New Roman" w:hAnsi="Times New Roman" w:eastAsia="黑体"/>
          <w:sz w:val="30"/>
          <w:szCs w:val="30"/>
        </w:rPr>
        <w:t>事项审查类型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前审后批。</w:t>
      </w:r>
    </w:p>
    <w:p>
      <w:pPr>
        <w:spacing w:line="600" w:lineRule="exact"/>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十九、</w:t>
      </w:r>
      <w:r>
        <w:rPr>
          <w:rFonts w:hint="eastAsia" w:ascii="Times New Roman" w:hAnsi="Times New Roman" w:eastAsia="黑体"/>
          <w:sz w:val="30"/>
          <w:szCs w:val="30"/>
        </w:rPr>
        <w:t>咨询途径、监督和投诉、办公地址和时间、公开查询方式等</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向注册所在地外汇局进行咨询、办理进程查询、监督和投诉等，可通过国家外汇管理局官方互联网站www.safe.gov.cn链接至江苏分局“业务指南”栏目中公布的电话进行。</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二十、</w:t>
      </w:r>
      <w:r>
        <w:rPr>
          <w:rFonts w:ascii="Times New Roman" w:hAnsi="Times New Roman" w:eastAsia="黑体"/>
          <w:sz w:val="30"/>
          <w:szCs w:val="30"/>
        </w:rPr>
        <w:t>禁止性要求</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详见</w:t>
      </w:r>
      <w:r>
        <w:rPr>
          <w:rFonts w:hint="eastAsia" w:ascii="Times New Roman" w:hAnsi="Times New Roman" w:eastAsia="仿宋_GB2312"/>
          <w:sz w:val="30"/>
          <w:szCs w:val="30"/>
          <w:lang w:eastAsia="zh-CN"/>
        </w:rPr>
        <w:t>“八、</w:t>
      </w:r>
      <w:r>
        <w:rPr>
          <w:rFonts w:ascii="Times New Roman" w:hAnsi="Times New Roman" w:eastAsia="仿宋_GB2312"/>
          <w:sz w:val="30"/>
          <w:szCs w:val="30"/>
        </w:rPr>
        <w:t>办事条件</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二十一、</w:t>
      </w:r>
      <w:r>
        <w:rPr>
          <w:rFonts w:ascii="Times New Roman" w:hAnsi="Times New Roman" w:eastAsia="黑体"/>
          <w:sz w:val="30"/>
          <w:szCs w:val="30"/>
        </w:rPr>
        <w:t>申请材料示范文本</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无固定格式。有关内容要求详见</w:t>
      </w:r>
      <w:r>
        <w:rPr>
          <w:rFonts w:hint="eastAsia" w:ascii="Times New Roman" w:hAnsi="Times New Roman" w:eastAsia="仿宋_GB2312"/>
          <w:sz w:val="30"/>
          <w:szCs w:val="30"/>
          <w:lang w:eastAsia="zh-CN"/>
        </w:rPr>
        <w:t>“九、</w:t>
      </w:r>
      <w:r>
        <w:rPr>
          <w:rFonts w:ascii="Times New Roman" w:hAnsi="Times New Roman" w:eastAsia="仿宋_GB2312"/>
          <w:sz w:val="30"/>
          <w:szCs w:val="30"/>
        </w:rPr>
        <w:t>申请材料</w:t>
      </w:r>
      <w:r>
        <w:rPr>
          <w:rFonts w:hint="eastAsia" w:ascii="Times New Roman" w:hAnsi="Times New Roman" w:eastAsia="仿宋_GB2312"/>
          <w:sz w:val="30"/>
          <w:szCs w:val="30"/>
          <w:lang w:eastAsia="zh-CN"/>
        </w:rPr>
        <w:t>”</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hint="eastAsia" w:ascii="Times New Roman" w:hAnsi="Times New Roman" w:eastAsia="黑体"/>
          <w:sz w:val="30"/>
          <w:szCs w:val="30"/>
          <w:lang w:eastAsia="zh-CN"/>
        </w:rPr>
        <w:t>二十二、</w:t>
      </w:r>
      <w:r>
        <w:rPr>
          <w:rFonts w:ascii="Times New Roman" w:hAnsi="Times New Roman" w:eastAsia="黑体"/>
          <w:sz w:val="30"/>
          <w:szCs w:val="30"/>
        </w:rPr>
        <w:t>常见问题解答</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审批时限在20个工作日以内。</w:t>
      </w:r>
    </w:p>
    <w:p>
      <w:pPr>
        <w:ind w:firstLine="600" w:firstLineChars="200"/>
        <w:rPr>
          <w:rFonts w:ascii="Times New Roman" w:hAnsi="Times New Roman" w:eastAsia="黑体"/>
          <w:sz w:val="30"/>
          <w:szCs w:val="30"/>
        </w:rPr>
      </w:pPr>
      <w:r>
        <w:rPr>
          <w:rFonts w:ascii="Times New Roman" w:hAnsi="Times New Roman" w:eastAsia="黑体"/>
          <w:sz w:val="30"/>
          <w:szCs w:val="30"/>
        </w:rPr>
        <w:t>二十三</w:t>
      </w:r>
      <w:r>
        <w:rPr>
          <w:rFonts w:hint="eastAsia" w:ascii="Times New Roman" w:hAnsi="Times New Roman" w:eastAsia="黑体"/>
          <w:sz w:val="30"/>
          <w:szCs w:val="30"/>
          <w:lang w:eastAsia="zh-CN"/>
        </w:rPr>
        <w:t>、</w:t>
      </w:r>
      <w:r>
        <w:rPr>
          <w:rFonts w:ascii="Times New Roman" w:hAnsi="Times New Roman" w:eastAsia="黑体"/>
          <w:sz w:val="30"/>
          <w:szCs w:val="30"/>
        </w:rPr>
        <w:t>常见错误示例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申请材料要件不全。</w:t>
      </w:r>
    </w:p>
    <w:p>
      <w:pPr>
        <w:pStyle w:val="7"/>
        <w:spacing w:before="0" w:line="381" w:lineRule="exact"/>
        <w:ind w:left="0"/>
        <w:rPr>
          <w:lang w:eastAsia="zh-CN"/>
        </w:rPr>
      </w:pPr>
      <w:r>
        <w:rPr>
          <w:rFonts w:ascii="Times New Roman" w:hAnsi="Times New Roman"/>
          <w:lang w:eastAsia="zh-CN"/>
        </w:rPr>
        <w:br w:type="page"/>
      </w:r>
      <w:r>
        <w:rPr>
          <w:lang w:eastAsia="zh-CN"/>
        </w:rPr>
        <w:t>附录</w:t>
      </w:r>
    </w:p>
    <w:p>
      <w:pPr>
        <w:spacing w:before="2"/>
        <w:rPr>
          <w:rFonts w:ascii="仿宋_GB2312" w:hAnsi="仿宋_GB2312" w:eastAsia="仿宋_GB2312" w:cs="仿宋_GB2312"/>
          <w:sz w:val="17"/>
          <w:szCs w:val="17"/>
        </w:rPr>
      </w:pPr>
    </w:p>
    <w:p>
      <w:pPr>
        <w:pStyle w:val="7"/>
        <w:spacing w:before="7"/>
        <w:ind w:left="579"/>
        <w:jc w:val="center"/>
        <w:rPr>
          <w:rFonts w:ascii="黑体" w:hAnsi="黑体" w:eastAsia="黑体" w:cs="黑体"/>
        </w:rPr>
      </w:pPr>
      <w:r>
        <w:rPr>
          <w:rFonts w:ascii="黑体" w:hAnsi="黑体" w:eastAsia="黑体" w:cs="黑体"/>
        </w:rPr>
        <w:t>基本流程图</w:t>
      </w:r>
    </w:p>
    <w:p>
      <w:pPr>
        <w:rPr>
          <w:rFonts w:ascii="黑体" w:hAnsi="黑体" w:eastAsia="黑体"/>
          <w:sz w:val="20"/>
          <w:szCs w:val="20"/>
        </w:rPr>
      </w:pPr>
    </w:p>
    <w:p>
      <w:pPr>
        <w:rPr>
          <w:rFonts w:ascii="黑体" w:hAnsi="黑体" w:eastAsia="黑体"/>
          <w:sz w:val="20"/>
          <w:szCs w:val="20"/>
        </w:rPr>
      </w:pPr>
    </w:p>
    <w:p>
      <w:pPr>
        <w:rPr>
          <w:rFonts w:ascii="黑体" w:hAnsi="黑体" w:eastAsia="黑体"/>
          <w:sz w:val="20"/>
          <w:szCs w:val="20"/>
        </w:rPr>
      </w:pPr>
    </w:p>
    <w:p>
      <w:pPr>
        <w:rPr>
          <w:rFonts w:ascii="黑体" w:hAnsi="黑体" w:eastAsia="黑体"/>
          <w:sz w:val="20"/>
          <w:szCs w:val="20"/>
        </w:rPr>
      </w:pPr>
    </w:p>
    <w:p>
      <w:pPr>
        <w:spacing w:before="8"/>
        <w:rPr>
          <w:rFonts w:ascii="黑体" w:hAnsi="黑体" w:eastAsia="黑体"/>
          <w:sz w:val="15"/>
          <w:szCs w:val="15"/>
        </w:rPr>
      </w:pPr>
      <w:r>
        <w:rPr>
          <w:rFonts w:ascii="黑体" w:hAnsi="黑体" w:eastAsia="黑体"/>
          <w:sz w:val="20"/>
          <w:szCs w:val="20"/>
          <w:lang w:eastAsia="en-US"/>
        </w:rPr>
        <w:pict>
          <v:group id="Group 613" o:spid="_x0000_s1027" o:spt="203" style="position:absolute;left:0pt;margin-left:-27.75pt;margin-top:25.85pt;height:409.7pt;width:469.65pt;mso-wrap-distance-bottom:0pt;mso-wrap-distance-left:9pt;mso-wrap-distance-right:9pt;mso-wrap-distance-top:0pt;z-index:251659264;mso-width-relative:page;mso-height-relative:page;" coordorigin="8,8" coordsize="9378,8179">
            <o:lock v:ext="edit" aspectratio="f"/>
            <v:group id="Group 614" o:spid="_x0000_s1028" o:spt="203" style="position:absolute;left:513;top:8;height:1172;width:2339;" coordorigin="513,8" coordsize="2339,1172">
              <o:lock v:ext="edit" aspectratio="f"/>
              <v:shape id="未知 615" o:spid="_x0000_s1029" style="position:absolute;left:513;top:8;height:1172;width:2339;" filled="f" stroked="t" coordorigin="513,8" coordsize="2339,1172" path="m708,8l641,19,584,51,542,100,517,162,513,984,514,1007,533,1071,571,1124,625,1161,689,1179,2656,1180,2679,1178,2743,1159,2796,1121,2833,1067,2851,1003,2852,203,2850,180,2831,116,2793,63,2739,26,2675,8,708,8xe">
                <v:fill on="f" focussize="0,0"/>
                <v:stroke color="#000000"/>
                <v:imagedata o:title=""/>
                <o:lock v:ext="edit" aspectratio="f"/>
              </v:shape>
            </v:group>
            <v:group id="Group 616" o:spid="_x0000_s1030" o:spt="203" style="position:absolute;left:1736;top:1169;height:854;width:120;" coordorigin="1736,1169" coordsize="120,854">
              <o:lock v:ext="edit" aspectratio="f"/>
              <v:shape id="未知 617" o:spid="_x0000_s1031" style="position:absolute;left:1736;top:1169;height:854;width:120;" fillcolor="#000000" filled="t" stroked="f" coordorigin="1736,1169" coordsize="120,854" path="m1786,1903l1736,1903,1796,2023,1841,1933,1791,1933,1786,1929,1786,1903xe">
                <v:path/>
                <v:fill on="t" color2="#FFFFFF" focussize="0,0"/>
                <v:stroke on="f"/>
                <v:imagedata o:title=""/>
                <o:lock v:ext="edit" aspectratio="f"/>
              </v:shape>
              <v:shape id="未知 618" o:spid="_x0000_s1032" style="position:absolute;left:1736;top:1169;height:854;width:120;" fillcolor="#000000" filled="t" stroked="f" coordorigin="1736,1169" coordsize="120,854" path="m1802,1169l1791,1169,1786,1174,1786,1929,1791,1933,1802,1933,1806,1929,1806,1174,1802,1169xe">
                <v:path/>
                <v:fill on="t" color2="#FFFFFF" focussize="0,0"/>
                <v:stroke on="f"/>
                <v:imagedata o:title=""/>
                <o:lock v:ext="edit" aspectratio="f"/>
              </v:shape>
              <v:shape id="未知 619" o:spid="_x0000_s1033" style="position:absolute;left:1736;top:1169;height:854;width:120;" fillcolor="#000000" filled="t" stroked="f" coordorigin="1736,1169" coordsize="120,854" path="m1856,1903l1806,1903,1806,1929,1802,1933,1841,1933,1856,1903xe">
                <v:path/>
                <v:fill on="t" color2="#FFFFFF" focussize="0,0"/>
                <v:stroke on="f"/>
                <v:imagedata o:title=""/>
                <o:lock v:ext="edit" aspectratio="f"/>
              </v:shape>
            </v:group>
            <v:group id="Group 620" o:spid="_x0000_s1034" o:spt="203" style="position:absolute;left:6457;top:794;height:674;width:2929;" coordorigin="6457,794" coordsize="2929,674">
              <o:lock v:ext="edit" aspectratio="f"/>
              <v:shape id="未知 621" o:spid="_x0000_s1035" style="position:absolute;left:6457;top:794;height:674;width:2929;" filled="f" stroked="t" coordorigin="6457,794" coordsize="2929,674" path="m6569,794l6506,814,6465,864,6457,1356,6459,1379,6490,1436,6547,1466,9273,1468,9296,1466,9353,1435,9383,1378,9386,907,9383,884,9352,827,9295,797,6569,794xe">
                <v:fill on="f" focussize="0,0"/>
                <v:stroke color="#000000"/>
                <v:imagedata o:title=""/>
                <o:lock v:ext="edit" aspectratio="f"/>
              </v:shape>
            </v:group>
            <v:group id="Group 622" o:spid="_x0000_s1036" o:spt="203" style="position:absolute;left:7832;top:1469;height:893;width:120;" coordorigin="7832,1469" coordsize="120,893">
              <o:lock v:ext="edit" aspectratio="f"/>
              <v:shape id="未知 623" o:spid="_x0000_s1037" style="position:absolute;left:7832;top:1469;height:893;width:120;" fillcolor="#000000" filled="t" stroked="f" coordorigin="7832,1469" coordsize="120,893" path="m7898,1559l7887,1559,7882,1563,7881,2352,7881,2357,7886,2362,7897,2362,7901,2357,7902,1563,7898,1559xe">
                <v:path/>
                <v:fill on="t" color2="#FFFFFF" focussize="0,0"/>
                <v:stroke on="f"/>
                <v:imagedata o:title=""/>
                <o:lock v:ext="edit" aspectratio="f"/>
              </v:shape>
              <v:shape id="未知 624" o:spid="_x0000_s1038" style="position:absolute;left:7832;top:1469;height:893;width:120;" fillcolor="#000000" filled="t" stroked="f" coordorigin="7832,1469" coordsize="120,893" path="m7892,1469l7832,1589,7882,1589,7882,1563,7887,1559,7937,1559,7892,1469xe">
                <v:path/>
                <v:fill on="t" color2="#FFFFFF" focussize="0,0"/>
                <v:stroke on="f"/>
                <v:imagedata o:title=""/>
                <o:lock v:ext="edit" aspectratio="f"/>
              </v:shape>
              <v:shape id="未知 625" o:spid="_x0000_s1039" style="position:absolute;left:7832;top:1469;height:893;width:120;" fillcolor="#000000" filled="t" stroked="f" coordorigin="7832,1469" coordsize="120,893" path="m7937,1559l7898,1559,7902,1563,7902,1589,7952,1589,7937,1559xe">
                <v:path/>
                <v:fill on="t" color2="#FFFFFF" focussize="0,0"/>
                <v:stroke on="f"/>
                <v:imagedata o:title=""/>
                <o:lock v:ext="edit" aspectratio="f"/>
              </v:shape>
            </v:group>
            <v:group id="Group 626" o:spid="_x0000_s1040" o:spt="203" style="position:absolute;left:1814;top:1409;height:120;width:4653;" coordorigin="1814,1409" coordsize="4653,120">
              <o:lock v:ext="edit" aspectratio="f"/>
              <v:shape id="未知 627" o:spid="_x0000_s1041" style="position:absolute;left:1814;top:1409;height:120;width:4653;" fillcolor="#000000" filled="t" stroked="f" coordorigin="1814,1409" coordsize="4653,120" path="m1934,1409l1814,1469,1934,1529,1934,1479,1908,1478,1904,1474,1904,1463,1908,1459,1934,1458,1934,1409xe">
                <v:path/>
                <v:fill on="t" color2="#FFFFFF" focussize="0,0"/>
                <v:stroke on="f"/>
                <v:imagedata o:title=""/>
                <o:lock v:ext="edit" aspectratio="f"/>
              </v:shape>
              <v:shape id="未知 628" o:spid="_x0000_s1042" style="position:absolute;left:1814;top:1409;height:120;width:4653;" fillcolor="#000000" filled="t" stroked="f" coordorigin="1814,1409" coordsize="4653,120" path="m1934,1458l1908,1459,1904,1463,1904,1474,1908,1479,1934,1478,1934,1458xe">
                <v:path/>
                <v:fill on="t" color2="#FFFFFF" focussize="0,0"/>
                <v:stroke on="f"/>
                <v:imagedata o:title=""/>
                <o:lock v:ext="edit" aspectratio="f"/>
              </v:shape>
              <v:shape id="未知 629" o:spid="_x0000_s1043" style="position:absolute;left:1814;top:1409;height:120;width:4653;" fillcolor="#000000" filled="t" stroked="f" coordorigin="1814,1409" coordsize="4653,120" path="m1934,1478l1914,1479,1934,1479xe">
                <v:path/>
                <v:fill on="t" color2="#FFFFFF" focussize="0,0"/>
                <v:stroke on="f"/>
                <v:imagedata o:title=""/>
                <o:lock v:ext="edit" aspectratio="f"/>
              </v:shape>
              <v:shape id="未知 630" o:spid="_x0000_s1044" style="position:absolute;left:1814;top:1409;height:120;width:4653;" fillcolor="#000000" filled="t" stroked="f" coordorigin="1814,1409" coordsize="4653,120" path="m6462,1458l1934,1458,1934,1478,6462,1478,6467,1473,6467,1462,6462,1458xe">
                <v:path/>
                <v:fill on="t" color2="#FFFFFF" focussize="0,0"/>
                <v:stroke on="f"/>
                <v:imagedata o:title=""/>
                <o:lock v:ext="edit" aspectratio="f"/>
              </v:shape>
            </v:group>
            <v:group id="Group 631" o:spid="_x0000_s1045" o:spt="203" style="position:absolute;left:3919;top:3125;height:906;width:5362;" coordorigin="3919,3125" coordsize="5362,906">
              <o:lock v:ext="edit" aspectratio="f"/>
              <v:shape id="未知 632" o:spid="_x0000_s1046" style="position:absolute;left:3919;top:3125;height:906;width:5362;" filled="f" stroked="t" coordorigin="3919,3125" coordsize="5362,906" path="m4070,3125l4004,3140,3953,3180,3923,3239,3919,3880,3920,3903,3944,3965,3991,4010,4054,4031,9130,4031,9152,4030,9214,4006,9259,3959,9280,3896,9281,3276,9279,3254,9255,3192,9208,3147,9145,3126,4070,3125xe">
                <v:fill on="f" focussize="0,0"/>
                <v:stroke color="#000000"/>
                <v:imagedata o:title=""/>
                <o:lock v:ext="edit" aspectratio="f"/>
              </v:shape>
            </v:group>
            <v:group id="Group 633" o:spid="_x0000_s1047" o:spt="203" style="position:absolute;left:2736;top:3403;height:120;width:1182;" coordorigin="2736,3403" coordsize="1182,120">
              <o:lock v:ext="edit" aspectratio="f"/>
              <v:shape id="未知 634" o:spid="_x0000_s1048" style="position:absolute;left:2736;top:3403;height:120;width:1182;" fillcolor="#000000" filled="t" stroked="f" coordorigin="2736,3403" coordsize="1182,120" path="m3798,3403l3798,3523,3898,3473,3824,3473,3828,3468,3828,3457,3824,3453,3898,3453,3798,3403xe">
                <v:path/>
                <v:fill on="t" color2="#FFFFFF" focussize="0,0"/>
                <v:stroke on="f"/>
                <v:imagedata o:title=""/>
                <o:lock v:ext="edit" aspectratio="f"/>
              </v:shape>
              <v:shape id="未知 635" o:spid="_x0000_s1049" style="position:absolute;left:2736;top:3403;height:120;width:1182;" fillcolor="#000000" filled="t" stroked="f" coordorigin="2736,3403" coordsize="1182,120" path="m3798,3453l2741,3453,2736,3457,2736,3468,2741,3473,3798,3473,3798,3453xe">
                <v:path/>
                <v:fill on="t" color2="#FFFFFF" focussize="0,0"/>
                <v:stroke on="f"/>
                <v:imagedata o:title=""/>
                <o:lock v:ext="edit" aspectratio="f"/>
              </v:shape>
              <v:shape id="未知 636" o:spid="_x0000_s1050" style="position:absolute;left:2736;top:3403;height:120;width:1182;" fillcolor="#000000" filled="t" stroked="f" coordorigin="2736,3403" coordsize="1182,120" path="m3898,3453l3824,3453,3828,3457,3828,3468,3824,3473,3898,3473,3918,3463,3898,3453xe">
                <v:path/>
                <v:fill on="t" color2="#FFFFFF" focussize="0,0"/>
                <v:stroke on="f"/>
                <v:imagedata o:title=""/>
                <o:lock v:ext="edit" aspectratio="f"/>
              </v:shape>
            </v:group>
            <v:group id="Group 637" o:spid="_x0000_s1051" o:spt="203" style="position:absolute;left:2619;top:4535;height:603;width:4218;" coordorigin="2619,4535" coordsize="4218,603">
              <o:lock v:ext="edit" aspectratio="f"/>
              <v:shape id="未知 638" o:spid="_x0000_s1052" style="position:absolute;left:2619;top:4535;height:603;width:4218;" filled="f" stroked="t" coordorigin="2619,4535" coordsize="4218,603" path="m2719,4535l2657,4557,2622,4611,2619,5038,2621,5061,2655,5116,2716,5138,6736,5138,6759,5136,6814,5102,6836,5040,6837,4636,6834,4613,6800,4558,6739,4536,2719,4535xe">
                <v:fill on="f" focussize="0,0"/>
                <v:stroke color="#000000"/>
                <v:imagedata o:title=""/>
                <o:lock v:ext="edit" aspectratio="f"/>
              </v:shape>
            </v:group>
            <v:group id="Group 639" o:spid="_x0000_s1053" o:spt="203" style="position:absolute;left:2618;top:5575;height:534;width:4219;" coordorigin="2618,5575" coordsize="4219,534">
              <o:lock v:ext="edit" aspectratio="f"/>
              <v:shape id="未知 640" o:spid="_x0000_s1054" style="position:absolute;left:2618;top:5575;height:534;width:4219;" filled="f" stroked="t" coordorigin="2618,5575" coordsize="4219,534" path="m2707,5575l2646,5599,2618,5658,2618,6020,2620,6043,2658,6095,6748,6109,6770,6107,6822,6069,6837,5664,6834,5642,6796,5590,2707,5575xe">
                <v:fill on="f" focussize="0,0"/>
                <v:stroke color="#000000"/>
                <v:imagedata o:title=""/>
                <o:lock v:ext="edit" aspectratio="f"/>
              </v:shape>
            </v:group>
            <v:group id="Group 641" o:spid="_x0000_s1055" o:spt="203" style="position:absolute;left:4516;top:5128;height:447;width:120;" coordorigin="4516,5128" coordsize="120,447">
              <o:lock v:ext="edit" aspectratio="f"/>
              <v:shape id="未知 642" o:spid="_x0000_s1056" style="position:absolute;left:4516;top:5128;height:447;width:120;" fillcolor="#000000" filled="t" stroked="f" coordorigin="4516,5128" coordsize="120,447" path="m4566,5455l4516,5455,4576,5575,4621,5485,4571,5485,4566,5481,4566,5455xe">
                <v:path/>
                <v:fill on="t" color2="#FFFFFF" focussize="0,0"/>
                <v:stroke on="f"/>
                <v:imagedata o:title=""/>
                <o:lock v:ext="edit" aspectratio="f"/>
              </v:shape>
              <v:shape id="未知 643" o:spid="_x0000_s1057" style="position:absolute;left:4516;top:5128;height:447;width:120;" fillcolor="#000000" filled="t" stroked="f" coordorigin="4516,5128" coordsize="120,447" path="m4582,5128l4571,5128,4566,5133,4566,5481,4571,5485,4582,5485,4586,5481,4586,5133,4582,5128xe">
                <v:path/>
                <v:fill on="t" color2="#FFFFFF" focussize="0,0"/>
                <v:stroke on="f"/>
                <v:imagedata o:title=""/>
                <o:lock v:ext="edit" aspectratio="f"/>
              </v:shape>
              <v:shape id="未知 644" o:spid="_x0000_s1058" style="position:absolute;left:4516;top:5128;height:447;width:120;" fillcolor="#000000" filled="t" stroked="f" coordorigin="4516,5128" coordsize="120,447" path="m4636,5455l4586,5455,4586,5481,4582,5485,4621,5485,4636,5455xe">
                <v:path/>
                <v:fill on="t" color2="#FFFFFF" focussize="0,0"/>
                <v:stroke on="f"/>
                <v:imagedata o:title=""/>
                <o:lock v:ext="edit" aspectratio="f"/>
              </v:shape>
            </v:group>
            <v:group id="Group 645" o:spid="_x0000_s1059" o:spt="203" style="position:absolute;left:5313;top:7015;height:1172;width:3617;" coordorigin="5313,7015" coordsize="3617,1172">
              <o:lock v:ext="edit" aspectratio="f"/>
              <v:shape id="未知 646" o:spid="_x0000_s1060" style="position:absolute;left:5313;top:7015;height:1172;width:3617;" filled="f" stroked="t" coordorigin="5313,7015" coordsize="3617,1172" path="m5508,7015l5441,7026,5384,7058,5342,7107,5317,7169,5313,7991,5314,8014,5333,8078,5371,8131,5425,8168,5489,8186,8734,8187,8757,8185,8821,8166,8874,8128,8911,8074,8929,8010,8930,7210,8928,7187,8909,7123,8871,7070,8817,7033,8753,7015,5508,7015xe">
                <v:fill on="f" focussize="0,0"/>
                <v:stroke color="#000000"/>
                <v:imagedata o:title=""/>
                <o:lock v:ext="edit" aspectratio="f"/>
              </v:shape>
            </v:group>
            <v:group id="Group 647" o:spid="_x0000_s1061" o:spt="203" style="position:absolute;left:5686;top:6099;height:916;width:120;" coordorigin="5686,6099" coordsize="120,916">
              <o:lock v:ext="edit" aspectratio="f"/>
              <v:shape id="未知 648" o:spid="_x0000_s1062" style="position:absolute;left:5686;top:6099;height:916;width:120;" fillcolor="#000000" filled="t" stroked="f" coordorigin="5686,6099" coordsize="120,916" path="m5736,6895l5686,6896,5749,7014,5791,6925,5741,6925,5737,6920,5737,6914,5736,6895xe">
                <v:path/>
                <v:fill on="t" color2="#FFFFFF" focussize="0,0"/>
                <v:stroke on="f"/>
                <v:imagedata o:title=""/>
                <o:lock v:ext="edit" aspectratio="f"/>
              </v:shape>
              <v:shape id="未知 649" o:spid="_x0000_s1063" style="position:absolute;left:5686;top:6099;height:916;width:120;" fillcolor="#000000" filled="t" stroked="f" coordorigin="5686,6099" coordsize="120,916" path="m5756,6894l5736,6895,5737,6914,5737,6920,5741,6925,5752,6924,5757,6920,5757,6914,5756,6894xe">
                <v:path/>
                <v:fill on="t" color2="#FFFFFF" focussize="0,0"/>
                <v:stroke on="f"/>
                <v:imagedata o:title=""/>
                <o:lock v:ext="edit" aspectratio="f"/>
              </v:shape>
              <v:shape id="未知 650" o:spid="_x0000_s1064" style="position:absolute;left:5686;top:6099;height:916;width:120;" fillcolor="#000000" filled="t" stroked="f" coordorigin="5686,6099" coordsize="120,916" path="m5806,6893l5756,6894,5757,6914,5757,6920,5752,6924,5741,6925,5791,6925,5806,6893xe">
                <v:path/>
                <v:fill on="t" color2="#FFFFFF" focussize="0,0"/>
                <v:stroke on="f"/>
                <v:imagedata o:title=""/>
                <o:lock v:ext="edit" aspectratio="f"/>
              </v:shape>
              <v:shape id="未知 651" o:spid="_x0000_s1065" style="position:absolute;left:5686;top:6099;height:916;width:120;" fillcolor="#000000" filled="t" stroked="f" coordorigin="5686,6099" coordsize="120,916" path="m5737,6099l5726,6100,5721,6104,5722,6110,5736,6895,5756,6894,5742,6110,5741,6104,5737,6099xe">
                <v:path/>
                <v:fill on="t" color2="#FFFFFF" focussize="0,0"/>
                <v:stroke on="f"/>
                <v:imagedata o:title=""/>
                <o:lock v:ext="edit" aspectratio="f"/>
              </v:shape>
            </v:group>
            <v:group id="Group 652" o:spid="_x0000_s1066" o:spt="203" style="position:absolute;left:1183;top:7015;height:1172;width:3952;" coordorigin="1183,7015" coordsize="3952,1172">
              <o:lock v:ext="edit" aspectratio="f"/>
              <v:shape id="未知 653" o:spid="_x0000_s1067" style="position:absolute;left:1183;top:7015;height:1172;width:3952;" filled="f" stroked="t" coordorigin="1183,7015" coordsize="3952,1172" path="m1378,7015l1311,7026,1254,7058,1212,7107,1187,7169,1183,7991,1184,8014,1203,8078,1241,8131,1295,8168,1359,8186,4939,8187,4962,8185,5026,8166,5079,8128,5116,8074,5134,8010,5135,7210,5133,7187,5114,7123,5076,7070,5022,7033,4958,7015,1378,7015xe">
                <v:fill on="f" focussize="0,0"/>
                <v:stroke color="#000000"/>
                <v:imagedata o:title=""/>
                <o:lock v:ext="edit" aspectratio="f"/>
              </v:shape>
            </v:group>
            <v:group id="Group 654" o:spid="_x0000_s1068" o:spt="203" style="position:absolute;left:3557;top:6100;height:915;width:120;" coordorigin="3557,6100" coordsize="120,915">
              <o:lock v:ext="edit" aspectratio="f"/>
              <v:shape id="未知 655" o:spid="_x0000_s1069" style="position:absolute;left:3557;top:6100;height:915;width:120;" fillcolor="#000000" filled="t" stroked="f" coordorigin="3557,6100" coordsize="120,915" path="m3607,6895l3557,6895,3618,7015,3662,6925,3612,6925,3607,6920,3607,6895xe">
                <v:path/>
                <v:fill on="t" color2="#FFFFFF" focussize="0,0"/>
                <v:stroke on="f"/>
                <v:imagedata o:title=""/>
                <o:lock v:ext="edit" aspectratio="f"/>
              </v:shape>
              <v:shape id="未知 656" o:spid="_x0000_s1070" style="position:absolute;left:3557;top:6100;height:915;width:120;" fillcolor="#000000" filled="t" stroked="f" coordorigin="3557,6100" coordsize="120,915" path="m3622,6100l3611,6100,3607,6104,3607,6920,3612,6925,3623,6925,3627,6920,3627,6110,3627,6104,3622,6100xe">
                <v:path/>
                <v:fill on="t" color2="#FFFFFF" focussize="0,0"/>
                <v:stroke on="f"/>
                <v:imagedata o:title=""/>
                <o:lock v:ext="edit" aspectratio="f"/>
              </v:shape>
              <v:shape id="未知 657" o:spid="_x0000_s1071" style="position:absolute;left:3557;top:6100;height:915;width:120;" fillcolor="#000000" filled="t" stroked="f" coordorigin="3557,6100" coordsize="120,915" path="m3677,6895l3627,6895,3627,6920,3623,6925,3662,6925,3677,6895xe">
                <v:path/>
                <v:fill on="t" color2="#FFFFFF" focussize="0,0"/>
                <v:stroke on="f"/>
                <v:imagedata o:title=""/>
                <o:lock v:ext="edit" aspectratio="f"/>
              </v:shape>
            </v:group>
            <v:group id="Group 658" o:spid="_x0000_s1072" o:spt="203" style="position:absolute;left:1796;top:3313;height:1391;width:2;" coordorigin="1796,3313" coordsize="2,1391">
              <o:lock v:ext="edit" aspectratio="f"/>
              <v:shape id="未知 659" o:spid="_x0000_s1073" style="position:absolute;left:1796;top:3313;height:1391;width:2;" filled="f" stroked="t" coordorigin="1796,3313" coordsize="0,1391" path="m1796,3313l1796,4704e">
                <v:fill on="f" focussize="0,0"/>
                <v:stroke color="#000000"/>
                <v:imagedata o:title=""/>
                <o:lock v:ext="edit" aspectratio="f"/>
              </v:shape>
            </v:group>
            <v:group id="Group 660" o:spid="_x0000_s1074" o:spt="203" style="position:absolute;left:1786;top:4644;height:120;width:832;" coordorigin="1786,4644" coordsize="832,120">
              <o:lock v:ext="edit" aspectratio="f"/>
              <v:shape id="未知 661" o:spid="_x0000_s1075" style="position:absolute;left:1786;top:4644;height:120;width:832;" fillcolor="#000000" filled="t" stroked="f" coordorigin="1786,4644" coordsize="832,120" path="m2498,4644l2498,4764,2598,4714,2524,4714,2528,4709,2528,4698,2524,4694,2598,4694,2498,4644xe">
                <v:path/>
                <v:fill on="t" color2="#FFFFFF" focussize="0,0"/>
                <v:stroke on="f"/>
                <v:imagedata o:title=""/>
                <o:lock v:ext="edit" aspectratio="f"/>
              </v:shape>
              <v:shape id="未知 662" o:spid="_x0000_s1076" style="position:absolute;left:1786;top:4644;height:120;width:832;" fillcolor="#000000" filled="t" stroked="f" coordorigin="1786,4644" coordsize="832,120" path="m2498,4694l1791,4694,1786,4698,1786,4709,1791,4714,2498,4714,2498,4694xe">
                <v:path/>
                <v:fill on="t" color2="#FFFFFF" focussize="0,0"/>
                <v:stroke on="f"/>
                <v:imagedata o:title=""/>
                <o:lock v:ext="edit" aspectratio="f"/>
              </v:shape>
              <v:shape id="未知 663" o:spid="_x0000_s1077" style="position:absolute;left:1786;top:4644;height:120;width:832;" fillcolor="#000000" filled="t" stroked="f" coordorigin="1786,4644" coordsize="832,120" path="m2598,4694l2524,4694,2528,4698,2528,4709,2524,4714,2598,4714,2618,4704,2598,4694xe">
                <v:path/>
                <v:fill on="t" color2="#FFFFFF" focussize="0,0"/>
                <v:stroke on="f"/>
                <v:imagedata o:title=""/>
                <o:lock v:ext="edit" aspectratio="f"/>
              </v:shape>
            </v:group>
            <v:group id="Group 664" o:spid="_x0000_s1078" o:spt="203" style="position:absolute;left:2736;top:2464;height:120;width:1182;" coordorigin="2736,2464" coordsize="1182,120">
              <o:lock v:ext="edit" aspectratio="f"/>
              <v:shape id="未知 665" o:spid="_x0000_s1079" style="position:absolute;left:2736;top:2464;height:120;width:1182;" fillcolor="#000000" filled="t" stroked="f" coordorigin="2736,2464" coordsize="1182,120" path="m3798,2464l3798,2584,3898,2534,3824,2534,3828,2529,3828,2518,3824,2514,3898,2514,3798,2464xe">
                <v:path/>
                <v:fill on="t" color2="#FFFFFF" focussize="0,0"/>
                <v:stroke on="f"/>
                <v:imagedata o:title=""/>
                <o:lock v:ext="edit" aspectratio="f"/>
              </v:shape>
              <v:shape id="未知 666" o:spid="_x0000_s1080" style="position:absolute;left:2736;top:2464;height:120;width:1182;" fillcolor="#000000" filled="t" stroked="f" coordorigin="2736,2464" coordsize="1182,120" path="m3798,2514l2741,2514,2736,2518,2736,2529,2741,2534,3798,2534,3798,2514xe">
                <v:path/>
                <v:fill on="t" color2="#FFFFFF" focussize="0,0"/>
                <v:stroke on="f"/>
                <v:imagedata o:title=""/>
                <o:lock v:ext="edit" aspectratio="f"/>
              </v:shape>
              <v:shape id="未知 667" o:spid="_x0000_s1081" style="position:absolute;left:2736;top:2464;height:120;width:1182;" fillcolor="#000000" filled="t" stroked="f" coordorigin="2736,2464" coordsize="1182,120" path="m3898,2514l3824,2514,3828,2518,3828,2529,3824,2534,3898,2534,3918,2524,3898,2514xe">
                <v:path/>
                <v:fill on="t" color2="#FFFFFF" focussize="0,0"/>
                <v:stroke on="f"/>
                <v:imagedata o:title=""/>
                <o:lock v:ext="edit" aspectratio="f"/>
              </v:shape>
            </v:group>
            <v:group id="Group 668" o:spid="_x0000_s1082" o:spt="203" style="position:absolute;left:8;top:2024;height:1908;width:3609;" coordorigin="8,2024" coordsize="3609,1908">
              <o:lock v:ext="edit" aspectratio="f"/>
              <v:shape id="未知 669" o:spid="_x0000_s1083" style="position:absolute;left:8;top:2024;height:1908;width:3609;" fillcolor="#FFFFFF" filled="t" stroked="f" coordorigin="8,2024" coordsize="3609,1908" path="m1812,2024l8,2978,1812,3932,3617,2978,1812,2024xe">
                <v:path/>
                <v:fill on="t" color2="#FFFFFF" focussize="0,0"/>
                <v:stroke on="f"/>
                <v:imagedata o:title=""/>
                <o:lock v:ext="edit" aspectratio="f"/>
              </v:shape>
            </v:group>
            <v:group id="Group 670" o:spid="_x0000_s1084" o:spt="203" style="position:absolute;left:8;top:189;height:7688;width:9272;" coordorigin="8,189" coordsize="9272,7688">
              <o:lock v:ext="edit" aspectratio="f"/>
              <v:shape id="未知 671" o:spid="_x0000_s1085" style="position:absolute;left:8;top:2024;height:1908;width:3609;" filled="f" stroked="t" coordorigin="8,2024" coordsize="3609,1908" path="m1812,2024l8,2978,1812,3932,3617,2978,1812,2024xe">
                <v:fill on="f" focussize="0,0"/>
                <v:stroke color="#000000"/>
                <v:imagedata o:title=""/>
                <o:lock v:ext="edit" aspectratio="f"/>
              </v:shape>
              <v:shape id="Quad Arrow 672" o:spid="_x0000_s1086" o:spt="202" type="#_x0000_t202" style="position:absolute;left:3920;top:2353;height:498;width:5360;" filled="f" stroked="t" coordsize="21600,21600">
                <v:path/>
                <v:fill on="f" focussize="0,0"/>
                <v:stroke color="#000000" joinstyle="miter"/>
                <v:imagedata o:title=""/>
                <o:lock v:ext="edit" aspectratio="f"/>
                <v:textbox inset="0mm,0mm,0mm,0mm">
                  <w:txbxContent>
                    <w:p>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Quad Arrow 673" o:spid="_x0000_s1087" o:spt="202" type="#_x0000_t202" style="position:absolute;left:716;top:189;height:521;width:1944;" filled="f" stroked="f" coordsize="21600,21600">
                <v:path/>
                <v:fill on="f" focussize="0,0"/>
                <v:stroke on="f"/>
                <v:imagedata o:title=""/>
                <o:lock v:ext="edit" aspectratio="f"/>
                <v:textbox inset="0mm,0mm,0mm,0mm">
                  <w:txbxContent>
                    <w:p>
                      <w:pPr>
                        <w:spacing w:before="34"/>
                        <w:rPr>
                          <w:rFonts w:ascii="宋体" w:hAnsi="宋体" w:cs="宋体"/>
                          <w:szCs w:val="21"/>
                        </w:rPr>
                      </w:pPr>
                    </w:p>
                  </w:txbxContent>
                </v:textbox>
              </v:shape>
              <v:shape id="Quad Arrow 674" o:spid="_x0000_s1088" o:spt="202" type="#_x0000_t202" style="position:absolute;left:6635;top:952;height:212;width:1474;" filled="f" stroked="f" coordsize="21600,21600">
                <v:path/>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1"/>
                          <w:szCs w:val="21"/>
                        </w:rPr>
                        <w:t>申请人补全材料</w:t>
                      </w:r>
                    </w:p>
                  </w:txbxContent>
                </v:textbox>
              </v:shape>
              <v:shape id="Quad Arrow 675" o:spid="_x0000_s1089" o:spt="202" type="#_x0000_t202" style="position:absolute;left:987;top:2592;height:836;width:1657;" filled="f" stroked="f" coordsize="21600,21600">
                <v:path/>
                <v:fill on="f" focussize="0,0"/>
                <v:stroke on="f"/>
                <v:imagedata o:title=""/>
                <o:lock v:ext="edit" aspectratio="f"/>
                <v:textbox inset="0mm,0mm,0mm,0mm">
                  <w:txbxContent>
                    <w:p>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v:textbox>
              </v:shape>
              <v:shape id="Quad Arrow 676" o:spid="_x0000_s1090" o:spt="202" type="#_x0000_t202" style="position:absolute;left:4108;top:3295;height:524;width:4989;" filled="f" stroked="f" coordsize="21600,21600">
                <v:path/>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pPr>
                        <w:spacing w:before="37"/>
                        <w:rPr>
                          <w:rFonts w:ascii="宋体" w:hAnsi="宋体" w:cs="宋体"/>
                          <w:szCs w:val="21"/>
                        </w:rPr>
                      </w:pPr>
                      <w:r>
                        <w:rPr>
                          <w:rFonts w:ascii="宋体" w:hAnsi="宋体" w:cs="宋体"/>
                          <w:szCs w:val="21"/>
                        </w:rPr>
                        <w:t>知书</w:t>
                      </w:r>
                    </w:p>
                  </w:txbxContent>
                </v:textbox>
              </v:shape>
              <v:shape id="Quad Arrow 677" o:spid="_x0000_s1091" o:spt="202" type="#_x0000_t202" style="position:absolute;left:2792;top:4687;height:212;width:2523;" filled="f" stroked="f" coordsize="21600,21600">
                <v:path/>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2"/>
                          <w:szCs w:val="21"/>
                        </w:rPr>
                        <w:t>依法应予受理，出具受理单</w:t>
                      </w:r>
                    </w:p>
                  </w:txbxContent>
                </v:textbox>
              </v:shape>
              <v:shape id="Quad Arrow 678" o:spid="_x0000_s1092" o:spt="202" type="#_x0000_t202" style="position:absolute;left:4310;top:5724;height:212;width:843;" filled="f" stroked="f" coordsize="21600,21600">
                <v:path/>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1"/>
                          <w:szCs w:val="21"/>
                        </w:rPr>
                        <w:t>审查报批</w:t>
                      </w:r>
                    </w:p>
                  </w:txbxContent>
                </v:textbox>
              </v:shape>
              <v:shape id="Quad Arrow 679" o:spid="_x0000_s1093" o:spt="202" type="#_x0000_t202" style="position:absolute;left:1386;top:7198;height:679;width:3553;" filled="f" stroked="f" coordsize="21600,21600">
                <v:path/>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3"/>
                          <w:szCs w:val="21"/>
                        </w:rPr>
                        <w:t>予以许可的，向申请人出具批准书面决</w:t>
                      </w:r>
                    </w:p>
                    <w:p>
                      <w:pPr>
                        <w:spacing w:before="37"/>
                        <w:rPr>
                          <w:rFonts w:ascii="宋体" w:hAnsi="宋体" w:cs="宋体"/>
                          <w:szCs w:val="21"/>
                        </w:rPr>
                      </w:pPr>
                      <w:r>
                        <w:rPr>
                          <w:rFonts w:ascii="宋体" w:hAnsi="宋体" w:cs="宋体"/>
                          <w:spacing w:val="-1"/>
                          <w:szCs w:val="21"/>
                        </w:rPr>
                        <w:t>定</w:t>
                      </w:r>
                    </w:p>
                  </w:txbxContent>
                </v:textbox>
              </v:shape>
              <v:shape id="Quad Arrow 680" o:spid="_x0000_s1094" o:spt="202" type="#_x0000_t202" style="position:absolute;left:5517;top:7198;height:212;width:2946;" filled="f" stroked="f" coordsize="21600,21600">
                <v:path/>
                <v:fill on="f" focussize="0,0"/>
                <v:stroke on="f"/>
                <v:imagedata o:title=""/>
                <o:lock v:ext="edit" aspectratio="f"/>
                <v:textbox inset="0mm,0mm,0mm,0mm">
                  <w:txbxContent>
                    <w:p>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w:r>
      <w:r>
        <w:rPr>
          <w:rFonts w:ascii="黑体" w:hAnsi="黑体" w:eastAsia="黑体"/>
          <w:sz w:val="20"/>
          <w:szCs w:val="20"/>
        </w:rPr>
        <w:pict>
          <v:shape id="Quad Arrow 681" o:spid="_x0000_s1095" o:spt="202" type="#_x0000_t202" style="position:absolute;left:0pt;margin-left:-10.65pt;margin-top:8.75pt;height:76.05pt;width:136pt;z-index:251660288;mso-width-relative:page;mso-height-relative:page;" o:preferrelative="t" coordsize="21600,21600">
            <v:path/>
            <v:fill focussize="0,0"/>
            <v:stroke miterlimit="2"/>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spacing w:before="34"/>
                    <w:rPr>
                      <w:rFonts w:ascii="宋体" w:hAnsi="宋体" w:cs="宋体"/>
                      <w:szCs w:val="21"/>
                    </w:rPr>
                  </w:pPr>
                </w:p>
                <w:p>
                  <w:pPr>
                    <w:spacing w:before="34"/>
                    <w:rPr>
                      <w:rFonts w:ascii="宋体" w:hAnsi="宋体" w:cs="宋体"/>
                      <w:szCs w:val="21"/>
                    </w:rPr>
                  </w:pPr>
                </w:p>
                <w:p/>
              </w:txbxContent>
            </v:textbox>
          </v:shape>
        </w:pict>
      </w:r>
    </w:p>
    <w:p>
      <w:pPr>
        <w:ind w:firstLine="600" w:firstLineChars="200"/>
        <w:rPr>
          <w:rFonts w:ascii="Times New Roman" w:hAnsi="Times New Roman" w:eastAsia="仿宋_GB2312"/>
          <w:sz w:val="30"/>
          <w:szCs w:val="30"/>
        </w:rPr>
      </w:pPr>
    </w:p>
    <w:p>
      <w:pPr>
        <w:adjustRightInd w:val="0"/>
        <w:snapToGrid w:val="0"/>
        <w:spacing w:line="360" w:lineRule="auto"/>
        <w:rPr>
          <w:rFonts w:ascii="Times New Roman" w:hAnsi="Times New Roman" w:cs="Times New Roman"/>
        </w:rPr>
      </w:pPr>
      <w:bookmarkStart w:id="0" w:name="_GoBack"/>
      <w:bookmarkEnd w:id="0"/>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13</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1C52"/>
    <w:rsid w:val="00205D07"/>
    <w:rsid w:val="00212F39"/>
    <w:rsid w:val="00217116"/>
    <w:rsid w:val="00223AEC"/>
    <w:rsid w:val="00231EED"/>
    <w:rsid w:val="00233841"/>
    <w:rsid w:val="00235F24"/>
    <w:rsid w:val="002417D2"/>
    <w:rsid w:val="00241FE8"/>
    <w:rsid w:val="0024527E"/>
    <w:rsid w:val="00253F7B"/>
    <w:rsid w:val="00263773"/>
    <w:rsid w:val="00263B1F"/>
    <w:rsid w:val="00282BD3"/>
    <w:rsid w:val="00291C17"/>
    <w:rsid w:val="0029313A"/>
    <w:rsid w:val="002B0B1C"/>
    <w:rsid w:val="002B598D"/>
    <w:rsid w:val="002B61C1"/>
    <w:rsid w:val="002C3539"/>
    <w:rsid w:val="002E1323"/>
    <w:rsid w:val="002E6E2B"/>
    <w:rsid w:val="002F0E7C"/>
    <w:rsid w:val="002F3868"/>
    <w:rsid w:val="00302119"/>
    <w:rsid w:val="00302E87"/>
    <w:rsid w:val="00310261"/>
    <w:rsid w:val="00325D3D"/>
    <w:rsid w:val="00342C61"/>
    <w:rsid w:val="00343044"/>
    <w:rsid w:val="00344B01"/>
    <w:rsid w:val="00353AC4"/>
    <w:rsid w:val="003559A3"/>
    <w:rsid w:val="00357435"/>
    <w:rsid w:val="003616B4"/>
    <w:rsid w:val="00376DD4"/>
    <w:rsid w:val="003A57B2"/>
    <w:rsid w:val="003C7132"/>
    <w:rsid w:val="003D77A5"/>
    <w:rsid w:val="003E6BF6"/>
    <w:rsid w:val="003F08E0"/>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56D4"/>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30AA8"/>
    <w:rsid w:val="00630B2E"/>
    <w:rsid w:val="00632EDB"/>
    <w:rsid w:val="00643D2A"/>
    <w:rsid w:val="006476F4"/>
    <w:rsid w:val="00664E11"/>
    <w:rsid w:val="00673B30"/>
    <w:rsid w:val="00682E66"/>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686A"/>
    <w:rsid w:val="00860878"/>
    <w:rsid w:val="008731FF"/>
    <w:rsid w:val="0088294A"/>
    <w:rsid w:val="0088799A"/>
    <w:rsid w:val="0089282A"/>
    <w:rsid w:val="0089556D"/>
    <w:rsid w:val="008A4538"/>
    <w:rsid w:val="008A704B"/>
    <w:rsid w:val="008B08D2"/>
    <w:rsid w:val="008B4EE5"/>
    <w:rsid w:val="008B5807"/>
    <w:rsid w:val="008C3178"/>
    <w:rsid w:val="008D5CA5"/>
    <w:rsid w:val="008D5FA0"/>
    <w:rsid w:val="008E2D38"/>
    <w:rsid w:val="008E2DB6"/>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688C"/>
    <w:rsid w:val="009E6913"/>
    <w:rsid w:val="009F7A36"/>
    <w:rsid w:val="00A16128"/>
    <w:rsid w:val="00A249C2"/>
    <w:rsid w:val="00A24FAB"/>
    <w:rsid w:val="00A301E7"/>
    <w:rsid w:val="00A42E69"/>
    <w:rsid w:val="00A45CA7"/>
    <w:rsid w:val="00A51415"/>
    <w:rsid w:val="00A6014E"/>
    <w:rsid w:val="00A60356"/>
    <w:rsid w:val="00A81DF1"/>
    <w:rsid w:val="00A90EF3"/>
    <w:rsid w:val="00A971FD"/>
    <w:rsid w:val="00AA7717"/>
    <w:rsid w:val="00AB131E"/>
    <w:rsid w:val="00AB644F"/>
    <w:rsid w:val="00AC3F5E"/>
    <w:rsid w:val="00AE285C"/>
    <w:rsid w:val="00AE7ACF"/>
    <w:rsid w:val="00B007F5"/>
    <w:rsid w:val="00B06409"/>
    <w:rsid w:val="00B17D66"/>
    <w:rsid w:val="00B31FD9"/>
    <w:rsid w:val="00B35D3A"/>
    <w:rsid w:val="00B422F1"/>
    <w:rsid w:val="00B5208D"/>
    <w:rsid w:val="00B70995"/>
    <w:rsid w:val="00B71531"/>
    <w:rsid w:val="00B7456C"/>
    <w:rsid w:val="00B76146"/>
    <w:rsid w:val="00B84131"/>
    <w:rsid w:val="00B8630E"/>
    <w:rsid w:val="00B931F4"/>
    <w:rsid w:val="00B95573"/>
    <w:rsid w:val="00B96395"/>
    <w:rsid w:val="00BA167B"/>
    <w:rsid w:val="00BA2AF8"/>
    <w:rsid w:val="00BB2650"/>
    <w:rsid w:val="00BB5BDC"/>
    <w:rsid w:val="00BB7B76"/>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E00CC8"/>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08B"/>
    <w:rsid w:val="00F2678C"/>
    <w:rsid w:val="00F27B38"/>
    <w:rsid w:val="00F40278"/>
    <w:rsid w:val="00F41832"/>
    <w:rsid w:val="00F567CC"/>
    <w:rsid w:val="00F56988"/>
    <w:rsid w:val="00F620FB"/>
    <w:rsid w:val="00F6571F"/>
    <w:rsid w:val="00F74472"/>
    <w:rsid w:val="00F815BC"/>
    <w:rsid w:val="00F8687E"/>
    <w:rsid w:val="00F93331"/>
    <w:rsid w:val="00F95549"/>
    <w:rsid w:val="00FA1E24"/>
    <w:rsid w:val="00FA24FB"/>
    <w:rsid w:val="00FA632B"/>
    <w:rsid w:val="00FB38EA"/>
    <w:rsid w:val="00FB5E0F"/>
    <w:rsid w:val="00FB6AFF"/>
    <w:rsid w:val="00FC4D8F"/>
    <w:rsid w:val="00FD06D3"/>
    <w:rsid w:val="00FE1930"/>
    <w:rsid w:val="00FE3157"/>
    <w:rsid w:val="00FE6865"/>
    <w:rsid w:val="00FE6993"/>
    <w:rsid w:val="0BB83852"/>
    <w:rsid w:val="0CB71531"/>
    <w:rsid w:val="1C7D7207"/>
    <w:rsid w:val="277F3432"/>
    <w:rsid w:val="31157852"/>
    <w:rsid w:val="36182051"/>
    <w:rsid w:val="3EFD5744"/>
    <w:rsid w:val="46AF4359"/>
    <w:rsid w:val="47065189"/>
    <w:rsid w:val="4DFB2E55"/>
    <w:rsid w:val="4ECC1846"/>
    <w:rsid w:val="5D9F344D"/>
    <w:rsid w:val="5FD9353D"/>
    <w:rsid w:val="651414C2"/>
    <w:rsid w:val="67D713FA"/>
    <w:rsid w:val="6BC04628"/>
    <w:rsid w:val="73462A6E"/>
    <w:rsid w:val="73994351"/>
    <w:rsid w:val="7DC70CB3"/>
    <w:rsid w:val="7FE35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8"/>
    <customShpInfo spid="_x0000_s1031"/>
    <customShpInfo spid="_x0000_s1032"/>
    <customShpInfo spid="_x0000_s1033"/>
    <customShpInfo spid="_x0000_s1030"/>
    <customShpInfo spid="_x0000_s1035"/>
    <customShpInfo spid="_x0000_s1034"/>
    <customShpInfo spid="_x0000_s1037"/>
    <customShpInfo spid="_x0000_s1038"/>
    <customShpInfo spid="_x0000_s1039"/>
    <customShpInfo spid="_x0000_s1036"/>
    <customShpInfo spid="_x0000_s1041"/>
    <customShpInfo spid="_x0000_s1042"/>
    <customShpInfo spid="_x0000_s1043"/>
    <customShpInfo spid="_x0000_s1044"/>
    <customShpInfo spid="_x0000_s1040"/>
    <customShpInfo spid="_x0000_s1046"/>
    <customShpInfo spid="_x0000_s1045"/>
    <customShpInfo spid="_x0000_s1048"/>
    <customShpInfo spid="_x0000_s1049"/>
    <customShpInfo spid="_x0000_s1050"/>
    <customShpInfo spid="_x0000_s1047"/>
    <customShpInfo spid="_x0000_s1052"/>
    <customShpInfo spid="_x0000_s1051"/>
    <customShpInfo spid="_x0000_s1054"/>
    <customShpInfo spid="_x0000_s1053"/>
    <customShpInfo spid="_x0000_s1056"/>
    <customShpInfo spid="_x0000_s1057"/>
    <customShpInfo spid="_x0000_s1058"/>
    <customShpInfo spid="_x0000_s1055"/>
    <customShpInfo spid="_x0000_s1060"/>
    <customShpInfo spid="_x0000_s1059"/>
    <customShpInfo spid="_x0000_s1062"/>
    <customShpInfo spid="_x0000_s1063"/>
    <customShpInfo spid="_x0000_s1064"/>
    <customShpInfo spid="_x0000_s1065"/>
    <customShpInfo spid="_x0000_s1061"/>
    <customShpInfo spid="_x0000_s1067"/>
    <customShpInfo spid="_x0000_s1066"/>
    <customShpInfo spid="_x0000_s1069"/>
    <customShpInfo spid="_x0000_s1070"/>
    <customShpInfo spid="_x0000_s1071"/>
    <customShpInfo spid="_x0000_s1068"/>
    <customShpInfo spid="_x0000_s1073"/>
    <customShpInfo spid="_x0000_s1072"/>
    <customShpInfo spid="_x0000_s1075"/>
    <customShpInfo spid="_x0000_s1076"/>
    <customShpInfo spid="_x0000_s1077"/>
    <customShpInfo spid="_x0000_s1074"/>
    <customShpInfo spid="_x0000_s1079"/>
    <customShpInfo spid="_x0000_s1080"/>
    <customShpInfo spid="_x0000_s1081"/>
    <customShpInfo spid="_x0000_s1078"/>
    <customShpInfo spid="_x0000_s1083"/>
    <customShpInfo spid="_x0000_s1082"/>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84"/>
    <customShpInfo spid="_x0000_s1027"/>
    <customShpInfo spid="_x0000_s109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891</Words>
  <Characters>5082</Characters>
  <Lines>42</Lines>
  <Paragraphs>11</Paragraphs>
  <TotalTime>0</TotalTime>
  <ScaleCrop>false</ScaleCrop>
  <LinksUpToDate>false</LinksUpToDate>
  <CharactersWithSpaces>5962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彭欣然</cp:lastModifiedBy>
  <cp:lastPrinted>2017-11-24T00:22:00Z</cp:lastPrinted>
  <dcterms:modified xsi:type="dcterms:W3CDTF">2023-03-02T10:27:09Z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