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FD" w:rsidRDefault="00B059FD" w:rsidP="00B059FD">
      <w:pPr>
        <w:rPr>
          <w:rFonts w:ascii="仿宋_GB2312" w:eastAsia="仿宋_GB2312" w:hint="eastAsia"/>
          <w:b/>
          <w:sz w:val="28"/>
          <w:szCs w:val="28"/>
        </w:rPr>
      </w:pPr>
      <w:r w:rsidRPr="00300FC3">
        <w:rPr>
          <w:rFonts w:ascii="仿宋_GB2312" w:eastAsia="仿宋_GB2312" w:hint="eastAsia"/>
          <w:b/>
          <w:sz w:val="28"/>
          <w:szCs w:val="28"/>
        </w:rPr>
        <w:t>附件：</w:t>
      </w:r>
    </w:p>
    <w:p w:rsidR="00B059FD" w:rsidRPr="00A35D7A" w:rsidRDefault="00B059FD" w:rsidP="00B059FD">
      <w:pPr>
        <w:ind w:firstLineChars="740" w:firstLine="2377"/>
        <w:rPr>
          <w:rFonts w:ascii="仿宋_GB2312" w:eastAsia="仿宋_GB2312" w:hint="eastAsia"/>
          <w:b/>
          <w:sz w:val="32"/>
          <w:szCs w:val="32"/>
        </w:rPr>
      </w:pPr>
      <w:r w:rsidRPr="00A35D7A">
        <w:rPr>
          <w:rFonts w:ascii="仿宋_GB2312" w:eastAsia="仿宋_GB2312" w:hint="eastAsia"/>
          <w:b/>
          <w:sz w:val="32"/>
          <w:szCs w:val="32"/>
        </w:rPr>
        <w:t>银行贸易融资业务调查表</w:t>
      </w:r>
    </w:p>
    <w:p w:rsidR="00B059FD" w:rsidRDefault="00B059FD" w:rsidP="00B059FD">
      <w:pPr>
        <w:rPr>
          <w:rFonts w:ascii="仿宋_GB2312" w:eastAsia="仿宋_GB2312" w:hint="eastAsia"/>
          <w:sz w:val="28"/>
          <w:szCs w:val="28"/>
        </w:rPr>
      </w:pPr>
      <w:r>
        <w:rPr>
          <w:rFonts w:ascii="仿宋_GB2312" w:eastAsia="仿宋_GB2312" w:hint="eastAsia"/>
          <w:sz w:val="28"/>
          <w:szCs w:val="28"/>
        </w:rPr>
        <w:t>填报银行名称：</w:t>
      </w:r>
    </w:p>
    <w:p w:rsidR="00B059FD" w:rsidRDefault="00B059FD" w:rsidP="00B059FD">
      <w:pPr>
        <w:rPr>
          <w:rFonts w:ascii="仿宋_GB2312" w:eastAsia="仿宋_GB2312" w:hint="eastAsia"/>
          <w:sz w:val="28"/>
          <w:szCs w:val="28"/>
        </w:rPr>
      </w:pPr>
      <w:r>
        <w:rPr>
          <w:rFonts w:ascii="仿宋_GB2312" w:eastAsia="仿宋_GB2312" w:hint="eastAsia"/>
          <w:sz w:val="28"/>
          <w:szCs w:val="28"/>
        </w:rPr>
        <w:t xml:space="preserve">             （请在名称上签章）</w:t>
      </w:r>
    </w:p>
    <w:p w:rsidR="00B059FD" w:rsidRDefault="00B059FD" w:rsidP="00B059FD">
      <w:pPr>
        <w:rPr>
          <w:rFonts w:ascii="仿宋_GB2312" w:eastAsia="仿宋_GB2312" w:hint="eastAsia"/>
          <w:sz w:val="28"/>
          <w:szCs w:val="28"/>
        </w:rPr>
      </w:pPr>
      <w:r>
        <w:rPr>
          <w:rFonts w:ascii="仿宋_GB2312" w:eastAsia="仿宋_GB2312" w:hint="eastAsia"/>
          <w:sz w:val="28"/>
          <w:szCs w:val="28"/>
        </w:rPr>
        <w:t>金融机构代码：</w:t>
      </w:r>
    </w:p>
    <w:p w:rsidR="00B059FD" w:rsidRDefault="00B059FD" w:rsidP="00B059FD">
      <w:pPr>
        <w:rPr>
          <w:rFonts w:ascii="仿宋_GB2312" w:eastAsia="仿宋_GB2312" w:hint="eastAsia"/>
          <w:sz w:val="28"/>
          <w:szCs w:val="28"/>
        </w:rPr>
      </w:pPr>
      <w:r>
        <w:rPr>
          <w:rFonts w:ascii="仿宋_GB2312" w:eastAsia="仿宋_GB2312" w:hint="eastAsia"/>
          <w:sz w:val="28"/>
          <w:szCs w:val="28"/>
        </w:rPr>
        <w:t>金融机构标识码：</w:t>
      </w:r>
    </w:p>
    <w:p w:rsidR="00B059FD" w:rsidRDefault="00B059FD" w:rsidP="00B059FD">
      <w:pPr>
        <w:rPr>
          <w:rFonts w:ascii="仿宋_GB2312" w:eastAsia="仿宋_GB2312" w:hint="eastAsia"/>
          <w:sz w:val="28"/>
          <w:szCs w:val="28"/>
        </w:rPr>
      </w:pPr>
      <w:r>
        <w:rPr>
          <w:rFonts w:ascii="仿宋_GB2312" w:eastAsia="仿宋_GB2312" w:hint="eastAsia"/>
          <w:sz w:val="28"/>
          <w:szCs w:val="28"/>
        </w:rPr>
        <w:t>填报人：               联系电话：</w:t>
      </w:r>
    </w:p>
    <w:p w:rsidR="00B059FD" w:rsidRDefault="00B059FD" w:rsidP="00B059FD">
      <w:pPr>
        <w:rPr>
          <w:rFonts w:ascii="仿宋_GB2312" w:eastAsia="仿宋_GB2312" w:hint="eastAsia"/>
          <w:sz w:val="28"/>
          <w:szCs w:val="28"/>
        </w:rPr>
      </w:pPr>
      <w:r>
        <w:rPr>
          <w:rFonts w:ascii="仿宋_GB2312" w:eastAsia="仿宋_GB2312" w:hint="eastAsia"/>
          <w:sz w:val="28"/>
          <w:szCs w:val="28"/>
        </w:rPr>
        <w:t>复核人：               联系电话：</w:t>
      </w:r>
    </w:p>
    <w:p w:rsidR="00B059FD" w:rsidRDefault="00B059FD" w:rsidP="00B059FD">
      <w:pPr>
        <w:rPr>
          <w:rFonts w:ascii="仿宋_GB2312" w:eastAsia="仿宋_GB2312" w:hint="eastAsia"/>
          <w:sz w:val="28"/>
          <w:szCs w:val="28"/>
        </w:rPr>
      </w:pPr>
      <w:r>
        <w:rPr>
          <w:rFonts w:ascii="仿宋_GB2312" w:eastAsia="仿宋_GB2312" w:hint="eastAsia"/>
          <w:sz w:val="28"/>
          <w:szCs w:val="28"/>
        </w:rPr>
        <w:t>填报日期：</w:t>
      </w:r>
    </w:p>
    <w:tbl>
      <w:tblPr>
        <w:tblpPr w:leftFromText="180" w:rightFromText="180" w:vertAnchor="text" w:horzAnchor="margin" w:tblpY="2024"/>
        <w:tblW w:w="9288" w:type="dxa"/>
        <w:tblLook w:val="0000"/>
      </w:tblPr>
      <w:tblGrid>
        <w:gridCol w:w="3540"/>
        <w:gridCol w:w="1335"/>
        <w:gridCol w:w="1260"/>
        <w:gridCol w:w="1620"/>
        <w:gridCol w:w="1533"/>
      </w:tblGrid>
      <w:tr w:rsidR="00B059FD" w:rsidRPr="00F21602">
        <w:trPr>
          <w:trHeight w:val="285"/>
        </w:trPr>
        <w:tc>
          <w:tcPr>
            <w:tcW w:w="9288" w:type="dxa"/>
            <w:gridSpan w:val="5"/>
            <w:tcBorders>
              <w:top w:val="nil"/>
              <w:left w:val="nil"/>
              <w:bottom w:val="nil"/>
              <w:right w:val="nil"/>
            </w:tcBorders>
            <w:shd w:val="clear" w:color="auto" w:fill="auto"/>
            <w:vAlign w:val="center"/>
          </w:tcPr>
          <w:p w:rsidR="00B059FD" w:rsidRPr="00F21602" w:rsidRDefault="00B059FD" w:rsidP="00B059FD">
            <w:pPr>
              <w:widowControl/>
              <w:jc w:val="center"/>
              <w:rPr>
                <w:rFonts w:ascii="仿宋_GB2312" w:eastAsia="仿宋_GB2312" w:hAnsi="宋体" w:cs="宋体"/>
                <w:b/>
                <w:bCs/>
                <w:color w:val="000000"/>
                <w:kern w:val="0"/>
                <w:sz w:val="24"/>
              </w:rPr>
            </w:pPr>
            <w:r w:rsidRPr="00F21602">
              <w:rPr>
                <w:rFonts w:ascii="仿宋_GB2312" w:eastAsia="仿宋_GB2312" w:hAnsi="宋体" w:cs="宋体" w:hint="eastAsia"/>
                <w:b/>
                <w:bCs/>
                <w:color w:val="000000"/>
                <w:kern w:val="0"/>
                <w:sz w:val="24"/>
              </w:rPr>
              <w:t>表一   银行进口贸易融资业务余额表</w:t>
            </w:r>
          </w:p>
        </w:tc>
      </w:tr>
      <w:tr w:rsidR="00B059FD" w:rsidRPr="00F21602">
        <w:trPr>
          <w:trHeight w:val="375"/>
        </w:trPr>
        <w:tc>
          <w:tcPr>
            <w:tcW w:w="9288" w:type="dxa"/>
            <w:gridSpan w:val="5"/>
            <w:tcBorders>
              <w:top w:val="nil"/>
              <w:left w:val="nil"/>
              <w:bottom w:val="nil"/>
              <w:right w:val="nil"/>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r>
              <w:rPr>
                <w:rFonts w:ascii="仿宋_GB2312" w:eastAsia="仿宋_GB2312" w:hAnsi="宋体" w:cs="宋体" w:hint="eastAsia"/>
                <w:b/>
                <w:bCs/>
                <w:color w:val="000000"/>
                <w:kern w:val="0"/>
                <w:sz w:val="20"/>
                <w:szCs w:val="20"/>
              </w:rPr>
              <w:t xml:space="preserve">              </w:t>
            </w:r>
            <w:r w:rsidRPr="00F21602">
              <w:rPr>
                <w:rFonts w:ascii="仿宋_GB2312" w:eastAsia="仿宋_GB2312" w:hAnsi="宋体" w:cs="宋体" w:hint="eastAsia"/>
                <w:b/>
                <w:bCs/>
                <w:color w:val="000000"/>
                <w:kern w:val="0"/>
                <w:sz w:val="20"/>
                <w:szCs w:val="20"/>
              </w:rPr>
              <w:t xml:space="preserve">20   年    月末                     </w:t>
            </w:r>
          </w:p>
        </w:tc>
      </w:tr>
      <w:tr w:rsidR="00B059FD" w:rsidRPr="00F21602">
        <w:trPr>
          <w:trHeight w:val="405"/>
        </w:trPr>
        <w:tc>
          <w:tcPr>
            <w:tcW w:w="3540" w:type="dxa"/>
            <w:vMerge w:val="restart"/>
            <w:tcBorders>
              <w:top w:val="single" w:sz="4" w:space="0" w:color="auto"/>
              <w:left w:val="single" w:sz="4" w:space="0" w:color="auto"/>
              <w:bottom w:val="nil"/>
              <w:right w:val="single" w:sz="4" w:space="0" w:color="auto"/>
            </w:tcBorders>
            <w:shd w:val="clear" w:color="auto" w:fill="auto"/>
            <w:vAlign w:val="center"/>
          </w:tcPr>
          <w:p w:rsidR="00B059FD" w:rsidRPr="00F21602" w:rsidRDefault="00B059FD" w:rsidP="00B059FD">
            <w:pPr>
              <w:widowControl/>
              <w:jc w:val="center"/>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项目</w:t>
            </w:r>
          </w:p>
        </w:tc>
        <w:tc>
          <w:tcPr>
            <w:tcW w:w="1335" w:type="dxa"/>
            <w:vMerge w:val="restart"/>
            <w:tcBorders>
              <w:top w:val="single" w:sz="4" w:space="0" w:color="auto"/>
              <w:left w:val="single" w:sz="4" w:space="0" w:color="auto"/>
              <w:bottom w:val="nil"/>
              <w:right w:val="nil"/>
            </w:tcBorders>
            <w:shd w:val="clear" w:color="auto" w:fill="auto"/>
            <w:vAlign w:val="center"/>
          </w:tcPr>
          <w:p w:rsidR="00B059FD" w:rsidRPr="00F21602" w:rsidRDefault="00B059FD" w:rsidP="00B059FD">
            <w:pPr>
              <w:widowControl/>
              <w:jc w:val="center"/>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外币业务余额（单位：万美元）</w:t>
            </w:r>
          </w:p>
        </w:tc>
        <w:tc>
          <w:tcPr>
            <w:tcW w:w="1260" w:type="dxa"/>
            <w:tcBorders>
              <w:top w:val="single" w:sz="4" w:space="0" w:color="auto"/>
              <w:left w:val="nil"/>
              <w:bottom w:val="nil"/>
              <w:right w:val="nil"/>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c>
          <w:tcPr>
            <w:tcW w:w="1620" w:type="dxa"/>
            <w:vMerge w:val="restart"/>
            <w:tcBorders>
              <w:top w:val="single" w:sz="4" w:space="0" w:color="auto"/>
              <w:left w:val="single" w:sz="4" w:space="0" w:color="auto"/>
              <w:bottom w:val="nil"/>
              <w:right w:val="single" w:sz="4" w:space="0" w:color="000000"/>
            </w:tcBorders>
            <w:shd w:val="clear" w:color="auto" w:fill="auto"/>
            <w:vAlign w:val="center"/>
          </w:tcPr>
          <w:p w:rsidR="00B059FD" w:rsidRPr="00F21602" w:rsidRDefault="00B059FD" w:rsidP="00B059FD">
            <w:pPr>
              <w:widowControl/>
              <w:jc w:val="center"/>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人民币业务余额（单位：万人民币元）</w:t>
            </w:r>
          </w:p>
        </w:tc>
        <w:tc>
          <w:tcPr>
            <w:tcW w:w="1533" w:type="dxa"/>
            <w:tcBorders>
              <w:top w:val="single" w:sz="4" w:space="0" w:color="auto"/>
              <w:left w:val="nil"/>
              <w:bottom w:val="nil"/>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r>
      <w:tr w:rsidR="00B059FD" w:rsidRPr="00F21602">
        <w:trPr>
          <w:trHeight w:val="765"/>
        </w:trPr>
        <w:tc>
          <w:tcPr>
            <w:tcW w:w="3540" w:type="dxa"/>
            <w:vMerge/>
            <w:tcBorders>
              <w:top w:val="single" w:sz="4" w:space="0" w:color="auto"/>
              <w:left w:val="single" w:sz="4" w:space="0" w:color="auto"/>
              <w:bottom w:val="single" w:sz="4" w:space="0" w:color="auto"/>
              <w:right w:val="single" w:sz="4" w:space="0" w:color="auto"/>
            </w:tcBorders>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p>
        </w:tc>
        <w:tc>
          <w:tcPr>
            <w:tcW w:w="1335" w:type="dxa"/>
            <w:vMerge/>
            <w:tcBorders>
              <w:top w:val="single" w:sz="4" w:space="0" w:color="auto"/>
              <w:left w:val="single" w:sz="4" w:space="0" w:color="auto"/>
              <w:bottom w:val="single" w:sz="4" w:space="0" w:color="auto"/>
              <w:right w:val="nil"/>
            </w:tcBorders>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rsidR="00B059FD" w:rsidRPr="00F21602" w:rsidRDefault="00B059FD" w:rsidP="00B059FD">
            <w:pPr>
              <w:widowControl/>
              <w:jc w:val="center"/>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计入表外业务的金额</w:t>
            </w:r>
          </w:p>
        </w:tc>
        <w:tc>
          <w:tcPr>
            <w:tcW w:w="1620" w:type="dxa"/>
            <w:vMerge/>
            <w:tcBorders>
              <w:top w:val="single" w:sz="4" w:space="0" w:color="auto"/>
              <w:left w:val="single" w:sz="4" w:space="0" w:color="auto"/>
              <w:bottom w:val="single" w:sz="4" w:space="0" w:color="auto"/>
              <w:right w:val="single" w:sz="4" w:space="0" w:color="000000"/>
            </w:tcBorders>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p>
        </w:tc>
        <w:tc>
          <w:tcPr>
            <w:tcW w:w="1533" w:type="dxa"/>
            <w:tcBorders>
              <w:top w:val="single" w:sz="4" w:space="0" w:color="auto"/>
              <w:left w:val="nil"/>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计入表外业务的金额</w:t>
            </w:r>
          </w:p>
        </w:tc>
      </w:tr>
      <w:tr w:rsidR="00B059FD" w:rsidRPr="00F21602">
        <w:trPr>
          <w:trHeight w:val="315"/>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B059FD" w:rsidRPr="00F21602" w:rsidRDefault="00B059FD" w:rsidP="00B059FD">
            <w:pPr>
              <w:widowControl/>
              <w:jc w:val="center"/>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甲</w:t>
            </w:r>
          </w:p>
        </w:tc>
        <w:tc>
          <w:tcPr>
            <w:tcW w:w="1335" w:type="dxa"/>
            <w:tcBorders>
              <w:top w:val="single" w:sz="4" w:space="0" w:color="auto"/>
              <w:left w:val="nil"/>
              <w:bottom w:val="single" w:sz="4" w:space="0" w:color="auto"/>
              <w:right w:val="single" w:sz="4" w:space="0" w:color="auto"/>
            </w:tcBorders>
            <w:shd w:val="clear" w:color="auto" w:fill="auto"/>
            <w:vAlign w:val="center"/>
          </w:tcPr>
          <w:p w:rsidR="00B059FD" w:rsidRPr="00F21602" w:rsidRDefault="00B059FD" w:rsidP="00B059FD">
            <w:pPr>
              <w:widowControl/>
              <w:jc w:val="center"/>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B059FD" w:rsidRPr="00F21602" w:rsidRDefault="00B059FD" w:rsidP="00B059FD">
            <w:pPr>
              <w:widowControl/>
              <w:jc w:val="center"/>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2</w:t>
            </w:r>
          </w:p>
        </w:tc>
        <w:tc>
          <w:tcPr>
            <w:tcW w:w="1620" w:type="dxa"/>
            <w:tcBorders>
              <w:top w:val="single" w:sz="4" w:space="0" w:color="auto"/>
              <w:left w:val="nil"/>
              <w:bottom w:val="single" w:sz="4" w:space="0" w:color="auto"/>
              <w:right w:val="single" w:sz="4" w:space="0" w:color="auto"/>
            </w:tcBorders>
            <w:shd w:val="clear" w:color="auto" w:fill="auto"/>
            <w:vAlign w:val="center"/>
          </w:tcPr>
          <w:p w:rsidR="00B059FD" w:rsidRPr="00F21602" w:rsidRDefault="00B059FD" w:rsidP="00B059FD">
            <w:pPr>
              <w:widowControl/>
              <w:jc w:val="center"/>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3</w:t>
            </w:r>
          </w:p>
        </w:tc>
        <w:tc>
          <w:tcPr>
            <w:tcW w:w="1533" w:type="dxa"/>
            <w:tcBorders>
              <w:top w:val="single" w:sz="4" w:space="0" w:color="auto"/>
              <w:left w:val="nil"/>
              <w:bottom w:val="single" w:sz="4" w:space="0" w:color="auto"/>
              <w:right w:val="single" w:sz="4" w:space="0" w:color="auto"/>
            </w:tcBorders>
            <w:shd w:val="clear" w:color="auto" w:fill="auto"/>
            <w:vAlign w:val="center"/>
          </w:tcPr>
          <w:p w:rsidR="00B059FD" w:rsidRPr="00F21602" w:rsidRDefault="00B059FD" w:rsidP="00B059FD">
            <w:pPr>
              <w:widowControl/>
              <w:jc w:val="center"/>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4</w:t>
            </w:r>
          </w:p>
        </w:tc>
      </w:tr>
      <w:tr w:rsidR="00B059FD" w:rsidRPr="00F21602">
        <w:trPr>
          <w:trHeight w:val="282"/>
        </w:trPr>
        <w:tc>
          <w:tcPr>
            <w:tcW w:w="3540" w:type="dxa"/>
            <w:tcBorders>
              <w:top w:val="nil"/>
              <w:left w:val="single" w:sz="4" w:space="0" w:color="auto"/>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一、境外银行代付</w:t>
            </w:r>
          </w:p>
        </w:tc>
        <w:tc>
          <w:tcPr>
            <w:tcW w:w="1335" w:type="dxa"/>
            <w:tcBorders>
              <w:top w:val="nil"/>
              <w:left w:val="nil"/>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533"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r>
      <w:tr w:rsidR="00B059FD" w:rsidRPr="00F21602">
        <w:trPr>
          <w:trHeight w:val="282"/>
        </w:trPr>
        <w:tc>
          <w:tcPr>
            <w:tcW w:w="3540" w:type="dxa"/>
            <w:tcBorders>
              <w:top w:val="nil"/>
              <w:left w:val="single" w:sz="4" w:space="0" w:color="auto"/>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境内银行名义融资</w:t>
            </w:r>
          </w:p>
        </w:tc>
        <w:tc>
          <w:tcPr>
            <w:tcW w:w="1335" w:type="dxa"/>
            <w:tcBorders>
              <w:top w:val="nil"/>
              <w:left w:val="nil"/>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533"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r>
      <w:tr w:rsidR="00B059FD" w:rsidRPr="00F21602">
        <w:trPr>
          <w:trHeight w:val="282"/>
        </w:trPr>
        <w:tc>
          <w:tcPr>
            <w:tcW w:w="3540" w:type="dxa"/>
            <w:tcBorders>
              <w:top w:val="nil"/>
              <w:left w:val="single" w:sz="4" w:space="0" w:color="auto"/>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其中：90天及以下</w:t>
            </w:r>
          </w:p>
        </w:tc>
        <w:tc>
          <w:tcPr>
            <w:tcW w:w="1335" w:type="dxa"/>
            <w:tcBorders>
              <w:top w:val="nil"/>
              <w:left w:val="nil"/>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533"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r>
      <w:tr w:rsidR="00B059FD" w:rsidRPr="00F21602">
        <w:trPr>
          <w:trHeight w:val="282"/>
        </w:trPr>
        <w:tc>
          <w:tcPr>
            <w:tcW w:w="3540" w:type="dxa"/>
            <w:tcBorders>
              <w:top w:val="nil"/>
              <w:left w:val="single" w:sz="4" w:space="0" w:color="auto"/>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境内银行提供担保</w:t>
            </w:r>
          </w:p>
        </w:tc>
        <w:tc>
          <w:tcPr>
            <w:tcW w:w="1335" w:type="dxa"/>
            <w:tcBorders>
              <w:top w:val="nil"/>
              <w:left w:val="nil"/>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533"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r>
      <w:tr w:rsidR="00B059FD" w:rsidRPr="00F21602">
        <w:trPr>
          <w:trHeight w:val="282"/>
        </w:trPr>
        <w:tc>
          <w:tcPr>
            <w:tcW w:w="3540" w:type="dxa"/>
            <w:tcBorders>
              <w:top w:val="nil"/>
              <w:left w:val="single" w:sz="4" w:space="0" w:color="auto"/>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境内银行居间业务</w:t>
            </w:r>
            <w:r w:rsidRPr="00F21602">
              <w:rPr>
                <w:rFonts w:ascii="仿宋_GB2312" w:eastAsia="仿宋_GB2312" w:hAnsi="宋体" w:cs="宋体" w:hint="eastAsia"/>
                <w:b/>
                <w:bCs/>
                <w:color w:val="000000"/>
                <w:kern w:val="0"/>
                <w:sz w:val="20"/>
                <w:szCs w:val="20"/>
              </w:rPr>
              <w:t> </w:t>
            </w:r>
          </w:p>
        </w:tc>
        <w:tc>
          <w:tcPr>
            <w:tcW w:w="1335" w:type="dxa"/>
            <w:tcBorders>
              <w:top w:val="nil"/>
              <w:left w:val="nil"/>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533"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center"/>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r>
      <w:tr w:rsidR="00B059FD" w:rsidRPr="00F21602">
        <w:trPr>
          <w:trHeight w:val="282"/>
        </w:trPr>
        <w:tc>
          <w:tcPr>
            <w:tcW w:w="3540" w:type="dxa"/>
            <w:tcBorders>
              <w:top w:val="nil"/>
              <w:left w:val="single" w:sz="4" w:space="0" w:color="auto"/>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二、境内银行提供融资</w:t>
            </w:r>
          </w:p>
        </w:tc>
        <w:tc>
          <w:tcPr>
            <w:tcW w:w="1335" w:type="dxa"/>
            <w:tcBorders>
              <w:top w:val="nil"/>
              <w:left w:val="nil"/>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533"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left"/>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r>
      <w:tr w:rsidR="00B059FD" w:rsidRPr="00F21602">
        <w:trPr>
          <w:trHeight w:val="480"/>
        </w:trPr>
        <w:tc>
          <w:tcPr>
            <w:tcW w:w="3540" w:type="dxa"/>
            <w:tcBorders>
              <w:top w:val="nil"/>
              <w:left w:val="single" w:sz="4" w:space="0" w:color="auto"/>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三、境内银行向境外出口商承兑远期信用证</w:t>
            </w:r>
          </w:p>
        </w:tc>
        <w:tc>
          <w:tcPr>
            <w:tcW w:w="1335" w:type="dxa"/>
            <w:tcBorders>
              <w:top w:val="nil"/>
              <w:left w:val="nil"/>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center"/>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center"/>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533"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center"/>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r>
      <w:tr w:rsidR="00B059FD" w:rsidRPr="00F21602">
        <w:trPr>
          <w:trHeight w:val="282"/>
        </w:trPr>
        <w:tc>
          <w:tcPr>
            <w:tcW w:w="3540" w:type="dxa"/>
            <w:tcBorders>
              <w:top w:val="nil"/>
              <w:left w:val="single" w:sz="4" w:space="0" w:color="auto"/>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其中：90天及以下</w:t>
            </w:r>
          </w:p>
        </w:tc>
        <w:tc>
          <w:tcPr>
            <w:tcW w:w="1335" w:type="dxa"/>
            <w:tcBorders>
              <w:top w:val="nil"/>
              <w:left w:val="nil"/>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center"/>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center"/>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533"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center"/>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r>
      <w:tr w:rsidR="00B059FD" w:rsidRPr="00F21602">
        <w:trPr>
          <w:trHeight w:val="795"/>
        </w:trPr>
        <w:tc>
          <w:tcPr>
            <w:tcW w:w="3540" w:type="dxa"/>
            <w:tcBorders>
              <w:top w:val="nil"/>
              <w:left w:val="single" w:sz="4" w:space="0" w:color="auto"/>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四、境内银行向境外出口商提供的延付担保（境内银行负有第一性付款义务）</w:t>
            </w:r>
          </w:p>
        </w:tc>
        <w:tc>
          <w:tcPr>
            <w:tcW w:w="1335" w:type="dxa"/>
            <w:tcBorders>
              <w:top w:val="nil"/>
              <w:left w:val="nil"/>
              <w:bottom w:val="single" w:sz="4" w:space="0" w:color="auto"/>
              <w:right w:val="single" w:sz="4" w:space="0" w:color="auto"/>
            </w:tcBorders>
            <w:shd w:val="clear" w:color="auto" w:fill="auto"/>
            <w:vAlign w:val="center"/>
          </w:tcPr>
          <w:p w:rsidR="00B059FD" w:rsidRPr="00F21602" w:rsidRDefault="00B059FD" w:rsidP="00B059FD">
            <w:pPr>
              <w:widowControl/>
              <w:jc w:val="left"/>
              <w:rPr>
                <w:rFonts w:ascii="仿宋_GB2312" w:eastAsia="仿宋_GB2312" w:hAnsi="宋体" w:cs="宋体"/>
                <w:b/>
                <w:bCs/>
                <w:color w:val="000000"/>
                <w:kern w:val="0"/>
                <w:sz w:val="20"/>
                <w:szCs w:val="20"/>
              </w:rPr>
            </w:pPr>
            <w:r w:rsidRPr="00F21602">
              <w:rPr>
                <w:rFonts w:ascii="仿宋_GB2312" w:eastAsia="仿宋_GB2312" w:hAnsi="宋体" w:cs="宋体" w:hint="eastAsia"/>
                <w:b/>
                <w:bCs/>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center"/>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center"/>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c>
          <w:tcPr>
            <w:tcW w:w="1533" w:type="dxa"/>
            <w:tcBorders>
              <w:top w:val="nil"/>
              <w:left w:val="nil"/>
              <w:bottom w:val="single" w:sz="4" w:space="0" w:color="auto"/>
              <w:right w:val="single" w:sz="4" w:space="0" w:color="auto"/>
            </w:tcBorders>
            <w:shd w:val="clear" w:color="auto" w:fill="auto"/>
          </w:tcPr>
          <w:p w:rsidR="00B059FD" w:rsidRPr="00F21602" w:rsidRDefault="00B059FD" w:rsidP="00B059FD">
            <w:pPr>
              <w:widowControl/>
              <w:jc w:val="center"/>
              <w:rPr>
                <w:rFonts w:ascii="仿宋_GB2312" w:eastAsia="仿宋_GB2312" w:hAnsi="宋体" w:cs="宋体"/>
                <w:color w:val="000000"/>
                <w:kern w:val="0"/>
                <w:sz w:val="20"/>
                <w:szCs w:val="20"/>
              </w:rPr>
            </w:pPr>
            <w:r w:rsidRPr="00F21602">
              <w:rPr>
                <w:rFonts w:ascii="仿宋_GB2312" w:eastAsia="仿宋_GB2312" w:hAnsi="宋体" w:cs="宋体" w:hint="eastAsia"/>
                <w:color w:val="000000"/>
                <w:kern w:val="0"/>
                <w:sz w:val="20"/>
                <w:szCs w:val="20"/>
              </w:rPr>
              <w:t xml:space="preserve">　</w:t>
            </w:r>
          </w:p>
        </w:tc>
      </w:tr>
    </w:tbl>
    <w:p w:rsidR="00B059FD" w:rsidRDefault="00B059FD" w:rsidP="00B059FD">
      <w:pPr>
        <w:rPr>
          <w:rFonts w:ascii="仿宋_GB2312" w:eastAsia="仿宋_GB2312" w:hAnsi="宋体" w:cs="宋体" w:hint="eastAsia"/>
          <w:color w:val="000000"/>
          <w:kern w:val="0"/>
          <w:sz w:val="22"/>
          <w:szCs w:val="22"/>
        </w:rPr>
      </w:pPr>
    </w:p>
    <w:p w:rsidR="00B059FD" w:rsidRDefault="00B059FD" w:rsidP="00B059FD">
      <w:pPr>
        <w:rPr>
          <w:rFonts w:ascii="仿宋_GB2312" w:eastAsia="仿宋_GB2312" w:hAnsi="宋体" w:cs="宋体" w:hint="eastAsia"/>
          <w:color w:val="000000"/>
          <w:kern w:val="0"/>
          <w:sz w:val="22"/>
          <w:szCs w:val="22"/>
        </w:rPr>
      </w:pPr>
    </w:p>
    <w:p w:rsidR="00B059FD" w:rsidRDefault="00B059FD" w:rsidP="00B059FD">
      <w:pPr>
        <w:rPr>
          <w:rFonts w:ascii="仿宋_GB2312" w:eastAsia="仿宋_GB2312" w:hAnsi="宋体" w:cs="宋体" w:hint="eastAsia"/>
          <w:color w:val="000000"/>
          <w:kern w:val="0"/>
          <w:sz w:val="22"/>
          <w:szCs w:val="22"/>
        </w:rPr>
      </w:pPr>
    </w:p>
    <w:p w:rsidR="00B059FD" w:rsidRDefault="00B059FD" w:rsidP="00B059FD">
      <w:pPr>
        <w:rPr>
          <w:rFonts w:ascii="仿宋_GB2312" w:eastAsia="仿宋_GB2312" w:hAnsi="宋体" w:cs="宋体" w:hint="eastAsia"/>
          <w:color w:val="000000"/>
          <w:kern w:val="0"/>
          <w:sz w:val="22"/>
          <w:szCs w:val="22"/>
        </w:rPr>
      </w:pPr>
    </w:p>
    <w:p w:rsidR="00B059FD" w:rsidRDefault="00B059FD" w:rsidP="00B059FD">
      <w:pPr>
        <w:rPr>
          <w:rFonts w:ascii="仿宋_GB2312" w:eastAsia="仿宋_GB2312" w:hAnsi="宋体" w:cs="宋体" w:hint="eastAsia"/>
          <w:color w:val="000000"/>
          <w:kern w:val="0"/>
          <w:sz w:val="22"/>
          <w:szCs w:val="22"/>
        </w:rPr>
      </w:pPr>
    </w:p>
    <w:p w:rsidR="00B059FD" w:rsidRDefault="00B059FD" w:rsidP="00B059FD">
      <w:pPr>
        <w:rPr>
          <w:rFonts w:ascii="仿宋_GB2312" w:eastAsia="仿宋_GB2312" w:hAnsi="宋体" w:cs="宋体" w:hint="eastAsia"/>
          <w:color w:val="000000"/>
          <w:kern w:val="0"/>
          <w:sz w:val="22"/>
          <w:szCs w:val="22"/>
        </w:rPr>
      </w:pPr>
    </w:p>
    <w:p w:rsidR="00B059FD" w:rsidRDefault="00B059FD" w:rsidP="00B059FD">
      <w:pPr>
        <w:rPr>
          <w:rFonts w:ascii="仿宋_GB2312" w:eastAsia="仿宋_GB2312" w:hAnsi="宋体" w:cs="宋体" w:hint="eastAsia"/>
          <w:color w:val="000000"/>
          <w:kern w:val="0"/>
          <w:sz w:val="24"/>
        </w:rPr>
      </w:pPr>
      <w:r w:rsidRPr="00F9224A">
        <w:rPr>
          <w:rFonts w:ascii="仿宋_GB2312" w:eastAsia="仿宋_GB2312" w:hAnsi="宋体" w:cs="宋体" w:hint="eastAsia"/>
          <w:color w:val="000000"/>
          <w:kern w:val="0"/>
          <w:sz w:val="22"/>
          <w:szCs w:val="22"/>
        </w:rPr>
        <w:br/>
      </w:r>
      <w:r w:rsidRPr="00F9224A">
        <w:rPr>
          <w:rFonts w:ascii="仿宋_GB2312" w:eastAsia="仿宋_GB2312" w:hAnsi="宋体" w:cs="宋体" w:hint="eastAsia"/>
          <w:b/>
          <w:bCs/>
          <w:color w:val="000000"/>
          <w:kern w:val="0"/>
          <w:sz w:val="24"/>
        </w:rPr>
        <w:lastRenderedPageBreak/>
        <w:t>填报说明：</w:t>
      </w:r>
      <w:r w:rsidRPr="00F9224A">
        <w:rPr>
          <w:rFonts w:ascii="仿宋_GB2312" w:eastAsia="仿宋_GB2312" w:hAnsi="宋体" w:cs="宋体" w:hint="eastAsia"/>
          <w:color w:val="000000"/>
          <w:kern w:val="0"/>
          <w:sz w:val="24"/>
        </w:rPr>
        <w:br/>
      </w:r>
    </w:p>
    <w:p w:rsidR="00B059FD" w:rsidRDefault="00B059FD" w:rsidP="00B059FD">
      <w:pPr>
        <w:rPr>
          <w:rFonts w:ascii="仿宋_GB2312" w:eastAsia="仿宋_GB2312" w:hAnsi="宋体" w:cs="宋体" w:hint="eastAsia"/>
          <w:color w:val="000000"/>
          <w:kern w:val="0"/>
          <w:sz w:val="24"/>
        </w:rPr>
      </w:pPr>
      <w:r w:rsidRPr="00F9224A">
        <w:rPr>
          <w:rFonts w:ascii="仿宋_GB2312" w:eastAsia="仿宋_GB2312" w:hAnsi="宋体" w:cs="宋体" w:hint="eastAsia"/>
          <w:color w:val="000000"/>
          <w:kern w:val="0"/>
          <w:sz w:val="24"/>
        </w:rPr>
        <w:t>1. 境外银行代付指境外银行为境内进口企业向境外出口企业在境外垫付进口货款。此项目由最终与境外银行发生代付业务关系的境内银行填报，不包括境内银行之间的代付。</w:t>
      </w:r>
    </w:p>
    <w:p w:rsidR="00B059FD" w:rsidRDefault="00B059FD" w:rsidP="00B059FD">
      <w:pPr>
        <w:rPr>
          <w:rFonts w:ascii="仿宋_GB2312" w:eastAsia="仿宋_GB2312" w:hAnsi="宋体" w:cs="宋体" w:hint="eastAsia"/>
          <w:color w:val="000000"/>
          <w:kern w:val="0"/>
          <w:sz w:val="24"/>
        </w:rPr>
      </w:pPr>
      <w:r w:rsidRPr="00F9224A">
        <w:rPr>
          <w:rFonts w:ascii="仿宋_GB2312" w:eastAsia="仿宋_GB2312" w:hAnsi="宋体" w:cs="宋体" w:hint="eastAsia"/>
          <w:color w:val="000000"/>
          <w:kern w:val="0"/>
          <w:sz w:val="24"/>
        </w:rPr>
        <w:br/>
        <w:t>2. 境内银行名义融资指境内银行以自身名义直接从境外银行融资，委托境外银行为境内进口企业在境外向境外出口企业支付货款；在境内银行以自身名义从境外银行融资时，境内银行与境外代付银行存在债务关系；境内进口企业与境内银行存在债务关系，但与境外银行无直接债务关系。</w:t>
      </w:r>
      <w:r w:rsidRPr="00F9224A">
        <w:rPr>
          <w:rFonts w:ascii="仿宋_GB2312" w:eastAsia="仿宋_GB2312" w:hAnsi="宋体" w:cs="宋体" w:hint="eastAsia"/>
          <w:color w:val="000000"/>
          <w:kern w:val="0"/>
          <w:sz w:val="24"/>
        </w:rPr>
        <w:br/>
        <w:t xml:space="preserve">   根据境内银行从境外银行借款的原始期限，填写其中项：90天及以下的境内银行名义融资数据。</w:t>
      </w:r>
    </w:p>
    <w:p w:rsidR="00B059FD" w:rsidRDefault="00B059FD" w:rsidP="00B059FD">
      <w:pPr>
        <w:rPr>
          <w:rFonts w:ascii="仿宋_GB2312" w:eastAsia="仿宋_GB2312" w:hAnsi="宋体" w:cs="宋体" w:hint="eastAsia"/>
          <w:color w:val="000000"/>
          <w:kern w:val="0"/>
          <w:sz w:val="24"/>
        </w:rPr>
      </w:pPr>
      <w:r w:rsidRPr="00F9224A">
        <w:rPr>
          <w:rFonts w:ascii="仿宋_GB2312" w:eastAsia="仿宋_GB2312" w:hAnsi="宋体" w:cs="宋体" w:hint="eastAsia"/>
          <w:color w:val="000000"/>
          <w:kern w:val="0"/>
          <w:sz w:val="24"/>
        </w:rPr>
        <w:br/>
        <w:t>3. 境内银行提供担保指境内进口企业直接从境外银行融资，委托境外银行为其在境外向境外出口企业支付货款，境内银行为境内进口企业从境外银行融资的行为提供担保；此时，境内进口企业作为主债务人承担对境外银行的债务，其与境内银行无直接债务关系，境内银行作为担保人在境内进口企业无法履行还款义务时承担还款责任。</w:t>
      </w:r>
    </w:p>
    <w:p w:rsidR="00B059FD" w:rsidRDefault="00B059FD" w:rsidP="00B059FD">
      <w:pPr>
        <w:rPr>
          <w:rFonts w:ascii="仿宋_GB2312" w:eastAsia="仿宋_GB2312" w:hAnsi="宋体" w:cs="宋体" w:hint="eastAsia"/>
          <w:color w:val="000000"/>
          <w:kern w:val="0"/>
          <w:sz w:val="24"/>
        </w:rPr>
      </w:pPr>
      <w:r w:rsidRPr="00F9224A">
        <w:rPr>
          <w:rFonts w:ascii="仿宋_GB2312" w:eastAsia="仿宋_GB2312" w:hAnsi="宋体" w:cs="宋体" w:hint="eastAsia"/>
          <w:color w:val="000000"/>
          <w:kern w:val="0"/>
          <w:sz w:val="24"/>
        </w:rPr>
        <w:br/>
        <w:t>4. 境内银行居间业务指境内进口企业直接从境外银行融资，委托境外银行为其在境外向境外出口企业支付货款，境内银行仅为境外银行和境内进口企业提供居间服务；此时，境内进口企业与境外银行存在债务关系，境内银行与境内进口企业、境外银行之间不存在债权债务关系。</w:t>
      </w:r>
    </w:p>
    <w:p w:rsidR="00B059FD" w:rsidRDefault="00B059FD" w:rsidP="00B059FD">
      <w:pPr>
        <w:rPr>
          <w:rFonts w:ascii="仿宋_GB2312" w:eastAsia="仿宋_GB2312" w:hAnsi="宋体" w:cs="宋体" w:hint="eastAsia"/>
          <w:color w:val="000000"/>
          <w:kern w:val="0"/>
          <w:sz w:val="24"/>
        </w:rPr>
      </w:pPr>
      <w:r w:rsidRPr="00F9224A">
        <w:rPr>
          <w:rFonts w:ascii="仿宋_GB2312" w:eastAsia="仿宋_GB2312" w:hAnsi="宋体" w:cs="宋体" w:hint="eastAsia"/>
          <w:color w:val="000000"/>
          <w:kern w:val="0"/>
          <w:sz w:val="24"/>
        </w:rPr>
        <w:br/>
        <w:t>5. 境内银行提供融资指境内银行在境内向境内进口企业提供融资，融资款项被境内进口企业用于向境外出口企业支付货款（从境内）。不包括由境外银行代付业务形成的境内银行对进口企业的融资。</w:t>
      </w:r>
    </w:p>
    <w:p w:rsidR="00B059FD" w:rsidRDefault="00B059FD" w:rsidP="00B059FD">
      <w:pPr>
        <w:rPr>
          <w:rFonts w:ascii="仿宋_GB2312" w:eastAsia="仿宋_GB2312" w:hAnsi="宋体" w:cs="宋体" w:hint="eastAsia"/>
          <w:color w:val="000000"/>
          <w:kern w:val="0"/>
          <w:sz w:val="24"/>
        </w:rPr>
      </w:pPr>
      <w:r w:rsidRPr="00F9224A">
        <w:rPr>
          <w:rFonts w:ascii="仿宋_GB2312" w:eastAsia="仿宋_GB2312" w:hAnsi="宋体" w:cs="宋体" w:hint="eastAsia"/>
          <w:color w:val="000000"/>
          <w:kern w:val="0"/>
          <w:sz w:val="24"/>
        </w:rPr>
        <w:br/>
        <w:t>6. 境内银行向境外出口商承兑的远期信用证余额，根据从承兑到最终付款的期限区分90天以上及以下。</w:t>
      </w:r>
    </w:p>
    <w:p w:rsidR="00B059FD" w:rsidRDefault="00B059FD" w:rsidP="00B059FD">
      <w:pPr>
        <w:rPr>
          <w:rFonts w:ascii="仿宋_GB2312" w:eastAsia="仿宋_GB2312" w:hAnsi="宋体" w:cs="宋体" w:hint="eastAsia"/>
          <w:color w:val="000000"/>
          <w:kern w:val="0"/>
          <w:sz w:val="24"/>
        </w:rPr>
      </w:pPr>
      <w:r w:rsidRPr="00F9224A">
        <w:rPr>
          <w:rFonts w:ascii="仿宋_GB2312" w:eastAsia="仿宋_GB2312" w:hAnsi="宋体" w:cs="宋体" w:hint="eastAsia"/>
          <w:color w:val="000000"/>
          <w:kern w:val="0"/>
          <w:sz w:val="24"/>
        </w:rPr>
        <w:br/>
        <w:t>7. 境内银行向境外出口商提供的延付担保（境内银行负有第一性付款义务）是指境内银行为境内进口企业延付货款进行担保，该担保规定境内银行对境外出口企业负有第一性付款义务。</w:t>
      </w:r>
    </w:p>
    <w:p w:rsidR="00B059FD" w:rsidRDefault="00B059FD" w:rsidP="00B059FD">
      <w:pPr>
        <w:rPr>
          <w:rFonts w:ascii="仿宋_GB2312" w:eastAsia="仿宋_GB2312" w:hAnsi="宋体" w:cs="宋体" w:hint="eastAsia"/>
          <w:color w:val="000000"/>
          <w:kern w:val="0"/>
          <w:sz w:val="24"/>
        </w:rPr>
      </w:pPr>
      <w:r w:rsidRPr="00F9224A">
        <w:rPr>
          <w:rFonts w:ascii="仿宋_GB2312" w:eastAsia="仿宋_GB2312" w:hAnsi="宋体" w:cs="宋体" w:hint="eastAsia"/>
          <w:color w:val="000000"/>
          <w:kern w:val="0"/>
          <w:sz w:val="24"/>
        </w:rPr>
        <w:br/>
        <w:t>8. 根据相关业务的具体币种情况区分本外币。涉及不同币种间折算时，使用银行自身业务系统的折算率或外汇局公布的折算率。</w:t>
      </w:r>
    </w:p>
    <w:p w:rsidR="00B059FD" w:rsidRPr="00F9224A" w:rsidRDefault="00B059FD" w:rsidP="00B059FD">
      <w:pPr>
        <w:rPr>
          <w:sz w:val="24"/>
        </w:rPr>
      </w:pPr>
      <w:r w:rsidRPr="00F9224A">
        <w:rPr>
          <w:rFonts w:ascii="仿宋_GB2312" w:eastAsia="仿宋_GB2312" w:hAnsi="宋体" w:cs="宋体" w:hint="eastAsia"/>
          <w:color w:val="000000"/>
          <w:kern w:val="0"/>
          <w:sz w:val="24"/>
        </w:rPr>
        <w:br/>
        <w:t>9. 根据填报单位对相关业务在会计记账时的具体处理方式（记为表内或表外），填写计入表外业务的金额。</w:t>
      </w:r>
    </w:p>
    <w:p w:rsidR="00B059FD" w:rsidRDefault="00B059FD" w:rsidP="00B059FD">
      <w:pPr>
        <w:rPr>
          <w:rFonts w:ascii="仿宋_GB2312" w:eastAsia="仿宋_GB2312" w:hint="eastAsia"/>
          <w:sz w:val="28"/>
          <w:szCs w:val="28"/>
        </w:rPr>
      </w:pPr>
      <w:r>
        <w:rPr>
          <w:rFonts w:ascii="仿宋_GB2312" w:eastAsia="仿宋_GB2312"/>
          <w:sz w:val="28"/>
          <w:szCs w:val="28"/>
        </w:rPr>
        <w:br w:type="page"/>
      </w:r>
    </w:p>
    <w:tbl>
      <w:tblPr>
        <w:tblW w:w="9688" w:type="dxa"/>
        <w:tblInd w:w="-685" w:type="dxa"/>
        <w:tblLook w:val="0000"/>
      </w:tblPr>
      <w:tblGrid>
        <w:gridCol w:w="1200"/>
        <w:gridCol w:w="1240"/>
        <w:gridCol w:w="1355"/>
        <w:gridCol w:w="2880"/>
        <w:gridCol w:w="1573"/>
        <w:gridCol w:w="1440"/>
      </w:tblGrid>
      <w:tr w:rsidR="00B059FD" w:rsidRPr="0029345F">
        <w:trPr>
          <w:trHeight w:val="285"/>
        </w:trPr>
        <w:tc>
          <w:tcPr>
            <w:tcW w:w="9688" w:type="dxa"/>
            <w:gridSpan w:val="6"/>
            <w:tcBorders>
              <w:top w:val="nil"/>
              <w:left w:val="nil"/>
              <w:bottom w:val="nil"/>
              <w:right w:val="nil"/>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4"/>
              </w:rPr>
            </w:pPr>
            <w:bookmarkStart w:id="0" w:name="RANGE!A2:F24"/>
            <w:r w:rsidRPr="0029345F">
              <w:rPr>
                <w:rFonts w:ascii="仿宋_GB2312" w:eastAsia="仿宋_GB2312" w:hAnsi="宋体" w:cs="宋体" w:hint="eastAsia"/>
                <w:b/>
                <w:bCs/>
                <w:color w:val="000000"/>
                <w:kern w:val="0"/>
                <w:sz w:val="24"/>
              </w:rPr>
              <w:t>表二   银行进口贸易融资业务备注表</w:t>
            </w:r>
            <w:bookmarkEnd w:id="0"/>
          </w:p>
        </w:tc>
      </w:tr>
      <w:tr w:rsidR="00B059FD" w:rsidRPr="0029345F">
        <w:trPr>
          <w:trHeight w:val="330"/>
        </w:trPr>
        <w:tc>
          <w:tcPr>
            <w:tcW w:w="9688" w:type="dxa"/>
            <w:gridSpan w:val="6"/>
            <w:tcBorders>
              <w:top w:val="nil"/>
              <w:left w:val="nil"/>
              <w:bottom w:val="single" w:sz="4" w:space="0" w:color="auto"/>
              <w:right w:val="nil"/>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20   年    月末</w:t>
            </w:r>
          </w:p>
        </w:tc>
      </w:tr>
      <w:tr w:rsidR="00B059FD" w:rsidRPr="0029345F">
        <w:trPr>
          <w:trHeight w:val="540"/>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项目</w:t>
            </w: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业务品种</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流程描述</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所属会计科目</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推出时间</w:t>
            </w:r>
          </w:p>
        </w:tc>
      </w:tr>
      <w:tr w:rsidR="00B059FD" w:rsidRPr="0029345F">
        <w:trPr>
          <w:trHeight w:val="360"/>
        </w:trPr>
        <w:tc>
          <w:tcPr>
            <w:tcW w:w="2440" w:type="dxa"/>
            <w:gridSpan w:val="2"/>
            <w:tcBorders>
              <w:top w:val="single" w:sz="4" w:space="0" w:color="auto"/>
              <w:left w:val="single" w:sz="4" w:space="0" w:color="auto"/>
              <w:bottom w:val="nil"/>
              <w:right w:val="single" w:sz="4" w:space="0" w:color="000000"/>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甲</w:t>
            </w: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乙</w:t>
            </w:r>
          </w:p>
        </w:tc>
        <w:tc>
          <w:tcPr>
            <w:tcW w:w="2880" w:type="dxa"/>
            <w:tcBorders>
              <w:top w:val="nil"/>
              <w:left w:val="nil"/>
              <w:bottom w:val="single" w:sz="4" w:space="0" w:color="auto"/>
              <w:right w:val="nil"/>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丙</w:t>
            </w:r>
          </w:p>
        </w:tc>
        <w:tc>
          <w:tcPr>
            <w:tcW w:w="1573" w:type="dxa"/>
            <w:tcBorders>
              <w:top w:val="nil"/>
              <w:left w:val="single" w:sz="4" w:space="0" w:color="auto"/>
              <w:bottom w:val="single" w:sz="4" w:space="0" w:color="auto"/>
              <w:right w:val="single" w:sz="4" w:space="0" w:color="auto"/>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丁</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center"/>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戊</w:t>
            </w:r>
          </w:p>
        </w:tc>
      </w:tr>
      <w:tr w:rsidR="00B059FD" w:rsidRPr="0029345F">
        <w:trPr>
          <w:trHeight w:val="555"/>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一、境外银行代付</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境内银行名义融资</w:t>
            </w:r>
            <w:r w:rsidRPr="0029345F">
              <w:rPr>
                <w:rFonts w:ascii="仿宋_GB2312" w:eastAsia="仿宋_GB2312" w:hAnsi="宋体" w:cs="宋体" w:hint="eastAsia"/>
                <w:b/>
                <w:bCs/>
                <w:color w:val="000000"/>
                <w:kern w:val="0"/>
                <w:sz w:val="20"/>
                <w:szCs w:val="20"/>
              </w:rPr>
              <w:t> </w:t>
            </w:r>
            <w:r w:rsidRPr="0029345F">
              <w:rPr>
                <w:rFonts w:ascii="仿宋_GB2312" w:eastAsia="仿宋_GB2312" w:hAnsi="宋体" w:cs="宋体" w:hint="eastAsia"/>
                <w:color w:val="000000"/>
                <w:kern w:val="0"/>
                <w:sz w:val="20"/>
                <w:szCs w:val="20"/>
              </w:rPr>
              <w:t> </w:t>
            </w: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r>
      <w:tr w:rsidR="00B059FD" w:rsidRPr="0029345F">
        <w:trPr>
          <w:trHeight w:val="360"/>
        </w:trPr>
        <w:tc>
          <w:tcPr>
            <w:tcW w:w="120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r>
      <w:tr w:rsidR="00B059FD" w:rsidRPr="0029345F">
        <w:trPr>
          <w:trHeight w:val="390"/>
        </w:trPr>
        <w:tc>
          <w:tcPr>
            <w:tcW w:w="120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 xml:space="preserve">　</w:t>
            </w:r>
          </w:p>
        </w:tc>
      </w:tr>
      <w:tr w:rsidR="00B059FD" w:rsidRPr="0029345F">
        <w:trPr>
          <w:trHeight w:val="360"/>
        </w:trPr>
        <w:tc>
          <w:tcPr>
            <w:tcW w:w="120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120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240" w:type="dxa"/>
            <w:vMerge w:val="restart"/>
            <w:tcBorders>
              <w:top w:val="nil"/>
              <w:left w:val="single" w:sz="4" w:space="0" w:color="auto"/>
              <w:bottom w:val="single" w:sz="4" w:space="0" w:color="000000"/>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境内银行提供担保</w:t>
            </w: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120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240" w:type="dxa"/>
            <w:vMerge/>
            <w:tcBorders>
              <w:top w:val="nil"/>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120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240" w:type="dxa"/>
            <w:vMerge/>
            <w:tcBorders>
              <w:top w:val="nil"/>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120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240" w:type="dxa"/>
            <w:vMerge w:val="restart"/>
            <w:tcBorders>
              <w:top w:val="nil"/>
              <w:left w:val="single" w:sz="4" w:space="0" w:color="auto"/>
              <w:bottom w:val="single" w:sz="4" w:space="0" w:color="000000"/>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境内银行居间业务</w:t>
            </w:r>
            <w:r w:rsidRPr="0029345F">
              <w:rPr>
                <w:rFonts w:ascii="仿宋_GB2312" w:eastAsia="仿宋_GB2312" w:hAnsi="宋体" w:cs="宋体" w:hint="eastAsia"/>
                <w:b/>
                <w:bCs/>
                <w:color w:val="000000"/>
                <w:kern w:val="0"/>
                <w:sz w:val="20"/>
                <w:szCs w:val="20"/>
              </w:rPr>
              <w:t> </w:t>
            </w: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120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240" w:type="dxa"/>
            <w:vMerge/>
            <w:tcBorders>
              <w:top w:val="nil"/>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1200" w:type="dxa"/>
            <w:vMerge/>
            <w:tcBorders>
              <w:top w:val="single" w:sz="4" w:space="0" w:color="auto"/>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240" w:type="dxa"/>
            <w:vMerge/>
            <w:tcBorders>
              <w:top w:val="nil"/>
              <w:left w:val="single" w:sz="4" w:space="0" w:color="auto"/>
              <w:bottom w:val="single" w:sz="4" w:space="0" w:color="000000"/>
              <w:right w:val="single" w:sz="4" w:space="0" w:color="auto"/>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二、境内银行提供融资</w:t>
            </w: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2440" w:type="dxa"/>
            <w:gridSpan w:val="2"/>
            <w:vMerge/>
            <w:tcBorders>
              <w:top w:val="single" w:sz="4" w:space="0" w:color="auto"/>
              <w:left w:val="single" w:sz="4" w:space="0" w:color="auto"/>
              <w:bottom w:val="single" w:sz="4" w:space="0" w:color="000000"/>
              <w:right w:val="single" w:sz="4" w:space="0" w:color="000000"/>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2440" w:type="dxa"/>
            <w:gridSpan w:val="2"/>
            <w:vMerge/>
            <w:tcBorders>
              <w:top w:val="single" w:sz="4" w:space="0" w:color="auto"/>
              <w:left w:val="single" w:sz="4" w:space="0" w:color="auto"/>
              <w:bottom w:val="single" w:sz="4" w:space="0" w:color="000000"/>
              <w:right w:val="single" w:sz="4" w:space="0" w:color="000000"/>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三、境内银行向境外出口商承兑远期信用证</w:t>
            </w: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2440" w:type="dxa"/>
            <w:gridSpan w:val="2"/>
            <w:vMerge/>
            <w:tcBorders>
              <w:top w:val="single" w:sz="4" w:space="0" w:color="auto"/>
              <w:left w:val="single" w:sz="4" w:space="0" w:color="auto"/>
              <w:bottom w:val="single" w:sz="4" w:space="0" w:color="000000"/>
              <w:right w:val="single" w:sz="4" w:space="0" w:color="000000"/>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2440" w:type="dxa"/>
            <w:gridSpan w:val="2"/>
            <w:vMerge/>
            <w:tcBorders>
              <w:top w:val="single" w:sz="4" w:space="0" w:color="auto"/>
              <w:left w:val="single" w:sz="4" w:space="0" w:color="auto"/>
              <w:bottom w:val="single" w:sz="4" w:space="0" w:color="000000"/>
              <w:right w:val="single" w:sz="4" w:space="0" w:color="000000"/>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r w:rsidRPr="0029345F">
              <w:rPr>
                <w:rFonts w:ascii="仿宋_GB2312" w:eastAsia="仿宋_GB2312" w:hAnsi="宋体" w:cs="宋体" w:hint="eastAsia"/>
                <w:b/>
                <w:bCs/>
                <w:color w:val="000000"/>
                <w:kern w:val="0"/>
                <w:sz w:val="20"/>
                <w:szCs w:val="20"/>
              </w:rPr>
              <w:t>四、境内银行向境外出口商提供的延付担保（境内银行负有第一性付款义务）</w:t>
            </w: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2440" w:type="dxa"/>
            <w:gridSpan w:val="2"/>
            <w:vMerge/>
            <w:tcBorders>
              <w:top w:val="single" w:sz="4" w:space="0" w:color="auto"/>
              <w:left w:val="single" w:sz="4" w:space="0" w:color="auto"/>
              <w:bottom w:val="single" w:sz="4" w:space="0" w:color="000000"/>
              <w:right w:val="single" w:sz="4" w:space="0" w:color="000000"/>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r w:rsidR="00B059FD" w:rsidRPr="0029345F">
        <w:trPr>
          <w:trHeight w:val="360"/>
        </w:trPr>
        <w:tc>
          <w:tcPr>
            <w:tcW w:w="2440" w:type="dxa"/>
            <w:gridSpan w:val="2"/>
            <w:vMerge/>
            <w:tcBorders>
              <w:top w:val="single" w:sz="4" w:space="0" w:color="auto"/>
              <w:left w:val="single" w:sz="4" w:space="0" w:color="auto"/>
              <w:bottom w:val="single" w:sz="4" w:space="0" w:color="000000"/>
              <w:right w:val="single" w:sz="4" w:space="0" w:color="000000"/>
            </w:tcBorders>
            <w:vAlign w:val="center"/>
          </w:tcPr>
          <w:p w:rsidR="00B059FD" w:rsidRPr="0029345F" w:rsidRDefault="00B059FD" w:rsidP="00B059FD">
            <w:pPr>
              <w:widowControl/>
              <w:jc w:val="left"/>
              <w:rPr>
                <w:rFonts w:ascii="仿宋_GB2312" w:eastAsia="仿宋_GB2312" w:hAnsi="宋体" w:cs="宋体"/>
                <w:b/>
                <w:bCs/>
                <w:color w:val="000000"/>
                <w:kern w:val="0"/>
                <w:sz w:val="20"/>
                <w:szCs w:val="20"/>
              </w:rPr>
            </w:pPr>
          </w:p>
        </w:tc>
        <w:tc>
          <w:tcPr>
            <w:tcW w:w="1355"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288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B059FD" w:rsidRPr="0029345F" w:rsidRDefault="00B059FD" w:rsidP="00B059FD">
            <w:pPr>
              <w:widowControl/>
              <w:jc w:val="left"/>
              <w:rPr>
                <w:rFonts w:ascii="仿宋_GB2312" w:eastAsia="仿宋_GB2312" w:hAnsi="宋体" w:cs="宋体"/>
                <w:color w:val="000000"/>
                <w:kern w:val="0"/>
                <w:sz w:val="20"/>
                <w:szCs w:val="20"/>
              </w:rPr>
            </w:pPr>
            <w:r w:rsidRPr="0029345F">
              <w:rPr>
                <w:rFonts w:ascii="仿宋_GB2312" w:eastAsia="仿宋_GB2312" w:hAnsi="宋体" w:cs="宋体" w:hint="eastAsia"/>
                <w:color w:val="000000"/>
                <w:kern w:val="0"/>
                <w:sz w:val="20"/>
                <w:szCs w:val="20"/>
              </w:rPr>
              <w:t xml:space="preserve">　</w:t>
            </w:r>
          </w:p>
        </w:tc>
      </w:tr>
    </w:tbl>
    <w:p w:rsidR="00B059FD" w:rsidRDefault="00B059FD" w:rsidP="00B059FD">
      <w:pPr>
        <w:rPr>
          <w:rFonts w:ascii="仿宋_GB2312" w:eastAsia="仿宋_GB2312" w:hint="eastAsia"/>
          <w:sz w:val="28"/>
          <w:szCs w:val="28"/>
        </w:rPr>
      </w:pPr>
    </w:p>
    <w:p w:rsidR="00B059FD" w:rsidRDefault="00B059FD" w:rsidP="00B059FD">
      <w:pPr>
        <w:rPr>
          <w:rFonts w:ascii="仿宋_GB2312" w:eastAsia="仿宋_GB2312" w:hAnsi="宋体" w:cs="宋体" w:hint="eastAsia"/>
          <w:b/>
          <w:bCs/>
          <w:color w:val="000000"/>
          <w:kern w:val="0"/>
          <w:sz w:val="22"/>
          <w:szCs w:val="22"/>
        </w:rPr>
      </w:pPr>
      <w:r w:rsidRPr="00F9224A">
        <w:rPr>
          <w:rFonts w:ascii="仿宋_GB2312" w:eastAsia="仿宋_GB2312" w:hAnsi="宋体" w:cs="宋体" w:hint="eastAsia"/>
          <w:b/>
          <w:bCs/>
          <w:color w:val="000000"/>
          <w:kern w:val="0"/>
          <w:sz w:val="22"/>
          <w:szCs w:val="22"/>
        </w:rPr>
        <w:t>填报说明：</w:t>
      </w:r>
      <w:r w:rsidRPr="00F9224A">
        <w:rPr>
          <w:rFonts w:ascii="仿宋_GB2312" w:eastAsia="仿宋_GB2312" w:hAnsi="宋体" w:cs="宋体" w:hint="eastAsia"/>
          <w:color w:val="000000"/>
          <w:kern w:val="0"/>
          <w:sz w:val="22"/>
          <w:szCs w:val="22"/>
        </w:rPr>
        <w:br/>
        <w:t>1. 根据填报单位的实际情况在“业务品种”中填写相关业务类别中的所有具体业务的名称。</w:t>
      </w:r>
      <w:r w:rsidRPr="00F9224A">
        <w:rPr>
          <w:rFonts w:ascii="仿宋_GB2312" w:eastAsia="仿宋_GB2312" w:hAnsi="宋体" w:cs="宋体" w:hint="eastAsia"/>
          <w:color w:val="000000"/>
          <w:kern w:val="0"/>
          <w:sz w:val="22"/>
          <w:szCs w:val="22"/>
        </w:rPr>
        <w:br/>
        <w:t>2. 在“流程描述”中简单描述该业务的操作流程。</w:t>
      </w:r>
      <w:r w:rsidRPr="00F9224A">
        <w:rPr>
          <w:rFonts w:ascii="仿宋_GB2312" w:eastAsia="仿宋_GB2312" w:hAnsi="宋体" w:cs="宋体" w:hint="eastAsia"/>
          <w:color w:val="000000"/>
          <w:kern w:val="0"/>
          <w:sz w:val="22"/>
          <w:szCs w:val="22"/>
        </w:rPr>
        <w:br/>
        <w:t>3. 在“所属会计科目”中填写该业务在你单位会计核算过程中被计入的会计科目类别。如：资产/贷款/外币贷款/贸易融资/进口押汇（如该业务属于你单位表外业务，请填写其在表外的记录方法）。</w:t>
      </w:r>
      <w:r w:rsidRPr="00F9224A">
        <w:rPr>
          <w:rFonts w:ascii="仿宋_GB2312" w:eastAsia="仿宋_GB2312" w:hAnsi="宋体" w:cs="宋体" w:hint="eastAsia"/>
          <w:color w:val="000000"/>
          <w:kern w:val="0"/>
          <w:sz w:val="22"/>
          <w:szCs w:val="22"/>
        </w:rPr>
        <w:br/>
        <w:t>4. 在“推出时间”中填写相关业务品种被推出的起始时间（如某业务的推出时间不详，可填写大致起始时间）。</w:t>
      </w:r>
    </w:p>
    <w:p w:rsidR="00B059FD" w:rsidRDefault="00B059FD" w:rsidP="00B059FD">
      <w:pPr>
        <w:rPr>
          <w:rFonts w:ascii="仿宋_GB2312" w:eastAsia="仿宋_GB2312" w:hAnsi="宋体" w:cs="宋体" w:hint="eastAsia"/>
          <w:b/>
          <w:bCs/>
          <w:color w:val="000000"/>
          <w:kern w:val="0"/>
          <w:sz w:val="22"/>
          <w:szCs w:val="22"/>
        </w:rPr>
      </w:pPr>
    </w:p>
    <w:p w:rsidR="00B059FD" w:rsidRDefault="00B059FD" w:rsidP="00B059FD">
      <w:pPr>
        <w:rPr>
          <w:rFonts w:ascii="仿宋_GB2312" w:eastAsia="仿宋_GB2312" w:hint="eastAsia"/>
          <w:sz w:val="28"/>
          <w:szCs w:val="28"/>
        </w:rPr>
      </w:pPr>
    </w:p>
    <w:tbl>
      <w:tblPr>
        <w:tblW w:w="9540" w:type="dxa"/>
        <w:tblInd w:w="93" w:type="dxa"/>
        <w:tblLook w:val="0000"/>
      </w:tblPr>
      <w:tblGrid>
        <w:gridCol w:w="3560"/>
        <w:gridCol w:w="1540"/>
        <w:gridCol w:w="1400"/>
        <w:gridCol w:w="1500"/>
        <w:gridCol w:w="1540"/>
      </w:tblGrid>
      <w:tr w:rsidR="00B059FD" w:rsidRPr="007F281D">
        <w:trPr>
          <w:trHeight w:val="285"/>
        </w:trPr>
        <w:tc>
          <w:tcPr>
            <w:tcW w:w="9540" w:type="dxa"/>
            <w:gridSpan w:val="5"/>
            <w:tcBorders>
              <w:top w:val="nil"/>
              <w:left w:val="nil"/>
              <w:bottom w:val="nil"/>
              <w:right w:val="nil"/>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4"/>
              </w:rPr>
            </w:pPr>
            <w:r w:rsidRPr="007F281D">
              <w:rPr>
                <w:rFonts w:ascii="仿宋_GB2312" w:eastAsia="仿宋_GB2312" w:hAnsi="宋体" w:cs="宋体" w:hint="eastAsia"/>
                <w:b/>
                <w:bCs/>
                <w:color w:val="000000"/>
                <w:kern w:val="0"/>
                <w:sz w:val="24"/>
              </w:rPr>
              <w:lastRenderedPageBreak/>
              <w:t>表三   银行出口贸易融资业务余额表</w:t>
            </w:r>
          </w:p>
        </w:tc>
      </w:tr>
      <w:tr w:rsidR="00B059FD" w:rsidRPr="007F281D">
        <w:trPr>
          <w:trHeight w:val="270"/>
        </w:trPr>
        <w:tc>
          <w:tcPr>
            <w:tcW w:w="9540" w:type="dxa"/>
            <w:gridSpan w:val="5"/>
            <w:tcBorders>
              <w:top w:val="nil"/>
              <w:left w:val="nil"/>
              <w:bottom w:val="single" w:sz="4" w:space="0" w:color="auto"/>
              <w:right w:val="nil"/>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20   年    月末          </w:t>
            </w:r>
          </w:p>
        </w:tc>
      </w:tr>
      <w:tr w:rsidR="00B059FD" w:rsidRPr="007F281D">
        <w:trPr>
          <w:trHeight w:val="270"/>
        </w:trPr>
        <w:tc>
          <w:tcPr>
            <w:tcW w:w="3560" w:type="dxa"/>
            <w:vMerge w:val="restart"/>
            <w:tcBorders>
              <w:top w:val="nil"/>
              <w:left w:val="single" w:sz="4" w:space="0" w:color="auto"/>
              <w:bottom w:val="single" w:sz="4" w:space="0" w:color="000000"/>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项目</w:t>
            </w:r>
          </w:p>
        </w:tc>
        <w:tc>
          <w:tcPr>
            <w:tcW w:w="1540" w:type="dxa"/>
            <w:vMerge w:val="restart"/>
            <w:tcBorders>
              <w:top w:val="nil"/>
              <w:left w:val="single" w:sz="4" w:space="0" w:color="auto"/>
              <w:bottom w:val="single" w:sz="4" w:space="0" w:color="000000"/>
              <w:right w:val="nil"/>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外币业务余额（单位：万美元）</w:t>
            </w:r>
          </w:p>
        </w:tc>
        <w:tc>
          <w:tcPr>
            <w:tcW w:w="1400" w:type="dxa"/>
            <w:tcBorders>
              <w:top w:val="nil"/>
              <w:left w:val="nil"/>
              <w:bottom w:val="nil"/>
              <w:right w:val="nil"/>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500" w:type="dxa"/>
            <w:vMerge w:val="restart"/>
            <w:tcBorders>
              <w:top w:val="nil"/>
              <w:left w:val="single" w:sz="4" w:space="0" w:color="auto"/>
              <w:bottom w:val="single" w:sz="4" w:space="0" w:color="000000"/>
              <w:right w:val="nil"/>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人民币业务余额（单位：万人民币元）</w:t>
            </w:r>
          </w:p>
        </w:tc>
        <w:tc>
          <w:tcPr>
            <w:tcW w:w="1540" w:type="dxa"/>
            <w:tcBorders>
              <w:top w:val="nil"/>
              <w:left w:val="nil"/>
              <w:bottom w:val="nil"/>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r>
      <w:tr w:rsidR="00B059FD" w:rsidRPr="007F281D">
        <w:trPr>
          <w:trHeight w:val="480"/>
        </w:trPr>
        <w:tc>
          <w:tcPr>
            <w:tcW w:w="3560" w:type="dxa"/>
            <w:vMerge/>
            <w:tcBorders>
              <w:top w:val="nil"/>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540" w:type="dxa"/>
            <w:vMerge/>
            <w:tcBorders>
              <w:top w:val="nil"/>
              <w:left w:val="single" w:sz="4" w:space="0" w:color="auto"/>
              <w:bottom w:val="single" w:sz="4" w:space="0" w:color="000000"/>
              <w:right w:val="nil"/>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400" w:type="dxa"/>
            <w:vMerge w:val="restart"/>
            <w:tcBorders>
              <w:top w:val="single" w:sz="4" w:space="0" w:color="auto"/>
              <w:left w:val="single" w:sz="4" w:space="0" w:color="auto"/>
              <w:bottom w:val="single" w:sz="4" w:space="0" w:color="000000"/>
              <w:right w:val="nil"/>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计入表外业务的金额</w:t>
            </w:r>
          </w:p>
        </w:tc>
        <w:tc>
          <w:tcPr>
            <w:tcW w:w="1500" w:type="dxa"/>
            <w:vMerge/>
            <w:tcBorders>
              <w:top w:val="nil"/>
              <w:left w:val="single" w:sz="4" w:space="0" w:color="auto"/>
              <w:bottom w:val="single" w:sz="4" w:space="0" w:color="000000"/>
              <w:right w:val="nil"/>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计入表外业务的金额</w:t>
            </w:r>
          </w:p>
        </w:tc>
      </w:tr>
      <w:tr w:rsidR="00B059FD" w:rsidRPr="007F281D">
        <w:trPr>
          <w:trHeight w:val="312"/>
        </w:trPr>
        <w:tc>
          <w:tcPr>
            <w:tcW w:w="3560" w:type="dxa"/>
            <w:vMerge/>
            <w:tcBorders>
              <w:top w:val="nil"/>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540" w:type="dxa"/>
            <w:vMerge/>
            <w:tcBorders>
              <w:top w:val="nil"/>
              <w:left w:val="single" w:sz="4" w:space="0" w:color="auto"/>
              <w:bottom w:val="single" w:sz="4" w:space="0" w:color="000000"/>
              <w:right w:val="nil"/>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400" w:type="dxa"/>
            <w:vMerge/>
            <w:tcBorders>
              <w:top w:val="single" w:sz="4" w:space="0" w:color="auto"/>
              <w:left w:val="single" w:sz="4" w:space="0" w:color="auto"/>
              <w:bottom w:val="single" w:sz="4" w:space="0" w:color="000000"/>
              <w:right w:val="nil"/>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500" w:type="dxa"/>
            <w:vMerge/>
            <w:tcBorders>
              <w:top w:val="nil"/>
              <w:left w:val="single" w:sz="4" w:space="0" w:color="auto"/>
              <w:bottom w:val="single" w:sz="4" w:space="0" w:color="000000"/>
              <w:right w:val="nil"/>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r>
      <w:tr w:rsidR="00B059FD" w:rsidRPr="007F281D">
        <w:trPr>
          <w:trHeight w:val="282"/>
        </w:trPr>
        <w:tc>
          <w:tcPr>
            <w:tcW w:w="3560" w:type="dxa"/>
            <w:tcBorders>
              <w:top w:val="nil"/>
              <w:left w:val="single" w:sz="4" w:space="0" w:color="auto"/>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甲</w:t>
            </w:r>
          </w:p>
        </w:tc>
        <w:tc>
          <w:tcPr>
            <w:tcW w:w="1540" w:type="dxa"/>
            <w:tcBorders>
              <w:top w:val="nil"/>
              <w:left w:val="nil"/>
              <w:bottom w:val="single" w:sz="4" w:space="0" w:color="auto"/>
              <w:right w:val="nil"/>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1</w:t>
            </w:r>
          </w:p>
        </w:tc>
        <w:tc>
          <w:tcPr>
            <w:tcW w:w="1400" w:type="dxa"/>
            <w:tcBorders>
              <w:top w:val="nil"/>
              <w:left w:val="single" w:sz="4" w:space="0" w:color="auto"/>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2</w:t>
            </w:r>
          </w:p>
        </w:tc>
        <w:tc>
          <w:tcPr>
            <w:tcW w:w="1500" w:type="dxa"/>
            <w:tcBorders>
              <w:top w:val="nil"/>
              <w:left w:val="nil"/>
              <w:bottom w:val="single" w:sz="4" w:space="0" w:color="auto"/>
              <w:right w:val="nil"/>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3</w:t>
            </w:r>
          </w:p>
        </w:tc>
        <w:tc>
          <w:tcPr>
            <w:tcW w:w="1540" w:type="dxa"/>
            <w:tcBorders>
              <w:top w:val="nil"/>
              <w:left w:val="single" w:sz="4" w:space="0" w:color="auto"/>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4</w:t>
            </w:r>
          </w:p>
        </w:tc>
      </w:tr>
      <w:tr w:rsidR="00B059FD" w:rsidRPr="007F281D">
        <w:trPr>
          <w:trHeight w:val="282"/>
        </w:trPr>
        <w:tc>
          <w:tcPr>
            <w:tcW w:w="3560" w:type="dxa"/>
            <w:tcBorders>
              <w:top w:val="nil"/>
              <w:left w:val="single" w:sz="4" w:space="0" w:color="auto"/>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一、境内银行提供融资</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282"/>
        </w:trPr>
        <w:tc>
          <w:tcPr>
            <w:tcW w:w="3560" w:type="dxa"/>
            <w:tcBorders>
              <w:top w:val="nil"/>
              <w:left w:val="single" w:sz="4" w:space="0" w:color="auto"/>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买断性质融资</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282"/>
        </w:trPr>
        <w:tc>
          <w:tcPr>
            <w:tcW w:w="3560" w:type="dxa"/>
            <w:tcBorders>
              <w:top w:val="nil"/>
              <w:left w:val="single" w:sz="4" w:space="0" w:color="auto"/>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信用证</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center"/>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282"/>
        </w:trPr>
        <w:tc>
          <w:tcPr>
            <w:tcW w:w="3560" w:type="dxa"/>
            <w:tcBorders>
              <w:top w:val="nil"/>
              <w:left w:val="single" w:sz="4" w:space="0" w:color="auto"/>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托收或汇款</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center"/>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282"/>
        </w:trPr>
        <w:tc>
          <w:tcPr>
            <w:tcW w:w="3560" w:type="dxa"/>
            <w:tcBorders>
              <w:top w:val="nil"/>
              <w:left w:val="single" w:sz="4" w:space="0" w:color="auto"/>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贷款性质融资</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282"/>
        </w:trPr>
        <w:tc>
          <w:tcPr>
            <w:tcW w:w="3560" w:type="dxa"/>
            <w:tcBorders>
              <w:top w:val="nil"/>
              <w:left w:val="single" w:sz="4" w:space="0" w:color="auto"/>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信用证</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center"/>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center"/>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center"/>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282"/>
        </w:trPr>
        <w:tc>
          <w:tcPr>
            <w:tcW w:w="3560" w:type="dxa"/>
            <w:tcBorders>
              <w:top w:val="nil"/>
              <w:left w:val="single" w:sz="4" w:space="0" w:color="auto"/>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托收或汇款</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center"/>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center"/>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tcPr>
          <w:p w:rsidR="00B059FD" w:rsidRPr="007F281D" w:rsidRDefault="00B059FD" w:rsidP="00B059FD">
            <w:pPr>
              <w:widowControl/>
              <w:jc w:val="center"/>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282"/>
        </w:trPr>
        <w:tc>
          <w:tcPr>
            <w:tcW w:w="3560" w:type="dxa"/>
            <w:tcBorders>
              <w:top w:val="nil"/>
              <w:left w:val="single" w:sz="4" w:space="0" w:color="auto"/>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二、境外银行提供贷款性质融资</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570"/>
        </w:trPr>
        <w:tc>
          <w:tcPr>
            <w:tcW w:w="3560" w:type="dxa"/>
            <w:tcBorders>
              <w:top w:val="nil"/>
              <w:left w:val="single" w:sz="4" w:space="0" w:color="auto"/>
              <w:bottom w:val="single" w:sz="4" w:space="0" w:color="auto"/>
              <w:right w:val="single" w:sz="4" w:space="0" w:color="auto"/>
            </w:tcBorders>
            <w:shd w:val="clear" w:color="auto" w:fill="auto"/>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三、境外银行承兑远期信用证（境内银行为交单行）</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bl>
    <w:p w:rsidR="00B059FD" w:rsidRDefault="00B059FD" w:rsidP="00B059FD">
      <w:pPr>
        <w:ind w:firstLine="555"/>
        <w:rPr>
          <w:rFonts w:ascii="仿宋_GB2312" w:eastAsia="仿宋_GB2312" w:hint="eastAsia"/>
          <w:sz w:val="28"/>
          <w:szCs w:val="28"/>
        </w:rPr>
      </w:pPr>
    </w:p>
    <w:p w:rsidR="00B059FD" w:rsidRDefault="00B059FD" w:rsidP="00B059FD">
      <w:pPr>
        <w:rPr>
          <w:rFonts w:ascii="仿宋_GB2312" w:eastAsia="仿宋_GB2312" w:hAnsi="宋体" w:cs="宋体" w:hint="eastAsia"/>
          <w:color w:val="000000"/>
          <w:kern w:val="0"/>
          <w:sz w:val="22"/>
          <w:szCs w:val="22"/>
        </w:rPr>
      </w:pPr>
      <w:r w:rsidRPr="00F9224A">
        <w:rPr>
          <w:rFonts w:ascii="仿宋_GB2312" w:eastAsia="仿宋_GB2312" w:hAnsi="宋体" w:cs="宋体" w:hint="eastAsia"/>
          <w:b/>
          <w:bCs/>
          <w:color w:val="000000"/>
          <w:kern w:val="0"/>
          <w:sz w:val="22"/>
          <w:szCs w:val="22"/>
        </w:rPr>
        <w:t>填报说明：</w:t>
      </w:r>
      <w:r w:rsidRPr="00F9224A">
        <w:rPr>
          <w:rFonts w:ascii="仿宋_GB2312" w:eastAsia="仿宋_GB2312" w:hAnsi="宋体" w:cs="宋体" w:hint="eastAsia"/>
          <w:color w:val="000000"/>
          <w:kern w:val="0"/>
          <w:sz w:val="22"/>
          <w:szCs w:val="22"/>
        </w:rPr>
        <w:br/>
        <w:t>1. 境内银行提供融资指境内银行对境内企业的出口贸易提供融资。</w:t>
      </w:r>
    </w:p>
    <w:p w:rsidR="00B059FD" w:rsidRDefault="00B059FD" w:rsidP="00B059FD">
      <w:pPr>
        <w:rPr>
          <w:rFonts w:ascii="仿宋_GB2312" w:eastAsia="仿宋_GB2312" w:hAnsi="宋体" w:cs="宋体" w:hint="eastAsia"/>
          <w:color w:val="000000"/>
          <w:kern w:val="0"/>
          <w:sz w:val="22"/>
          <w:szCs w:val="22"/>
        </w:rPr>
      </w:pPr>
      <w:r w:rsidRPr="00F9224A">
        <w:rPr>
          <w:rFonts w:ascii="仿宋_GB2312" w:eastAsia="仿宋_GB2312" w:hAnsi="宋体" w:cs="宋体" w:hint="eastAsia"/>
          <w:color w:val="000000"/>
          <w:kern w:val="0"/>
          <w:sz w:val="22"/>
          <w:szCs w:val="22"/>
        </w:rPr>
        <w:br/>
        <w:t>2. 买断性质融资指境内银行对境内出口企业提供融资，取得境内出口企业对境外进口企业的债权，并对境内出口企业无追索权。</w:t>
      </w:r>
    </w:p>
    <w:p w:rsidR="00B059FD" w:rsidRDefault="00B059FD" w:rsidP="00B059FD">
      <w:pPr>
        <w:rPr>
          <w:rFonts w:ascii="仿宋_GB2312" w:eastAsia="仿宋_GB2312" w:hAnsi="宋体" w:cs="宋体" w:hint="eastAsia"/>
          <w:color w:val="000000"/>
          <w:kern w:val="0"/>
          <w:sz w:val="22"/>
          <w:szCs w:val="22"/>
        </w:rPr>
      </w:pPr>
      <w:r w:rsidRPr="00F9224A">
        <w:rPr>
          <w:rFonts w:ascii="仿宋_GB2312" w:eastAsia="仿宋_GB2312" w:hAnsi="宋体" w:cs="宋体" w:hint="eastAsia"/>
          <w:color w:val="000000"/>
          <w:kern w:val="0"/>
          <w:sz w:val="22"/>
          <w:szCs w:val="22"/>
        </w:rPr>
        <w:br/>
        <w:t>3. 贷款性质融资指境内银行对境内出口企业提供融资，境内出口企业收到境外进口企业支付的货款后向境内银行还款，境内出口企业的债权未发生转让。</w:t>
      </w:r>
    </w:p>
    <w:p w:rsidR="00B059FD" w:rsidRDefault="00B059FD" w:rsidP="00B059FD">
      <w:pPr>
        <w:rPr>
          <w:rFonts w:ascii="仿宋_GB2312" w:eastAsia="仿宋_GB2312" w:hAnsi="宋体" w:cs="宋体" w:hint="eastAsia"/>
          <w:color w:val="000000"/>
          <w:kern w:val="0"/>
          <w:sz w:val="22"/>
          <w:szCs w:val="22"/>
        </w:rPr>
      </w:pPr>
      <w:r w:rsidRPr="00F9224A">
        <w:rPr>
          <w:rFonts w:ascii="仿宋_GB2312" w:eastAsia="仿宋_GB2312" w:hAnsi="宋体" w:cs="宋体" w:hint="eastAsia"/>
          <w:color w:val="000000"/>
          <w:kern w:val="0"/>
          <w:sz w:val="22"/>
          <w:szCs w:val="22"/>
        </w:rPr>
        <w:br/>
        <w:t>4. 信用证、托收或汇款指境内企业的出口贸易结算方式。</w:t>
      </w:r>
    </w:p>
    <w:p w:rsidR="00B059FD" w:rsidRDefault="00B059FD" w:rsidP="00B059FD">
      <w:pPr>
        <w:rPr>
          <w:rFonts w:ascii="仿宋_GB2312" w:eastAsia="仿宋_GB2312" w:hAnsi="宋体" w:cs="宋体" w:hint="eastAsia"/>
          <w:color w:val="000000"/>
          <w:kern w:val="0"/>
          <w:sz w:val="22"/>
          <w:szCs w:val="22"/>
        </w:rPr>
      </w:pPr>
      <w:r w:rsidRPr="00F9224A">
        <w:rPr>
          <w:rFonts w:ascii="仿宋_GB2312" w:eastAsia="仿宋_GB2312" w:hAnsi="宋体" w:cs="宋体" w:hint="eastAsia"/>
          <w:color w:val="000000"/>
          <w:kern w:val="0"/>
          <w:sz w:val="22"/>
          <w:szCs w:val="22"/>
        </w:rPr>
        <w:br/>
        <w:t>5. 境外银行提供贷款性质融资指经由境内银行提供担保或居间服务，境外银行直接对境内出口企业提供贷款性质的贸易融资，境内出口商从境外进口商收回货款后再向境外银行偿还的行为。</w:t>
      </w:r>
    </w:p>
    <w:p w:rsidR="00B059FD" w:rsidRDefault="00B059FD" w:rsidP="00B059FD">
      <w:pPr>
        <w:rPr>
          <w:rFonts w:ascii="仿宋_GB2312" w:eastAsia="仿宋_GB2312" w:hAnsi="宋体" w:cs="宋体" w:hint="eastAsia"/>
          <w:color w:val="000000"/>
          <w:kern w:val="0"/>
          <w:sz w:val="22"/>
          <w:szCs w:val="22"/>
        </w:rPr>
      </w:pPr>
      <w:r w:rsidRPr="00F9224A">
        <w:rPr>
          <w:rFonts w:ascii="仿宋_GB2312" w:eastAsia="仿宋_GB2312" w:hAnsi="宋体" w:cs="宋体" w:hint="eastAsia"/>
          <w:color w:val="000000"/>
          <w:kern w:val="0"/>
          <w:sz w:val="22"/>
          <w:szCs w:val="22"/>
        </w:rPr>
        <w:br/>
        <w:t>6. 境外银行承兑远期信用证（境内银行为交单行）指境内银行作为交单行统计的境外银行向境内出口企业开出信用证并且承兑的余额。</w:t>
      </w:r>
    </w:p>
    <w:p w:rsidR="00B059FD" w:rsidRDefault="00B059FD" w:rsidP="00B059FD">
      <w:pPr>
        <w:rPr>
          <w:rFonts w:ascii="仿宋_GB2312" w:eastAsia="仿宋_GB2312" w:hAnsi="宋体" w:cs="宋体" w:hint="eastAsia"/>
          <w:color w:val="000000"/>
          <w:kern w:val="0"/>
          <w:sz w:val="22"/>
          <w:szCs w:val="22"/>
        </w:rPr>
      </w:pPr>
      <w:r w:rsidRPr="00F9224A">
        <w:rPr>
          <w:rFonts w:ascii="仿宋_GB2312" w:eastAsia="仿宋_GB2312" w:hAnsi="宋体" w:cs="宋体" w:hint="eastAsia"/>
          <w:color w:val="000000"/>
          <w:kern w:val="0"/>
          <w:sz w:val="22"/>
          <w:szCs w:val="22"/>
        </w:rPr>
        <w:br/>
        <w:t>7. 根据相关业务的具体币种情况区分本外币。涉及不同币种间折算时，使用银行自身业务系统的折算率或外汇局公布的折算率。</w:t>
      </w:r>
    </w:p>
    <w:p w:rsidR="00B059FD" w:rsidRPr="00F9224A" w:rsidRDefault="00B059FD" w:rsidP="00B059FD">
      <w:pPr>
        <w:rPr>
          <w:rFonts w:hint="eastAsia"/>
          <w:sz w:val="24"/>
        </w:rPr>
      </w:pPr>
      <w:r w:rsidRPr="00F9224A">
        <w:rPr>
          <w:rFonts w:ascii="仿宋_GB2312" w:eastAsia="仿宋_GB2312" w:hAnsi="宋体" w:cs="宋体" w:hint="eastAsia"/>
          <w:color w:val="000000"/>
          <w:kern w:val="0"/>
          <w:sz w:val="22"/>
          <w:szCs w:val="22"/>
        </w:rPr>
        <w:br/>
        <w:t>8. 根据填报单位对相关业务在会计记账时的具体处理方式（记为表内或表外），填写计入表外业务的金额。</w:t>
      </w:r>
    </w:p>
    <w:p w:rsidR="00B059FD" w:rsidRDefault="00B059FD" w:rsidP="00B059FD">
      <w:pPr>
        <w:ind w:firstLine="555"/>
        <w:rPr>
          <w:rFonts w:ascii="仿宋_GB2312" w:eastAsia="仿宋_GB2312" w:hint="eastAsia"/>
          <w:sz w:val="28"/>
          <w:szCs w:val="28"/>
        </w:rPr>
      </w:pPr>
    </w:p>
    <w:tbl>
      <w:tblPr>
        <w:tblW w:w="9375" w:type="dxa"/>
        <w:tblInd w:w="93" w:type="dxa"/>
        <w:tblLook w:val="0000"/>
      </w:tblPr>
      <w:tblGrid>
        <w:gridCol w:w="1141"/>
        <w:gridCol w:w="912"/>
        <w:gridCol w:w="787"/>
        <w:gridCol w:w="1280"/>
        <w:gridCol w:w="2424"/>
        <w:gridCol w:w="1678"/>
        <w:gridCol w:w="1153"/>
      </w:tblGrid>
      <w:tr w:rsidR="00B059FD" w:rsidRPr="007F281D">
        <w:trPr>
          <w:trHeight w:val="285"/>
        </w:trPr>
        <w:tc>
          <w:tcPr>
            <w:tcW w:w="9375" w:type="dxa"/>
            <w:gridSpan w:val="7"/>
            <w:tcBorders>
              <w:top w:val="nil"/>
              <w:left w:val="nil"/>
              <w:bottom w:val="nil"/>
              <w:right w:val="nil"/>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4"/>
              </w:rPr>
            </w:pPr>
            <w:bookmarkStart w:id="1" w:name="RANGE!A2:G21"/>
            <w:r w:rsidRPr="007F281D">
              <w:rPr>
                <w:rFonts w:ascii="仿宋_GB2312" w:eastAsia="仿宋_GB2312" w:hAnsi="宋体" w:cs="宋体" w:hint="eastAsia"/>
                <w:b/>
                <w:bCs/>
                <w:color w:val="000000"/>
                <w:kern w:val="0"/>
                <w:sz w:val="24"/>
              </w:rPr>
              <w:lastRenderedPageBreak/>
              <w:t>表四    银行出口贸易融资业务备注表</w:t>
            </w:r>
            <w:bookmarkEnd w:id="1"/>
          </w:p>
        </w:tc>
      </w:tr>
      <w:tr w:rsidR="00B059FD" w:rsidRPr="007F281D">
        <w:trPr>
          <w:trHeight w:val="345"/>
        </w:trPr>
        <w:tc>
          <w:tcPr>
            <w:tcW w:w="9375" w:type="dxa"/>
            <w:gridSpan w:val="7"/>
            <w:tcBorders>
              <w:top w:val="nil"/>
              <w:left w:val="nil"/>
              <w:bottom w:val="single" w:sz="4" w:space="0" w:color="auto"/>
              <w:right w:val="nil"/>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20   年    月末</w:t>
            </w:r>
          </w:p>
        </w:tc>
      </w:tr>
      <w:tr w:rsidR="00B059FD" w:rsidRPr="007F281D">
        <w:trPr>
          <w:trHeight w:val="540"/>
        </w:trPr>
        <w:tc>
          <w:tcPr>
            <w:tcW w:w="2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项目</w:t>
            </w: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业务品种</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流程描述</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所属会计科目</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推出时间</w:t>
            </w:r>
          </w:p>
        </w:tc>
      </w:tr>
      <w:tr w:rsidR="00B059FD" w:rsidRPr="007F281D">
        <w:trPr>
          <w:trHeight w:val="402"/>
        </w:trPr>
        <w:tc>
          <w:tcPr>
            <w:tcW w:w="2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甲</w:t>
            </w: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乙</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丙</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丁</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戊</w:t>
            </w:r>
          </w:p>
        </w:tc>
      </w:tr>
      <w:tr w:rsidR="00B059FD" w:rsidRPr="007F281D">
        <w:trPr>
          <w:trHeight w:val="402"/>
        </w:trPr>
        <w:tc>
          <w:tcPr>
            <w:tcW w:w="1141" w:type="dxa"/>
            <w:vMerge w:val="restart"/>
            <w:tcBorders>
              <w:top w:val="nil"/>
              <w:left w:val="single" w:sz="4" w:space="0" w:color="auto"/>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一、境内银行提供融资</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买断性质融资</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信用证</w:t>
            </w: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787" w:type="dxa"/>
            <w:vMerge/>
            <w:tcBorders>
              <w:top w:val="nil"/>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787" w:type="dxa"/>
            <w:vMerge/>
            <w:tcBorders>
              <w:top w:val="nil"/>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787" w:type="dxa"/>
            <w:vMerge w:val="restart"/>
            <w:tcBorders>
              <w:top w:val="nil"/>
              <w:left w:val="single" w:sz="4" w:space="0" w:color="auto"/>
              <w:bottom w:val="single" w:sz="4" w:space="0" w:color="000000"/>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托收或汇款</w:t>
            </w: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787" w:type="dxa"/>
            <w:vMerge/>
            <w:tcBorders>
              <w:top w:val="nil"/>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787" w:type="dxa"/>
            <w:vMerge/>
            <w:tcBorders>
              <w:top w:val="nil"/>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val="restart"/>
            <w:tcBorders>
              <w:top w:val="nil"/>
              <w:left w:val="single" w:sz="4" w:space="0" w:color="auto"/>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贷款性质融资</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信用证</w:t>
            </w: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787" w:type="dxa"/>
            <w:vMerge/>
            <w:tcBorders>
              <w:top w:val="nil"/>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787" w:type="dxa"/>
            <w:vMerge/>
            <w:tcBorders>
              <w:top w:val="nil"/>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787" w:type="dxa"/>
            <w:vMerge w:val="restart"/>
            <w:tcBorders>
              <w:top w:val="nil"/>
              <w:left w:val="single" w:sz="4" w:space="0" w:color="auto"/>
              <w:bottom w:val="single" w:sz="4" w:space="0" w:color="000000"/>
              <w:right w:val="single" w:sz="4" w:space="0" w:color="auto"/>
            </w:tcBorders>
            <w:shd w:val="clear" w:color="auto" w:fill="auto"/>
            <w:vAlign w:val="center"/>
          </w:tcPr>
          <w:p w:rsidR="00B059FD" w:rsidRPr="007F281D" w:rsidRDefault="00B059FD" w:rsidP="00B059FD">
            <w:pPr>
              <w:widowControl/>
              <w:jc w:val="center"/>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托收或汇款</w:t>
            </w: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787" w:type="dxa"/>
            <w:vMerge/>
            <w:tcBorders>
              <w:top w:val="nil"/>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402"/>
        </w:trPr>
        <w:tc>
          <w:tcPr>
            <w:tcW w:w="1141"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912" w:type="dxa"/>
            <w:vMerge/>
            <w:tcBorders>
              <w:top w:val="nil"/>
              <w:left w:val="single" w:sz="4" w:space="0" w:color="auto"/>
              <w:bottom w:val="single" w:sz="4" w:space="0" w:color="auto"/>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787" w:type="dxa"/>
            <w:vMerge/>
            <w:tcBorders>
              <w:top w:val="nil"/>
              <w:left w:val="single" w:sz="4" w:space="0" w:color="auto"/>
              <w:bottom w:val="single" w:sz="4" w:space="0" w:color="000000"/>
              <w:right w:val="single" w:sz="4" w:space="0" w:color="auto"/>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540"/>
        </w:trPr>
        <w:tc>
          <w:tcPr>
            <w:tcW w:w="28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二、境外银行提供贷款性质融资</w:t>
            </w: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540"/>
        </w:trPr>
        <w:tc>
          <w:tcPr>
            <w:tcW w:w="2840" w:type="dxa"/>
            <w:gridSpan w:val="3"/>
            <w:vMerge/>
            <w:tcBorders>
              <w:top w:val="single" w:sz="4" w:space="0" w:color="auto"/>
              <w:left w:val="single" w:sz="4" w:space="0" w:color="auto"/>
              <w:bottom w:val="single" w:sz="4" w:space="0" w:color="000000"/>
              <w:right w:val="single" w:sz="4" w:space="0" w:color="000000"/>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540"/>
        </w:trPr>
        <w:tc>
          <w:tcPr>
            <w:tcW w:w="28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r w:rsidRPr="007F281D">
              <w:rPr>
                <w:rFonts w:ascii="仿宋_GB2312" w:eastAsia="仿宋_GB2312" w:hAnsi="宋体" w:cs="宋体" w:hint="eastAsia"/>
                <w:b/>
                <w:bCs/>
                <w:color w:val="000000"/>
                <w:kern w:val="0"/>
                <w:sz w:val="20"/>
                <w:szCs w:val="20"/>
              </w:rPr>
              <w:t>三、境外银行承兑远期信用证（境内银行为交单行）</w:t>
            </w: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r w:rsidR="00B059FD" w:rsidRPr="007F281D">
        <w:trPr>
          <w:trHeight w:val="630"/>
        </w:trPr>
        <w:tc>
          <w:tcPr>
            <w:tcW w:w="2840" w:type="dxa"/>
            <w:gridSpan w:val="3"/>
            <w:vMerge/>
            <w:tcBorders>
              <w:top w:val="single" w:sz="4" w:space="0" w:color="auto"/>
              <w:left w:val="single" w:sz="4" w:space="0" w:color="auto"/>
              <w:bottom w:val="single" w:sz="4" w:space="0" w:color="000000"/>
              <w:right w:val="single" w:sz="4" w:space="0" w:color="000000"/>
            </w:tcBorders>
            <w:vAlign w:val="center"/>
          </w:tcPr>
          <w:p w:rsidR="00B059FD" w:rsidRPr="007F281D" w:rsidRDefault="00B059FD" w:rsidP="00B059FD">
            <w:pPr>
              <w:widowControl/>
              <w:jc w:val="left"/>
              <w:rPr>
                <w:rFonts w:ascii="仿宋_GB2312" w:eastAsia="仿宋_GB2312" w:hAnsi="宋体" w:cs="宋体"/>
                <w:b/>
                <w:bCs/>
                <w:color w:val="000000"/>
                <w:kern w:val="0"/>
                <w:sz w:val="20"/>
                <w:szCs w:val="20"/>
              </w:rPr>
            </w:pPr>
          </w:p>
        </w:tc>
        <w:tc>
          <w:tcPr>
            <w:tcW w:w="1280"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2424"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tcPr>
          <w:p w:rsidR="00B059FD" w:rsidRPr="007F281D" w:rsidRDefault="00B059FD" w:rsidP="00B059FD">
            <w:pPr>
              <w:widowControl/>
              <w:jc w:val="left"/>
              <w:rPr>
                <w:rFonts w:ascii="仿宋_GB2312" w:eastAsia="仿宋_GB2312" w:hAnsi="宋体" w:cs="宋体"/>
                <w:color w:val="000000"/>
                <w:kern w:val="0"/>
                <w:sz w:val="20"/>
                <w:szCs w:val="20"/>
              </w:rPr>
            </w:pPr>
            <w:r w:rsidRPr="007F281D">
              <w:rPr>
                <w:rFonts w:ascii="仿宋_GB2312" w:eastAsia="仿宋_GB2312" w:hAnsi="宋体" w:cs="宋体" w:hint="eastAsia"/>
                <w:color w:val="000000"/>
                <w:kern w:val="0"/>
                <w:sz w:val="20"/>
                <w:szCs w:val="20"/>
              </w:rPr>
              <w:t xml:space="preserve">　</w:t>
            </w:r>
          </w:p>
        </w:tc>
      </w:tr>
    </w:tbl>
    <w:p w:rsidR="00B059FD" w:rsidRDefault="00B059FD" w:rsidP="00B059FD">
      <w:pPr>
        <w:ind w:firstLine="555"/>
        <w:rPr>
          <w:rFonts w:ascii="仿宋_GB2312" w:eastAsia="仿宋_GB2312" w:hint="eastAsia"/>
          <w:sz w:val="28"/>
          <w:szCs w:val="28"/>
        </w:rPr>
      </w:pPr>
    </w:p>
    <w:p w:rsidR="00B059FD" w:rsidRPr="00F9224A" w:rsidRDefault="00B059FD" w:rsidP="00B059FD">
      <w:pPr>
        <w:rPr>
          <w:rFonts w:hint="eastAsia"/>
          <w:sz w:val="24"/>
        </w:rPr>
      </w:pPr>
      <w:r w:rsidRPr="00F9224A">
        <w:rPr>
          <w:rFonts w:ascii="仿宋_GB2312" w:eastAsia="仿宋_GB2312" w:hAnsi="宋体" w:cs="宋体" w:hint="eastAsia"/>
          <w:b/>
          <w:bCs/>
          <w:color w:val="000000"/>
          <w:kern w:val="0"/>
          <w:sz w:val="22"/>
          <w:szCs w:val="22"/>
        </w:rPr>
        <w:t>填报说明：</w:t>
      </w:r>
      <w:r w:rsidRPr="00F9224A">
        <w:rPr>
          <w:rFonts w:ascii="仿宋_GB2312" w:eastAsia="仿宋_GB2312" w:hAnsi="宋体" w:cs="宋体" w:hint="eastAsia"/>
          <w:color w:val="000000"/>
          <w:kern w:val="0"/>
          <w:sz w:val="22"/>
          <w:szCs w:val="22"/>
        </w:rPr>
        <w:t xml:space="preserve"> </w:t>
      </w:r>
      <w:r w:rsidRPr="00F9224A">
        <w:rPr>
          <w:rFonts w:ascii="仿宋_GB2312" w:eastAsia="仿宋_GB2312" w:hAnsi="宋体" w:cs="宋体" w:hint="eastAsia"/>
          <w:color w:val="000000"/>
          <w:kern w:val="0"/>
          <w:sz w:val="22"/>
          <w:szCs w:val="22"/>
        </w:rPr>
        <w:br/>
        <w:t>1. 根据填报单位的实际情况在“业务品种”中填写相关业务类别中的所有具体业务的名称。</w:t>
      </w:r>
      <w:r w:rsidRPr="00F9224A">
        <w:rPr>
          <w:rFonts w:ascii="仿宋_GB2312" w:eastAsia="仿宋_GB2312" w:hAnsi="宋体" w:cs="宋体" w:hint="eastAsia"/>
          <w:color w:val="000000"/>
          <w:kern w:val="0"/>
          <w:sz w:val="22"/>
          <w:szCs w:val="22"/>
        </w:rPr>
        <w:br/>
        <w:t>2. 在“流程描述”中简单描述该业务的操作流程。</w:t>
      </w:r>
      <w:r w:rsidRPr="00F9224A">
        <w:rPr>
          <w:rFonts w:ascii="仿宋_GB2312" w:eastAsia="仿宋_GB2312" w:hAnsi="宋体" w:cs="宋体" w:hint="eastAsia"/>
          <w:color w:val="000000"/>
          <w:kern w:val="0"/>
          <w:sz w:val="22"/>
          <w:szCs w:val="22"/>
        </w:rPr>
        <w:br/>
        <w:t>3. 在“所属会计科目”中填写该业务在你单位会计核算过程中被计入的会计科目类别（如该业务属于你单位表外业务，请填写其在表外的记录方法）。</w:t>
      </w:r>
      <w:r w:rsidRPr="00F9224A">
        <w:rPr>
          <w:rFonts w:ascii="仿宋_GB2312" w:eastAsia="仿宋_GB2312" w:hAnsi="宋体" w:cs="宋体" w:hint="eastAsia"/>
          <w:color w:val="000000"/>
          <w:kern w:val="0"/>
          <w:sz w:val="22"/>
          <w:szCs w:val="22"/>
        </w:rPr>
        <w:br/>
        <w:t>4. 在“推出时间”中填写相关业务品种被推出的起始时间（如某业务的推出时间不详，可填写大致起始时间）。</w:t>
      </w:r>
    </w:p>
    <w:p w:rsidR="000E6162" w:rsidRDefault="000E6162">
      <w:pPr>
        <w:rPr>
          <w:rFonts w:hint="eastAsia"/>
        </w:rPr>
      </w:pPr>
    </w:p>
    <w:sectPr w:rsidR="000E61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ED8" w:rsidRDefault="00AF2ED8">
      <w:r>
        <w:separator/>
      </w:r>
    </w:p>
  </w:endnote>
  <w:endnote w:type="continuationSeparator" w:id="1">
    <w:p w:rsidR="00AF2ED8" w:rsidRDefault="00AF2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ED8" w:rsidRDefault="00AF2ED8">
      <w:r>
        <w:separator/>
      </w:r>
    </w:p>
  </w:footnote>
  <w:footnote w:type="continuationSeparator" w:id="1">
    <w:p w:rsidR="00AF2ED8" w:rsidRDefault="00AF2E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Resoft_OriginalUserName" w:val="傅福英"/>
  </w:docVars>
  <w:rsids>
    <w:rsidRoot w:val="00FA4CBB"/>
    <w:rsid w:val="000E6162"/>
    <w:rsid w:val="001A55FA"/>
    <w:rsid w:val="00216DB3"/>
    <w:rsid w:val="003B1FE7"/>
    <w:rsid w:val="00451812"/>
    <w:rsid w:val="00475733"/>
    <w:rsid w:val="00744E56"/>
    <w:rsid w:val="007E2506"/>
    <w:rsid w:val="00826E03"/>
    <w:rsid w:val="00AF2ED8"/>
    <w:rsid w:val="00B059FD"/>
    <w:rsid w:val="00B160CB"/>
    <w:rsid w:val="00B21827"/>
    <w:rsid w:val="00C92A86"/>
    <w:rsid w:val="00DA106B"/>
    <w:rsid w:val="00DD3AA2"/>
    <w:rsid w:val="00F80A00"/>
    <w:rsid w:val="00FA4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9F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F80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0A00"/>
    <w:rPr>
      <w:kern w:val="2"/>
      <w:sz w:val="18"/>
      <w:szCs w:val="18"/>
    </w:rPr>
  </w:style>
  <w:style w:type="paragraph" w:styleId="a4">
    <w:name w:val="footer"/>
    <w:basedOn w:val="a"/>
    <w:link w:val="Char0"/>
    <w:rsid w:val="00F80A00"/>
    <w:pPr>
      <w:tabs>
        <w:tab w:val="center" w:pos="4153"/>
        <w:tab w:val="right" w:pos="8306"/>
      </w:tabs>
      <w:snapToGrid w:val="0"/>
      <w:jc w:val="left"/>
    </w:pPr>
    <w:rPr>
      <w:sz w:val="18"/>
      <w:szCs w:val="18"/>
    </w:rPr>
  </w:style>
  <w:style w:type="character" w:customStyle="1" w:styleId="Char0">
    <w:name w:val="页脚 Char"/>
    <w:basedOn w:val="a0"/>
    <w:link w:val="a4"/>
    <w:rsid w:val="00F80A0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oft\WebO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WebOA.dot</Template>
  <TotalTime>0</TotalTime>
  <Pages>5</Pages>
  <Words>497</Words>
  <Characters>2838</Characters>
  <Application>Microsoft Office Word</Application>
  <DocSecurity>0</DocSecurity>
  <Lines>23</Lines>
  <Paragraphs>6</Paragraphs>
  <ScaleCrop>false</ScaleCrop>
  <Company>中软融鑫</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傅福英</dc:creator>
  <cp:keywords/>
  <dc:description/>
  <cp:lastModifiedBy>wrxn</cp:lastModifiedBy>
  <cp:revision>2</cp:revision>
  <cp:lastPrinted>1601-01-01T00:00:00Z</cp:lastPrinted>
  <dcterms:created xsi:type="dcterms:W3CDTF">2015-06-08T06:19:00Z</dcterms:created>
  <dcterms:modified xsi:type="dcterms:W3CDTF">2015-06-08T06:19:00Z</dcterms:modified>
</cp:coreProperties>
</file>