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91" w:rsidRPr="00874678" w:rsidRDefault="00717491" w:rsidP="00717491">
      <w:pPr>
        <w:ind w:right="300"/>
        <w:rPr>
          <w:rFonts w:ascii="黑体" w:eastAsia="黑体"/>
          <w:sz w:val="48"/>
          <w:szCs w:val="48"/>
        </w:rPr>
      </w:pPr>
      <w:r w:rsidRPr="00874678">
        <w:rPr>
          <w:rFonts w:ascii="黑体" w:eastAsia="黑体" w:hint="eastAsia"/>
          <w:sz w:val="48"/>
          <w:szCs w:val="48"/>
        </w:rPr>
        <w:t>编号：</w:t>
      </w:r>
      <w:r w:rsidRPr="00636710">
        <w:rPr>
          <w:rFonts w:ascii="黑体" w:eastAsia="黑体"/>
          <w:sz w:val="48"/>
          <w:szCs w:val="48"/>
        </w:rPr>
        <w:t>57017</w:t>
      </w:r>
    </w:p>
    <w:p w:rsidR="00717491" w:rsidRDefault="00717491" w:rsidP="00717491">
      <w:pPr>
        <w:ind w:right="300"/>
        <w:jc w:val="center"/>
        <w:rPr>
          <w:rFonts w:ascii="黑体" w:eastAsia="黑体"/>
          <w:sz w:val="30"/>
          <w:szCs w:val="30"/>
        </w:rPr>
      </w:pPr>
    </w:p>
    <w:p w:rsidR="00717491" w:rsidRDefault="00717491" w:rsidP="00717491">
      <w:pPr>
        <w:ind w:right="300"/>
        <w:jc w:val="center"/>
        <w:rPr>
          <w:rFonts w:ascii="黑体" w:eastAsia="黑体"/>
          <w:sz w:val="30"/>
          <w:szCs w:val="30"/>
        </w:rPr>
      </w:pPr>
    </w:p>
    <w:p w:rsidR="00717491" w:rsidRDefault="00717491" w:rsidP="00717491">
      <w:pPr>
        <w:ind w:right="300"/>
        <w:jc w:val="center"/>
        <w:rPr>
          <w:rFonts w:ascii="黑体" w:eastAsia="黑体"/>
          <w:sz w:val="30"/>
          <w:szCs w:val="30"/>
        </w:rPr>
      </w:pPr>
    </w:p>
    <w:p w:rsidR="00717491" w:rsidRPr="00874678" w:rsidRDefault="00717491" w:rsidP="00717491">
      <w:pPr>
        <w:ind w:right="300"/>
        <w:jc w:val="center"/>
        <w:rPr>
          <w:rFonts w:ascii="黑体" w:eastAsia="黑体"/>
          <w:sz w:val="52"/>
          <w:szCs w:val="52"/>
        </w:rPr>
      </w:pPr>
    </w:p>
    <w:p w:rsidR="00717491" w:rsidRPr="00874678" w:rsidRDefault="00717491" w:rsidP="00717491">
      <w:pPr>
        <w:ind w:right="300"/>
        <w:jc w:val="center"/>
        <w:rPr>
          <w:rFonts w:ascii="黑体" w:eastAsia="黑体"/>
          <w:sz w:val="52"/>
          <w:szCs w:val="52"/>
        </w:rPr>
      </w:pPr>
      <w:r w:rsidRPr="00874678">
        <w:rPr>
          <w:rFonts w:ascii="黑体" w:eastAsia="黑体" w:hint="eastAsia"/>
          <w:sz w:val="52"/>
          <w:szCs w:val="52"/>
        </w:rPr>
        <w:t>“</w:t>
      </w:r>
      <w:r w:rsidRPr="00636710">
        <w:rPr>
          <w:rFonts w:ascii="黑体" w:eastAsia="黑体" w:hint="eastAsia"/>
          <w:sz w:val="52"/>
          <w:szCs w:val="52"/>
        </w:rPr>
        <w:t>外汇账户的开立、变更、关闭、撤销以及账户允许保留限额核准</w:t>
      </w:r>
      <w:r w:rsidRPr="00874678">
        <w:rPr>
          <w:rFonts w:ascii="黑体" w:eastAsia="黑体" w:hint="eastAsia"/>
          <w:sz w:val="52"/>
          <w:szCs w:val="52"/>
        </w:rPr>
        <w:t>”</w:t>
      </w:r>
      <w:r>
        <w:rPr>
          <w:rFonts w:ascii="黑体" w:eastAsia="黑体" w:hint="eastAsia"/>
          <w:sz w:val="52"/>
          <w:szCs w:val="52"/>
        </w:rPr>
        <w:t>行政审批</w:t>
      </w:r>
      <w:r w:rsidR="00C2609E">
        <w:rPr>
          <w:rFonts w:ascii="黑体" w:eastAsia="黑体" w:hint="eastAsia"/>
          <w:sz w:val="52"/>
          <w:szCs w:val="52"/>
        </w:rPr>
        <w:t>服务指南</w:t>
      </w:r>
    </w:p>
    <w:p w:rsidR="00717491" w:rsidRDefault="00717491" w:rsidP="00717491">
      <w:pPr>
        <w:ind w:right="300"/>
        <w:jc w:val="center"/>
        <w:rPr>
          <w:rFonts w:ascii="仿宋_GB2312" w:eastAsia="仿宋_GB2312"/>
          <w:sz w:val="30"/>
          <w:szCs w:val="30"/>
        </w:rPr>
      </w:pPr>
    </w:p>
    <w:p w:rsidR="00717491" w:rsidRDefault="00717491" w:rsidP="00717491">
      <w:pPr>
        <w:ind w:right="300"/>
        <w:jc w:val="center"/>
        <w:rPr>
          <w:rFonts w:ascii="仿宋_GB2312" w:eastAsia="仿宋_GB2312"/>
          <w:sz w:val="30"/>
          <w:szCs w:val="30"/>
        </w:rPr>
      </w:pPr>
    </w:p>
    <w:p w:rsidR="00717491" w:rsidRDefault="00717491" w:rsidP="00717491">
      <w:pPr>
        <w:ind w:right="300"/>
        <w:jc w:val="center"/>
        <w:rPr>
          <w:rFonts w:ascii="仿宋_GB2312" w:eastAsia="仿宋_GB2312"/>
          <w:sz w:val="30"/>
          <w:szCs w:val="30"/>
        </w:rPr>
      </w:pPr>
    </w:p>
    <w:p w:rsidR="00717491" w:rsidRDefault="00717491" w:rsidP="00717491">
      <w:pPr>
        <w:ind w:right="300"/>
        <w:jc w:val="center"/>
        <w:rPr>
          <w:rFonts w:ascii="仿宋_GB2312" w:eastAsia="仿宋_GB2312"/>
          <w:sz w:val="30"/>
          <w:szCs w:val="30"/>
        </w:rPr>
      </w:pPr>
    </w:p>
    <w:p w:rsidR="00717491" w:rsidRDefault="00717491" w:rsidP="00717491">
      <w:pPr>
        <w:ind w:right="300"/>
        <w:jc w:val="center"/>
        <w:rPr>
          <w:rFonts w:ascii="仿宋_GB2312" w:eastAsia="仿宋_GB2312"/>
          <w:sz w:val="30"/>
          <w:szCs w:val="30"/>
        </w:rPr>
      </w:pPr>
    </w:p>
    <w:p w:rsidR="00717491" w:rsidRDefault="00717491" w:rsidP="00717491">
      <w:pPr>
        <w:ind w:right="300"/>
        <w:jc w:val="center"/>
        <w:rPr>
          <w:rFonts w:ascii="仿宋_GB2312" w:eastAsia="仿宋_GB2312"/>
          <w:sz w:val="30"/>
          <w:szCs w:val="30"/>
        </w:rPr>
      </w:pPr>
    </w:p>
    <w:p w:rsidR="00717491" w:rsidRDefault="00717491" w:rsidP="00717491">
      <w:pPr>
        <w:ind w:right="300"/>
        <w:rPr>
          <w:rFonts w:ascii="仿宋_GB2312" w:eastAsia="仿宋_GB2312"/>
          <w:sz w:val="30"/>
          <w:szCs w:val="30"/>
        </w:rPr>
      </w:pPr>
    </w:p>
    <w:p w:rsidR="00717491" w:rsidRDefault="00717491" w:rsidP="00717491">
      <w:pPr>
        <w:ind w:right="300"/>
        <w:rPr>
          <w:rFonts w:ascii="仿宋_GB2312" w:eastAsia="仿宋_GB2312"/>
          <w:sz w:val="30"/>
          <w:szCs w:val="30"/>
        </w:rPr>
        <w:sectPr w:rsidR="00717491" w:rsidSect="00C20095">
          <w:footerReference w:type="default" r:id="rId7"/>
          <w:pgSz w:w="11906" w:h="16838"/>
          <w:pgMar w:top="1440" w:right="1800" w:bottom="1440" w:left="1800" w:header="851" w:footer="992" w:gutter="0"/>
          <w:cols w:space="425"/>
          <w:docGrid w:type="lines" w:linePitch="312"/>
        </w:sectPr>
      </w:pPr>
    </w:p>
    <w:p w:rsidR="001E62F4" w:rsidRDefault="00CA4FE9" w:rsidP="001E62F4">
      <w:pPr>
        <w:ind w:firstLineChars="200" w:firstLine="600"/>
        <w:jc w:val="left"/>
        <w:rPr>
          <w:rFonts w:ascii="黑体" w:eastAsia="黑体"/>
          <w:sz w:val="30"/>
          <w:szCs w:val="30"/>
        </w:rPr>
      </w:pPr>
      <w:r>
        <w:rPr>
          <w:rFonts w:ascii="黑体" w:eastAsia="黑体" w:hint="eastAsia"/>
          <w:sz w:val="30"/>
          <w:szCs w:val="30"/>
        </w:rPr>
        <w:lastRenderedPageBreak/>
        <w:t>三</w:t>
      </w:r>
      <w:r w:rsidR="001E62F4">
        <w:rPr>
          <w:rFonts w:ascii="黑体" w:eastAsia="黑体" w:hint="eastAsia"/>
          <w:sz w:val="30"/>
          <w:szCs w:val="30"/>
        </w:rPr>
        <w:t>、服务贸易外汇收入存放境外外汇账户审批</w:t>
      </w:r>
    </w:p>
    <w:p w:rsidR="00E823C0" w:rsidRPr="00E823C0" w:rsidRDefault="00E823C0" w:rsidP="00EF6D9A">
      <w:pPr>
        <w:widowControl/>
        <w:ind w:firstLineChars="200" w:firstLine="600"/>
        <w:jc w:val="left"/>
        <w:rPr>
          <w:rFonts w:ascii="宋体" w:eastAsia="宋体" w:hAnsi="宋体" w:cs="宋体"/>
          <w:kern w:val="0"/>
          <w:sz w:val="24"/>
          <w:szCs w:val="24"/>
        </w:rPr>
      </w:pPr>
      <w:r w:rsidRPr="00E823C0">
        <w:rPr>
          <w:rFonts w:ascii="黑体" w:eastAsia="黑体" w:hAnsi="黑体" w:cs="宋体" w:hint="eastAsia"/>
          <w:color w:val="000000"/>
          <w:kern w:val="0"/>
          <w:sz w:val="30"/>
          <w:szCs w:val="30"/>
        </w:rPr>
        <w:t xml:space="preserve">（一）办理依据 </w:t>
      </w:r>
    </w:p>
    <w:p w:rsidR="00E823C0" w:rsidRPr="00E823C0" w:rsidRDefault="00E823C0" w:rsidP="00EF6D9A">
      <w:pPr>
        <w:widowControl/>
        <w:ind w:firstLineChars="200" w:firstLine="600"/>
        <w:jc w:val="left"/>
        <w:rPr>
          <w:rFonts w:ascii="宋体" w:eastAsia="宋体" w:hAnsi="宋体" w:cs="宋体"/>
          <w:kern w:val="0"/>
          <w:sz w:val="24"/>
          <w:szCs w:val="24"/>
        </w:rPr>
      </w:pPr>
      <w:r w:rsidRPr="00E823C0">
        <w:rPr>
          <w:rFonts w:ascii="TimesNewRomanPSMT" w:eastAsia="宋体" w:hAnsi="TimesNewRomanPSMT" w:cs="宋体"/>
          <w:color w:val="000000"/>
          <w:kern w:val="0"/>
          <w:sz w:val="30"/>
          <w:szCs w:val="30"/>
        </w:rPr>
        <w:t>1.</w:t>
      </w:r>
      <w:r w:rsidRPr="00E823C0">
        <w:rPr>
          <w:rFonts w:ascii="仿宋" w:eastAsia="仿宋" w:hAnsi="仿宋" w:cs="宋体" w:hint="eastAsia"/>
          <w:color w:val="000000"/>
          <w:kern w:val="0"/>
          <w:sz w:val="30"/>
          <w:szCs w:val="30"/>
        </w:rPr>
        <w:t>《中华人民共和国外汇管理条例》（国务院令第</w:t>
      </w:r>
      <w:r w:rsidRPr="00E823C0">
        <w:rPr>
          <w:rFonts w:ascii="TimesNewRomanPSMT" w:eastAsia="宋体" w:hAnsi="TimesNewRomanPSMT" w:cs="宋体"/>
          <w:color w:val="000000"/>
          <w:kern w:val="0"/>
          <w:sz w:val="30"/>
          <w:szCs w:val="30"/>
        </w:rPr>
        <w:t>532</w:t>
      </w:r>
      <w:r w:rsidRPr="00E823C0">
        <w:rPr>
          <w:rFonts w:ascii="仿宋" w:eastAsia="仿宋" w:hAnsi="仿宋" w:cs="宋体" w:hint="eastAsia"/>
          <w:color w:val="000000"/>
          <w:kern w:val="0"/>
          <w:sz w:val="30"/>
          <w:szCs w:val="30"/>
        </w:rPr>
        <w:t>号）；</w:t>
      </w:r>
    </w:p>
    <w:p w:rsidR="00E823C0" w:rsidRPr="00E823C0" w:rsidRDefault="00E823C0" w:rsidP="00EF6D9A">
      <w:pPr>
        <w:widowControl/>
        <w:ind w:firstLineChars="200" w:firstLine="600"/>
        <w:jc w:val="left"/>
        <w:rPr>
          <w:rFonts w:ascii="宋体" w:eastAsia="宋体" w:hAnsi="宋体" w:cs="宋体"/>
          <w:kern w:val="0"/>
          <w:sz w:val="24"/>
          <w:szCs w:val="24"/>
        </w:rPr>
      </w:pPr>
      <w:r w:rsidRPr="00E823C0">
        <w:rPr>
          <w:rFonts w:ascii="TimesNewRomanPSMT" w:eastAsia="宋体" w:hAnsi="TimesNewRomanPSMT" w:cs="宋体"/>
          <w:color w:val="000000"/>
          <w:kern w:val="0"/>
          <w:sz w:val="30"/>
          <w:szCs w:val="30"/>
        </w:rPr>
        <w:t>2.</w:t>
      </w:r>
      <w:r w:rsidRPr="00E823C0">
        <w:rPr>
          <w:rFonts w:ascii="仿宋" w:eastAsia="仿宋" w:hAnsi="仿宋" w:cs="宋体" w:hint="eastAsia"/>
          <w:color w:val="000000"/>
          <w:kern w:val="0"/>
          <w:sz w:val="30"/>
          <w:szCs w:val="30"/>
        </w:rPr>
        <w:t>《国家外汇管理局关于印发服务贸易外汇管理法规的通知》（</w:t>
      </w:r>
      <w:proofErr w:type="gramStart"/>
      <w:r w:rsidRPr="00E823C0">
        <w:rPr>
          <w:rFonts w:ascii="仿宋" w:eastAsia="仿宋" w:hAnsi="仿宋" w:cs="宋体" w:hint="eastAsia"/>
          <w:color w:val="000000"/>
          <w:kern w:val="0"/>
          <w:sz w:val="30"/>
          <w:szCs w:val="30"/>
        </w:rPr>
        <w:t>汇发</w:t>
      </w:r>
      <w:proofErr w:type="gramEnd"/>
      <w:r w:rsidRPr="00E823C0">
        <w:rPr>
          <w:rFonts w:ascii="TimesNewRomanPSMT" w:eastAsia="宋体" w:hAnsi="TimesNewRomanPSMT" w:cs="宋体"/>
          <w:color w:val="000000"/>
          <w:kern w:val="0"/>
          <w:sz w:val="30"/>
          <w:szCs w:val="30"/>
        </w:rPr>
        <w:t>[2013]30</w:t>
      </w:r>
      <w:r w:rsidRPr="00E823C0">
        <w:rPr>
          <w:rFonts w:ascii="仿宋" w:eastAsia="仿宋" w:hAnsi="仿宋" w:cs="宋体" w:hint="eastAsia"/>
          <w:color w:val="000000"/>
          <w:kern w:val="0"/>
          <w:sz w:val="30"/>
          <w:szCs w:val="30"/>
        </w:rPr>
        <w:t>号）。</w:t>
      </w:r>
    </w:p>
    <w:p w:rsidR="00E823C0" w:rsidRPr="00E823C0" w:rsidRDefault="00E823C0" w:rsidP="00EF6D9A">
      <w:pPr>
        <w:widowControl/>
        <w:ind w:firstLineChars="200" w:firstLine="600"/>
        <w:jc w:val="left"/>
        <w:rPr>
          <w:rFonts w:ascii="宋体" w:eastAsia="宋体" w:hAnsi="宋体" w:cs="宋体"/>
          <w:kern w:val="0"/>
          <w:sz w:val="24"/>
          <w:szCs w:val="24"/>
        </w:rPr>
      </w:pPr>
      <w:r w:rsidRPr="00E823C0">
        <w:rPr>
          <w:rFonts w:ascii="黑体" w:eastAsia="黑体" w:hAnsi="黑体" w:cs="宋体" w:hint="eastAsia"/>
          <w:color w:val="000000"/>
          <w:kern w:val="0"/>
          <w:sz w:val="30"/>
          <w:szCs w:val="30"/>
        </w:rPr>
        <w:t>（二）受理机构</w:t>
      </w:r>
    </w:p>
    <w:p w:rsidR="00E823C0" w:rsidRPr="00E823C0" w:rsidRDefault="00E823C0" w:rsidP="00EF6D9A">
      <w:pPr>
        <w:widowControl/>
        <w:ind w:firstLineChars="200" w:firstLine="600"/>
        <w:jc w:val="left"/>
        <w:rPr>
          <w:rFonts w:ascii="宋体" w:eastAsia="宋体" w:hAnsi="宋体" w:cs="宋体"/>
          <w:kern w:val="0"/>
          <w:sz w:val="24"/>
          <w:szCs w:val="24"/>
        </w:rPr>
      </w:pPr>
      <w:r w:rsidRPr="00E823C0">
        <w:rPr>
          <w:rFonts w:ascii="仿宋" w:eastAsia="仿宋" w:hAnsi="仿宋" w:cs="宋体" w:hint="eastAsia"/>
          <w:color w:val="000000"/>
          <w:kern w:val="0"/>
          <w:sz w:val="30"/>
          <w:szCs w:val="30"/>
        </w:rPr>
        <w:t>申请人注册所在地国家外汇管理局分支局。</w:t>
      </w:r>
    </w:p>
    <w:p w:rsidR="00E823C0" w:rsidRPr="00E823C0" w:rsidRDefault="00E823C0" w:rsidP="00EF6D9A">
      <w:pPr>
        <w:widowControl/>
        <w:ind w:firstLineChars="200" w:firstLine="600"/>
        <w:jc w:val="left"/>
        <w:rPr>
          <w:rFonts w:ascii="宋体" w:eastAsia="宋体" w:hAnsi="宋体" w:cs="宋体"/>
          <w:kern w:val="0"/>
          <w:sz w:val="24"/>
          <w:szCs w:val="24"/>
        </w:rPr>
      </w:pPr>
      <w:r w:rsidRPr="00E823C0">
        <w:rPr>
          <w:rFonts w:ascii="黑体" w:eastAsia="黑体" w:hAnsi="黑体" w:cs="宋体" w:hint="eastAsia"/>
          <w:color w:val="000000"/>
          <w:kern w:val="0"/>
          <w:sz w:val="30"/>
          <w:szCs w:val="30"/>
        </w:rPr>
        <w:t>（三）决定机构</w:t>
      </w:r>
    </w:p>
    <w:p w:rsidR="00E823C0" w:rsidRPr="00E823C0" w:rsidRDefault="00E823C0" w:rsidP="00EF6D9A">
      <w:pPr>
        <w:widowControl/>
        <w:ind w:firstLineChars="200" w:firstLine="600"/>
        <w:jc w:val="left"/>
        <w:rPr>
          <w:rFonts w:ascii="宋体" w:eastAsia="宋体" w:hAnsi="宋体" w:cs="宋体"/>
          <w:kern w:val="0"/>
          <w:sz w:val="24"/>
          <w:szCs w:val="24"/>
        </w:rPr>
      </w:pPr>
      <w:r w:rsidRPr="00E823C0">
        <w:rPr>
          <w:rFonts w:ascii="仿宋" w:eastAsia="仿宋" w:hAnsi="仿宋" w:cs="宋体" w:hint="eastAsia"/>
          <w:color w:val="000000"/>
          <w:kern w:val="0"/>
          <w:sz w:val="30"/>
          <w:szCs w:val="30"/>
        </w:rPr>
        <w:t>申请人注册所在地国家外汇管理局分支局。</w:t>
      </w:r>
    </w:p>
    <w:p w:rsidR="00E823C0" w:rsidRPr="00E823C0" w:rsidRDefault="00E823C0" w:rsidP="00EF6D9A">
      <w:pPr>
        <w:widowControl/>
        <w:ind w:firstLineChars="200" w:firstLine="600"/>
        <w:jc w:val="left"/>
        <w:rPr>
          <w:rFonts w:ascii="宋体" w:eastAsia="宋体" w:hAnsi="宋体" w:cs="宋体"/>
          <w:kern w:val="0"/>
          <w:sz w:val="24"/>
          <w:szCs w:val="24"/>
        </w:rPr>
      </w:pPr>
      <w:r w:rsidRPr="00E823C0">
        <w:rPr>
          <w:rFonts w:ascii="黑体" w:eastAsia="黑体" w:hAnsi="黑体" w:cs="宋体" w:hint="eastAsia"/>
          <w:color w:val="000000"/>
          <w:kern w:val="0"/>
          <w:sz w:val="30"/>
          <w:szCs w:val="30"/>
        </w:rPr>
        <w:t>（四）审批数量</w:t>
      </w:r>
    </w:p>
    <w:p w:rsidR="00E823C0" w:rsidRPr="00E823C0" w:rsidRDefault="00E823C0" w:rsidP="00EF6D9A">
      <w:pPr>
        <w:widowControl/>
        <w:ind w:firstLineChars="200" w:firstLine="600"/>
        <w:jc w:val="left"/>
        <w:rPr>
          <w:rFonts w:ascii="宋体" w:eastAsia="宋体" w:hAnsi="宋体" w:cs="宋体"/>
          <w:kern w:val="0"/>
          <w:sz w:val="24"/>
          <w:szCs w:val="24"/>
        </w:rPr>
      </w:pPr>
      <w:proofErr w:type="gramStart"/>
      <w:r w:rsidRPr="00E823C0">
        <w:rPr>
          <w:rFonts w:ascii="仿宋" w:eastAsia="仿宋" w:hAnsi="仿宋" w:cs="宋体" w:hint="eastAsia"/>
          <w:color w:val="000000"/>
          <w:kern w:val="0"/>
          <w:sz w:val="30"/>
          <w:szCs w:val="30"/>
        </w:rPr>
        <w:t>无数量</w:t>
      </w:r>
      <w:proofErr w:type="gramEnd"/>
      <w:r w:rsidRPr="00E823C0">
        <w:rPr>
          <w:rFonts w:ascii="仿宋" w:eastAsia="仿宋" w:hAnsi="仿宋" w:cs="宋体" w:hint="eastAsia"/>
          <w:color w:val="000000"/>
          <w:kern w:val="0"/>
          <w:sz w:val="30"/>
          <w:szCs w:val="30"/>
        </w:rPr>
        <w:t>限制。</w:t>
      </w:r>
    </w:p>
    <w:p w:rsidR="00E823C0" w:rsidRPr="00E823C0" w:rsidRDefault="00E823C0" w:rsidP="00EF6D9A">
      <w:pPr>
        <w:widowControl/>
        <w:ind w:firstLineChars="200" w:firstLine="600"/>
        <w:jc w:val="left"/>
        <w:rPr>
          <w:rFonts w:ascii="宋体" w:eastAsia="宋体" w:hAnsi="宋体" w:cs="宋体"/>
          <w:kern w:val="0"/>
          <w:sz w:val="24"/>
          <w:szCs w:val="24"/>
        </w:rPr>
      </w:pPr>
      <w:r w:rsidRPr="00E823C0">
        <w:rPr>
          <w:rFonts w:ascii="黑体" w:eastAsia="黑体" w:hAnsi="黑体" w:cs="宋体" w:hint="eastAsia"/>
          <w:color w:val="000000"/>
          <w:kern w:val="0"/>
          <w:sz w:val="30"/>
          <w:szCs w:val="30"/>
        </w:rPr>
        <w:t>（五）办事条件</w:t>
      </w:r>
    </w:p>
    <w:p w:rsidR="00E823C0" w:rsidRPr="00E823C0" w:rsidRDefault="00E823C0" w:rsidP="00EF6D9A">
      <w:pPr>
        <w:widowControl/>
        <w:ind w:firstLineChars="200" w:firstLine="600"/>
        <w:jc w:val="left"/>
        <w:rPr>
          <w:rFonts w:ascii="宋体" w:eastAsia="宋体" w:hAnsi="宋体" w:cs="宋体"/>
          <w:kern w:val="0"/>
          <w:sz w:val="24"/>
          <w:szCs w:val="24"/>
        </w:rPr>
      </w:pPr>
      <w:r w:rsidRPr="00E823C0">
        <w:rPr>
          <w:rFonts w:ascii="仿宋" w:eastAsia="仿宋" w:hAnsi="仿宋" w:cs="宋体" w:hint="eastAsia"/>
          <w:color w:val="000000"/>
          <w:kern w:val="0"/>
          <w:sz w:val="30"/>
          <w:szCs w:val="30"/>
        </w:rPr>
        <w:t>申请人为境内机构，需同时符合以下条件：</w:t>
      </w:r>
    </w:p>
    <w:p w:rsidR="00E823C0" w:rsidRPr="00E823C0" w:rsidRDefault="00E823C0" w:rsidP="00EF6D9A">
      <w:pPr>
        <w:widowControl/>
        <w:ind w:firstLineChars="200" w:firstLine="600"/>
        <w:jc w:val="left"/>
        <w:rPr>
          <w:rFonts w:ascii="宋体" w:eastAsia="宋体" w:hAnsi="宋体" w:cs="宋体"/>
          <w:kern w:val="0"/>
          <w:sz w:val="24"/>
          <w:szCs w:val="24"/>
        </w:rPr>
      </w:pPr>
      <w:r w:rsidRPr="00E823C0">
        <w:rPr>
          <w:rFonts w:ascii="TimesNewRomanPSMT" w:eastAsia="宋体" w:hAnsi="TimesNewRomanPSMT" w:cs="宋体"/>
          <w:color w:val="000000"/>
          <w:kern w:val="0"/>
          <w:sz w:val="30"/>
          <w:szCs w:val="30"/>
        </w:rPr>
        <w:t>1.</w:t>
      </w:r>
      <w:r w:rsidRPr="00E823C0">
        <w:rPr>
          <w:rFonts w:ascii="仿宋" w:eastAsia="仿宋" w:hAnsi="仿宋" w:cs="宋体" w:hint="eastAsia"/>
          <w:color w:val="000000"/>
          <w:kern w:val="0"/>
          <w:sz w:val="30"/>
          <w:szCs w:val="30"/>
        </w:rPr>
        <w:t>具有服务贸易外汇收入且在境外有持续的支付结算需求；</w:t>
      </w:r>
    </w:p>
    <w:p w:rsidR="00E823C0" w:rsidRPr="00E823C0" w:rsidRDefault="00E823C0" w:rsidP="00EF6D9A">
      <w:pPr>
        <w:widowControl/>
        <w:ind w:firstLineChars="200" w:firstLine="600"/>
        <w:jc w:val="left"/>
        <w:rPr>
          <w:rFonts w:ascii="宋体" w:eastAsia="宋体" w:hAnsi="宋体" w:cs="宋体"/>
          <w:kern w:val="0"/>
          <w:sz w:val="24"/>
          <w:szCs w:val="24"/>
        </w:rPr>
      </w:pPr>
      <w:r w:rsidRPr="00E823C0">
        <w:rPr>
          <w:rFonts w:ascii="TimesNewRomanPSMT" w:eastAsia="宋体" w:hAnsi="TimesNewRomanPSMT" w:cs="宋体"/>
          <w:color w:val="000000"/>
          <w:kern w:val="0"/>
          <w:sz w:val="30"/>
          <w:szCs w:val="30"/>
        </w:rPr>
        <w:t>2.</w:t>
      </w:r>
      <w:r w:rsidRPr="00E823C0">
        <w:rPr>
          <w:rFonts w:ascii="仿宋" w:eastAsia="仿宋" w:hAnsi="仿宋" w:cs="宋体" w:hint="eastAsia"/>
          <w:color w:val="000000"/>
          <w:kern w:val="0"/>
          <w:sz w:val="30"/>
          <w:szCs w:val="30"/>
        </w:rPr>
        <w:t>近两年无违反外汇管理规定行为；</w:t>
      </w:r>
    </w:p>
    <w:p w:rsidR="00E823C0" w:rsidRPr="00E823C0" w:rsidRDefault="00E823C0" w:rsidP="00EF6D9A">
      <w:pPr>
        <w:widowControl/>
        <w:ind w:firstLineChars="200" w:firstLine="600"/>
        <w:jc w:val="left"/>
        <w:rPr>
          <w:rFonts w:ascii="宋体" w:eastAsia="宋体" w:hAnsi="宋体" w:cs="宋体"/>
          <w:kern w:val="0"/>
          <w:sz w:val="24"/>
          <w:szCs w:val="24"/>
        </w:rPr>
      </w:pPr>
      <w:r w:rsidRPr="00E823C0">
        <w:rPr>
          <w:rFonts w:ascii="TimesNewRomanPSMT" w:eastAsia="宋体" w:hAnsi="TimesNewRomanPSMT" w:cs="宋体"/>
          <w:color w:val="000000"/>
          <w:kern w:val="0"/>
          <w:sz w:val="30"/>
          <w:szCs w:val="30"/>
        </w:rPr>
        <w:t>3.</w:t>
      </w:r>
      <w:r w:rsidRPr="00E823C0">
        <w:rPr>
          <w:rFonts w:ascii="仿宋" w:eastAsia="仿宋" w:hAnsi="仿宋" w:cs="宋体" w:hint="eastAsia"/>
          <w:color w:val="000000"/>
          <w:kern w:val="0"/>
          <w:sz w:val="30"/>
          <w:szCs w:val="30"/>
        </w:rPr>
        <w:t>具有完备的存放境外内部管理制度；</w:t>
      </w:r>
    </w:p>
    <w:p w:rsidR="00E823C0" w:rsidRPr="00E823C0" w:rsidRDefault="00E823C0" w:rsidP="00EF6D9A">
      <w:pPr>
        <w:widowControl/>
        <w:ind w:firstLineChars="200" w:firstLine="600"/>
        <w:jc w:val="left"/>
        <w:rPr>
          <w:rFonts w:ascii="宋体" w:eastAsia="宋体" w:hAnsi="宋体" w:cs="宋体"/>
          <w:kern w:val="0"/>
          <w:sz w:val="24"/>
          <w:szCs w:val="24"/>
        </w:rPr>
      </w:pPr>
      <w:r w:rsidRPr="00E823C0">
        <w:rPr>
          <w:rFonts w:ascii="TimesNewRomanPSMT" w:eastAsia="宋体" w:hAnsi="TimesNewRomanPSMT" w:cs="宋体"/>
          <w:color w:val="000000"/>
          <w:kern w:val="0"/>
          <w:sz w:val="30"/>
          <w:szCs w:val="30"/>
        </w:rPr>
        <w:t>4.</w:t>
      </w:r>
      <w:r w:rsidRPr="00E823C0">
        <w:rPr>
          <w:rFonts w:ascii="仿宋" w:eastAsia="仿宋" w:hAnsi="仿宋" w:cs="宋体" w:hint="eastAsia"/>
          <w:color w:val="000000"/>
          <w:kern w:val="0"/>
          <w:sz w:val="30"/>
          <w:szCs w:val="30"/>
        </w:rPr>
        <w:t>从事与货物贸易有关的服务贸易；</w:t>
      </w:r>
    </w:p>
    <w:p w:rsidR="00E823C0" w:rsidRPr="00E823C0" w:rsidRDefault="00E823C0" w:rsidP="00EF6D9A">
      <w:pPr>
        <w:widowControl/>
        <w:ind w:firstLineChars="200" w:firstLine="600"/>
        <w:jc w:val="left"/>
        <w:rPr>
          <w:rFonts w:ascii="宋体" w:eastAsia="宋体" w:hAnsi="宋体" w:cs="宋体"/>
          <w:kern w:val="0"/>
          <w:sz w:val="24"/>
          <w:szCs w:val="24"/>
        </w:rPr>
      </w:pPr>
      <w:r w:rsidRPr="00E823C0">
        <w:rPr>
          <w:rFonts w:ascii="TimesNewRomanPSMT" w:eastAsia="宋体" w:hAnsi="TimesNewRomanPSMT" w:cs="宋体"/>
          <w:color w:val="000000"/>
          <w:kern w:val="0"/>
          <w:sz w:val="30"/>
          <w:szCs w:val="30"/>
        </w:rPr>
        <w:t>5.</w:t>
      </w:r>
      <w:r w:rsidRPr="00E823C0">
        <w:rPr>
          <w:rFonts w:ascii="仿宋" w:eastAsia="仿宋" w:hAnsi="仿宋" w:cs="宋体" w:hint="eastAsia"/>
          <w:color w:val="000000"/>
          <w:kern w:val="0"/>
          <w:sz w:val="30"/>
          <w:szCs w:val="30"/>
        </w:rPr>
        <w:t>境内企业集团存放境外且实行集中收付的，其境内外汇资金应已实行集中运营管理；</w:t>
      </w:r>
    </w:p>
    <w:p w:rsidR="00E823C0" w:rsidRPr="00E823C0" w:rsidRDefault="00E823C0" w:rsidP="00EF6D9A">
      <w:pPr>
        <w:widowControl/>
        <w:ind w:firstLineChars="200" w:firstLine="600"/>
        <w:jc w:val="left"/>
        <w:rPr>
          <w:rFonts w:ascii="宋体" w:eastAsia="宋体" w:hAnsi="宋体" w:cs="宋体"/>
          <w:kern w:val="0"/>
          <w:sz w:val="24"/>
          <w:szCs w:val="24"/>
        </w:rPr>
      </w:pPr>
      <w:r w:rsidRPr="00E823C0">
        <w:rPr>
          <w:rFonts w:ascii="TimesNewRomanPSMT" w:eastAsia="宋体" w:hAnsi="TimesNewRomanPSMT" w:cs="宋体"/>
          <w:color w:val="000000"/>
          <w:kern w:val="0"/>
          <w:sz w:val="30"/>
          <w:szCs w:val="30"/>
        </w:rPr>
        <w:t>6.</w:t>
      </w:r>
      <w:r w:rsidRPr="00E823C0">
        <w:rPr>
          <w:rFonts w:ascii="仿宋" w:eastAsia="仿宋" w:hAnsi="仿宋" w:cs="宋体" w:hint="eastAsia"/>
          <w:color w:val="000000"/>
          <w:kern w:val="0"/>
          <w:sz w:val="30"/>
          <w:szCs w:val="30"/>
        </w:rPr>
        <w:t>外汇局规定的其他条件。</w:t>
      </w:r>
    </w:p>
    <w:p w:rsidR="00E823C0" w:rsidRDefault="00E823C0" w:rsidP="00E823C0">
      <w:pPr>
        <w:ind w:firstLineChars="200" w:firstLine="600"/>
        <w:jc w:val="left"/>
        <w:rPr>
          <w:rFonts w:ascii="黑体" w:eastAsia="黑体"/>
          <w:sz w:val="30"/>
          <w:szCs w:val="30"/>
        </w:rPr>
      </w:pPr>
      <w:r w:rsidRPr="00E823C0">
        <w:rPr>
          <w:rFonts w:ascii="仿宋" w:eastAsia="仿宋" w:hAnsi="仿宋" w:cs="宋体" w:hint="eastAsia"/>
          <w:color w:val="000000"/>
          <w:kern w:val="0"/>
          <w:sz w:val="30"/>
          <w:szCs w:val="30"/>
        </w:rPr>
        <w:t>禁止性要求：申请材料不齐全，不符合法规规定。</w:t>
      </w:r>
    </w:p>
    <w:p w:rsidR="00E823C0" w:rsidRDefault="00E823C0" w:rsidP="00EF6D9A">
      <w:pPr>
        <w:jc w:val="left"/>
        <w:rPr>
          <w:rFonts w:ascii="黑体" w:eastAsia="黑体"/>
          <w:sz w:val="30"/>
          <w:szCs w:val="30"/>
        </w:rPr>
      </w:pPr>
    </w:p>
    <w:p w:rsidR="001E62F4" w:rsidRPr="00CE28FF" w:rsidRDefault="001E62F4" w:rsidP="001E62F4">
      <w:pPr>
        <w:ind w:right="300"/>
        <w:jc w:val="left"/>
        <w:rPr>
          <w:rFonts w:ascii="黑体" w:eastAsia="黑体"/>
          <w:sz w:val="30"/>
          <w:szCs w:val="30"/>
        </w:rPr>
      </w:pPr>
      <w:r>
        <w:rPr>
          <w:rFonts w:ascii="黑体" w:eastAsia="黑体" w:hint="eastAsia"/>
          <w:sz w:val="30"/>
          <w:szCs w:val="30"/>
        </w:rPr>
        <w:lastRenderedPageBreak/>
        <w:t xml:space="preserve">  （</w:t>
      </w:r>
      <w:r w:rsidR="00E823C0">
        <w:rPr>
          <w:rFonts w:ascii="黑体" w:eastAsia="黑体" w:hint="eastAsia"/>
          <w:sz w:val="30"/>
          <w:szCs w:val="30"/>
        </w:rPr>
        <w:t>六</w:t>
      </w:r>
      <w:r>
        <w:rPr>
          <w:rFonts w:ascii="黑体" w:eastAsia="黑体" w:hint="eastAsia"/>
          <w:sz w:val="30"/>
          <w:szCs w:val="30"/>
        </w:rPr>
        <w:t>）</w:t>
      </w:r>
      <w:r w:rsidRPr="00CE28FF">
        <w:rPr>
          <w:rFonts w:ascii="黑体" w:eastAsia="黑体" w:hint="eastAsia"/>
          <w:sz w:val="30"/>
          <w:szCs w:val="30"/>
        </w:rPr>
        <w:t>审查内容</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061"/>
        <w:gridCol w:w="1134"/>
        <w:gridCol w:w="1134"/>
        <w:gridCol w:w="851"/>
        <w:gridCol w:w="1701"/>
        <w:gridCol w:w="1275"/>
      </w:tblGrid>
      <w:tr w:rsidR="001E62F4" w:rsidRPr="003B1D9B" w:rsidTr="00964417">
        <w:tc>
          <w:tcPr>
            <w:tcW w:w="457" w:type="dxa"/>
            <w:vAlign w:val="center"/>
          </w:tcPr>
          <w:p w:rsidR="001E62F4" w:rsidRPr="003B1D9B" w:rsidRDefault="001E62F4" w:rsidP="00964417">
            <w:pPr>
              <w:jc w:val="center"/>
              <w:rPr>
                <w:rFonts w:ascii="仿宋_GB2312" w:eastAsia="仿宋_GB2312" w:hAnsi="Times New Roman"/>
                <w:b/>
                <w:sz w:val="24"/>
                <w:szCs w:val="24"/>
              </w:rPr>
            </w:pPr>
            <w:r w:rsidRPr="003B1D9B">
              <w:rPr>
                <w:rFonts w:ascii="仿宋_GB2312" w:eastAsia="仿宋_GB2312" w:hAnsi="Times New Roman" w:hint="eastAsia"/>
                <w:b/>
                <w:sz w:val="24"/>
                <w:szCs w:val="24"/>
              </w:rPr>
              <w:t>序号</w:t>
            </w:r>
          </w:p>
        </w:tc>
        <w:tc>
          <w:tcPr>
            <w:tcW w:w="2061" w:type="dxa"/>
            <w:vAlign w:val="center"/>
          </w:tcPr>
          <w:p w:rsidR="001E62F4" w:rsidRPr="003B1D9B" w:rsidRDefault="001E62F4" w:rsidP="00964417">
            <w:pPr>
              <w:jc w:val="center"/>
              <w:rPr>
                <w:rFonts w:ascii="仿宋_GB2312" w:eastAsia="仿宋_GB2312" w:hAnsi="Times New Roman"/>
                <w:b/>
                <w:sz w:val="24"/>
                <w:szCs w:val="24"/>
              </w:rPr>
            </w:pPr>
            <w:r w:rsidRPr="003B1D9B">
              <w:rPr>
                <w:rFonts w:ascii="仿宋_GB2312" w:eastAsia="仿宋_GB2312" w:hAnsi="Times New Roman" w:hint="eastAsia"/>
                <w:b/>
                <w:sz w:val="24"/>
                <w:szCs w:val="24"/>
              </w:rPr>
              <w:t>提交材料名称</w:t>
            </w:r>
          </w:p>
        </w:tc>
        <w:tc>
          <w:tcPr>
            <w:tcW w:w="1134" w:type="dxa"/>
            <w:vAlign w:val="center"/>
          </w:tcPr>
          <w:p w:rsidR="001E62F4" w:rsidRPr="003B1D9B" w:rsidRDefault="001E62F4" w:rsidP="00964417">
            <w:pPr>
              <w:jc w:val="center"/>
              <w:rPr>
                <w:rFonts w:ascii="仿宋_GB2312" w:eastAsia="仿宋_GB2312" w:hAnsi="Times New Roman"/>
                <w:b/>
                <w:sz w:val="24"/>
                <w:szCs w:val="24"/>
              </w:rPr>
            </w:pPr>
            <w:r w:rsidRPr="003B1D9B">
              <w:rPr>
                <w:rFonts w:ascii="仿宋_GB2312" w:eastAsia="仿宋_GB2312" w:hAnsi="Times New Roman" w:hint="eastAsia"/>
                <w:b/>
                <w:sz w:val="24"/>
                <w:szCs w:val="24"/>
              </w:rPr>
              <w:t>原件/</w:t>
            </w:r>
          </w:p>
          <w:p w:rsidR="001E62F4" w:rsidRPr="003B1D9B" w:rsidRDefault="001E62F4" w:rsidP="00964417">
            <w:pPr>
              <w:jc w:val="center"/>
              <w:rPr>
                <w:rFonts w:ascii="仿宋_GB2312" w:eastAsia="仿宋_GB2312" w:hAnsi="Times New Roman"/>
                <w:b/>
                <w:sz w:val="24"/>
                <w:szCs w:val="24"/>
              </w:rPr>
            </w:pPr>
            <w:r w:rsidRPr="003B1D9B">
              <w:rPr>
                <w:rFonts w:ascii="仿宋_GB2312" w:eastAsia="仿宋_GB2312" w:hAnsi="Times New Roman" w:hint="eastAsia"/>
                <w:b/>
                <w:sz w:val="24"/>
                <w:szCs w:val="24"/>
              </w:rPr>
              <w:t>复印件</w:t>
            </w:r>
          </w:p>
        </w:tc>
        <w:tc>
          <w:tcPr>
            <w:tcW w:w="1134" w:type="dxa"/>
            <w:vAlign w:val="center"/>
          </w:tcPr>
          <w:p w:rsidR="001E62F4" w:rsidRPr="003B1D9B" w:rsidRDefault="001E62F4" w:rsidP="00964417">
            <w:pPr>
              <w:jc w:val="center"/>
              <w:rPr>
                <w:rFonts w:ascii="仿宋_GB2312" w:eastAsia="仿宋_GB2312" w:hAnsi="Times New Roman"/>
                <w:b/>
                <w:sz w:val="24"/>
                <w:szCs w:val="24"/>
              </w:rPr>
            </w:pPr>
            <w:r w:rsidRPr="003B1D9B">
              <w:rPr>
                <w:rFonts w:ascii="仿宋_GB2312" w:eastAsia="仿宋_GB2312" w:hAnsi="Times New Roman" w:hint="eastAsia"/>
                <w:b/>
                <w:sz w:val="24"/>
                <w:szCs w:val="24"/>
              </w:rPr>
              <w:t>份数</w:t>
            </w:r>
          </w:p>
        </w:tc>
        <w:tc>
          <w:tcPr>
            <w:tcW w:w="851" w:type="dxa"/>
            <w:vAlign w:val="center"/>
          </w:tcPr>
          <w:p w:rsidR="001E62F4" w:rsidRPr="003B1D9B" w:rsidRDefault="001E62F4" w:rsidP="00964417">
            <w:pPr>
              <w:jc w:val="center"/>
              <w:rPr>
                <w:rFonts w:ascii="仿宋_GB2312" w:eastAsia="仿宋_GB2312" w:hAnsi="Times New Roman"/>
                <w:b/>
                <w:sz w:val="24"/>
                <w:szCs w:val="24"/>
              </w:rPr>
            </w:pPr>
            <w:r w:rsidRPr="003B1D9B">
              <w:rPr>
                <w:rFonts w:ascii="仿宋_GB2312" w:eastAsia="仿宋_GB2312" w:hAnsi="Times New Roman" w:hint="eastAsia"/>
                <w:b/>
                <w:sz w:val="24"/>
                <w:szCs w:val="24"/>
              </w:rPr>
              <w:t>纸质/</w:t>
            </w:r>
          </w:p>
          <w:p w:rsidR="001E62F4" w:rsidRPr="003B1D9B" w:rsidRDefault="001E62F4" w:rsidP="00964417">
            <w:pPr>
              <w:jc w:val="center"/>
              <w:rPr>
                <w:rFonts w:ascii="仿宋_GB2312" w:eastAsia="仿宋_GB2312" w:hAnsi="Times New Roman"/>
                <w:b/>
                <w:sz w:val="24"/>
                <w:szCs w:val="24"/>
              </w:rPr>
            </w:pPr>
            <w:r w:rsidRPr="003B1D9B">
              <w:rPr>
                <w:rFonts w:ascii="仿宋_GB2312" w:eastAsia="仿宋_GB2312" w:hAnsi="Times New Roman" w:hint="eastAsia"/>
                <w:b/>
                <w:sz w:val="24"/>
                <w:szCs w:val="24"/>
              </w:rPr>
              <w:t>电子</w:t>
            </w:r>
          </w:p>
        </w:tc>
        <w:tc>
          <w:tcPr>
            <w:tcW w:w="1701" w:type="dxa"/>
            <w:vAlign w:val="center"/>
          </w:tcPr>
          <w:p w:rsidR="001E62F4" w:rsidRPr="003B1D9B" w:rsidRDefault="001E62F4" w:rsidP="00964417">
            <w:pPr>
              <w:jc w:val="center"/>
              <w:rPr>
                <w:rFonts w:ascii="仿宋_GB2312" w:eastAsia="仿宋_GB2312" w:hAnsi="Times New Roman"/>
                <w:b/>
                <w:sz w:val="24"/>
                <w:szCs w:val="24"/>
              </w:rPr>
            </w:pPr>
            <w:r w:rsidRPr="003B1D9B">
              <w:rPr>
                <w:rFonts w:ascii="仿宋_GB2312" w:eastAsia="仿宋_GB2312" w:hAnsi="Times New Roman" w:hint="eastAsia"/>
                <w:b/>
                <w:sz w:val="24"/>
                <w:szCs w:val="24"/>
              </w:rPr>
              <w:t>要求</w:t>
            </w:r>
          </w:p>
        </w:tc>
        <w:tc>
          <w:tcPr>
            <w:tcW w:w="1275" w:type="dxa"/>
            <w:vAlign w:val="center"/>
          </w:tcPr>
          <w:p w:rsidR="001E62F4" w:rsidRPr="003B1D9B" w:rsidRDefault="001E62F4" w:rsidP="00964417">
            <w:pPr>
              <w:jc w:val="center"/>
              <w:rPr>
                <w:rFonts w:ascii="仿宋_GB2312" w:eastAsia="仿宋_GB2312" w:hAnsi="Times New Roman"/>
                <w:b/>
                <w:sz w:val="24"/>
                <w:szCs w:val="24"/>
              </w:rPr>
            </w:pPr>
            <w:r w:rsidRPr="003B1D9B">
              <w:rPr>
                <w:rFonts w:ascii="仿宋_GB2312" w:eastAsia="仿宋_GB2312" w:hAnsi="Times New Roman" w:hint="eastAsia"/>
                <w:b/>
                <w:sz w:val="24"/>
                <w:szCs w:val="24"/>
              </w:rPr>
              <w:t>备注</w:t>
            </w:r>
          </w:p>
        </w:tc>
      </w:tr>
      <w:tr w:rsidR="001E62F4" w:rsidRPr="003B1D9B" w:rsidTr="00964417">
        <w:tc>
          <w:tcPr>
            <w:tcW w:w="457" w:type="dxa"/>
            <w:vAlign w:val="center"/>
          </w:tcPr>
          <w:p w:rsidR="001E62F4" w:rsidRPr="003B1D9B" w:rsidRDefault="001E62F4" w:rsidP="00964417">
            <w:pPr>
              <w:jc w:val="center"/>
              <w:rPr>
                <w:rFonts w:ascii="仿宋_GB2312" w:eastAsia="仿宋_GB2312" w:hAnsi="Times New Roman"/>
                <w:sz w:val="24"/>
                <w:szCs w:val="24"/>
              </w:rPr>
            </w:pPr>
            <w:r w:rsidRPr="003B1D9B">
              <w:rPr>
                <w:rFonts w:ascii="仿宋_GB2312" w:eastAsia="仿宋_GB2312" w:hAnsi="Times New Roman" w:hint="eastAsia"/>
                <w:sz w:val="24"/>
                <w:szCs w:val="24"/>
              </w:rPr>
              <w:t>1</w:t>
            </w:r>
          </w:p>
        </w:tc>
        <w:tc>
          <w:tcPr>
            <w:tcW w:w="2061" w:type="dxa"/>
            <w:vAlign w:val="center"/>
          </w:tcPr>
          <w:p w:rsidR="001E62F4" w:rsidRPr="003B1D9B" w:rsidRDefault="001E62F4" w:rsidP="00964417">
            <w:pPr>
              <w:jc w:val="center"/>
              <w:rPr>
                <w:rFonts w:ascii="仿宋_GB2312" w:eastAsia="仿宋_GB2312" w:hAnsi="Times New Roman"/>
                <w:sz w:val="24"/>
                <w:szCs w:val="24"/>
              </w:rPr>
            </w:pPr>
            <w:r w:rsidRPr="003B1D9B">
              <w:rPr>
                <w:rFonts w:ascii="仿宋_GB2312" w:eastAsia="仿宋_GB2312" w:hAnsi="Times New Roman" w:hint="eastAsia"/>
                <w:sz w:val="24"/>
                <w:szCs w:val="24"/>
              </w:rPr>
              <w:t>申请书</w:t>
            </w:r>
          </w:p>
        </w:tc>
        <w:tc>
          <w:tcPr>
            <w:tcW w:w="1134" w:type="dxa"/>
            <w:vAlign w:val="center"/>
          </w:tcPr>
          <w:p w:rsidR="001E62F4" w:rsidRPr="003B1D9B" w:rsidRDefault="001E62F4" w:rsidP="00964417">
            <w:pPr>
              <w:jc w:val="center"/>
              <w:rPr>
                <w:rFonts w:ascii="仿宋_GB2312" w:eastAsia="仿宋_GB2312" w:hAnsi="Times New Roman"/>
                <w:sz w:val="24"/>
                <w:szCs w:val="24"/>
              </w:rPr>
            </w:pPr>
            <w:r w:rsidRPr="003B1D9B">
              <w:rPr>
                <w:rFonts w:ascii="仿宋_GB2312" w:eastAsia="仿宋_GB2312" w:hAnsi="Times New Roman" w:hint="eastAsia"/>
                <w:sz w:val="24"/>
                <w:szCs w:val="24"/>
              </w:rPr>
              <w:t>原件</w:t>
            </w:r>
          </w:p>
        </w:tc>
        <w:tc>
          <w:tcPr>
            <w:tcW w:w="1134" w:type="dxa"/>
            <w:vAlign w:val="center"/>
          </w:tcPr>
          <w:p w:rsidR="001E62F4" w:rsidRPr="003B1D9B" w:rsidRDefault="001E62F4" w:rsidP="00964417">
            <w:pPr>
              <w:jc w:val="center"/>
              <w:rPr>
                <w:rFonts w:ascii="仿宋_GB2312" w:eastAsia="仿宋_GB2312" w:hAnsi="Times New Roman"/>
                <w:sz w:val="24"/>
                <w:szCs w:val="24"/>
              </w:rPr>
            </w:pPr>
            <w:r w:rsidRPr="003B1D9B">
              <w:rPr>
                <w:rFonts w:ascii="仿宋_GB2312" w:eastAsia="仿宋_GB2312" w:hAnsi="Times New Roman" w:hint="eastAsia"/>
                <w:sz w:val="24"/>
                <w:szCs w:val="24"/>
              </w:rPr>
              <w:t>1</w:t>
            </w:r>
          </w:p>
        </w:tc>
        <w:tc>
          <w:tcPr>
            <w:tcW w:w="851" w:type="dxa"/>
            <w:vAlign w:val="center"/>
          </w:tcPr>
          <w:p w:rsidR="001E62F4" w:rsidRPr="003B1D9B" w:rsidRDefault="001E62F4" w:rsidP="00964417">
            <w:pPr>
              <w:jc w:val="center"/>
              <w:rPr>
                <w:rFonts w:ascii="仿宋_GB2312" w:eastAsia="仿宋_GB2312" w:hAnsi="Times New Roman"/>
                <w:sz w:val="24"/>
                <w:szCs w:val="24"/>
              </w:rPr>
            </w:pPr>
            <w:r w:rsidRPr="003B1D9B">
              <w:rPr>
                <w:rFonts w:ascii="仿宋_GB2312" w:eastAsia="仿宋_GB2312" w:hAnsi="Times New Roman" w:hint="eastAsia"/>
                <w:sz w:val="24"/>
                <w:szCs w:val="24"/>
              </w:rPr>
              <w:t>纸质</w:t>
            </w:r>
          </w:p>
        </w:tc>
        <w:tc>
          <w:tcPr>
            <w:tcW w:w="1701" w:type="dxa"/>
          </w:tcPr>
          <w:p w:rsidR="001E62F4" w:rsidRPr="003B1D9B" w:rsidRDefault="001E62F4" w:rsidP="00964417">
            <w:pPr>
              <w:rPr>
                <w:rFonts w:ascii="仿宋_GB2312" w:eastAsia="仿宋_GB2312" w:hAnsi="Times New Roman"/>
                <w:sz w:val="24"/>
                <w:szCs w:val="24"/>
              </w:rPr>
            </w:pPr>
            <w:r w:rsidRPr="003B1D9B">
              <w:rPr>
                <w:rFonts w:ascii="仿宋_GB2312" w:eastAsia="仿宋_GB2312" w:hAnsi="Times New Roman" w:hint="eastAsia"/>
                <w:sz w:val="24"/>
                <w:szCs w:val="24"/>
              </w:rPr>
              <w:t>包括但不限于基本情况、服务贸易开展情况、拟开户银行、使用期限、根据实际需要申请的存放境外资金规模等</w:t>
            </w:r>
          </w:p>
        </w:tc>
        <w:tc>
          <w:tcPr>
            <w:tcW w:w="1275" w:type="dxa"/>
          </w:tcPr>
          <w:p w:rsidR="001E62F4" w:rsidRPr="003B1D9B" w:rsidRDefault="001E62F4" w:rsidP="00964417">
            <w:pPr>
              <w:rPr>
                <w:rFonts w:ascii="仿宋_GB2312" w:eastAsia="仿宋_GB2312" w:hAnsi="Times New Roman"/>
                <w:sz w:val="24"/>
                <w:szCs w:val="24"/>
              </w:rPr>
            </w:pPr>
          </w:p>
        </w:tc>
      </w:tr>
      <w:tr w:rsidR="001E62F4" w:rsidRPr="003B1D9B" w:rsidTr="00964417">
        <w:tc>
          <w:tcPr>
            <w:tcW w:w="457" w:type="dxa"/>
            <w:vAlign w:val="center"/>
          </w:tcPr>
          <w:p w:rsidR="001E62F4" w:rsidRPr="003B1D9B" w:rsidRDefault="001E62F4" w:rsidP="00964417">
            <w:pPr>
              <w:jc w:val="center"/>
              <w:rPr>
                <w:rFonts w:ascii="仿宋_GB2312" w:eastAsia="仿宋_GB2312" w:hAnsi="Times New Roman"/>
                <w:sz w:val="24"/>
                <w:szCs w:val="24"/>
              </w:rPr>
            </w:pPr>
            <w:r w:rsidRPr="003B1D9B">
              <w:rPr>
                <w:rFonts w:ascii="仿宋_GB2312" w:eastAsia="仿宋_GB2312" w:hAnsi="Times New Roman" w:hint="eastAsia"/>
                <w:sz w:val="24"/>
                <w:szCs w:val="24"/>
              </w:rPr>
              <w:t>2</w:t>
            </w:r>
          </w:p>
        </w:tc>
        <w:tc>
          <w:tcPr>
            <w:tcW w:w="2061" w:type="dxa"/>
            <w:vAlign w:val="center"/>
          </w:tcPr>
          <w:p w:rsidR="001E62F4" w:rsidRPr="003B1D9B" w:rsidRDefault="001E62F4" w:rsidP="00964417">
            <w:pPr>
              <w:jc w:val="left"/>
              <w:rPr>
                <w:rFonts w:ascii="仿宋_GB2312" w:eastAsia="仿宋_GB2312" w:hAnsi="Times New Roman"/>
                <w:sz w:val="24"/>
                <w:szCs w:val="24"/>
              </w:rPr>
            </w:pPr>
            <w:r w:rsidRPr="003B1D9B">
              <w:rPr>
                <w:rFonts w:ascii="仿宋_GB2312" w:eastAsia="仿宋_GB2312" w:hAnsi="Times New Roman" w:hint="eastAsia"/>
                <w:sz w:val="24"/>
                <w:szCs w:val="24"/>
              </w:rPr>
              <w:t>存放境外的内部管理制度</w:t>
            </w:r>
          </w:p>
        </w:tc>
        <w:tc>
          <w:tcPr>
            <w:tcW w:w="1134" w:type="dxa"/>
            <w:vAlign w:val="center"/>
          </w:tcPr>
          <w:p w:rsidR="001E62F4" w:rsidRPr="003B1D9B" w:rsidRDefault="001E62F4" w:rsidP="00964417">
            <w:pPr>
              <w:jc w:val="center"/>
              <w:rPr>
                <w:rFonts w:ascii="仿宋_GB2312" w:eastAsia="仿宋_GB2312" w:hAnsi="Times New Roman"/>
                <w:sz w:val="24"/>
                <w:szCs w:val="24"/>
              </w:rPr>
            </w:pPr>
            <w:r w:rsidRPr="003B1D9B">
              <w:rPr>
                <w:rFonts w:ascii="仿宋_GB2312" w:eastAsia="仿宋_GB2312" w:hAnsi="Times New Roman" w:hint="eastAsia"/>
                <w:sz w:val="24"/>
                <w:szCs w:val="24"/>
              </w:rPr>
              <w:t>原件和加盖企业公章的复印件</w:t>
            </w:r>
          </w:p>
        </w:tc>
        <w:tc>
          <w:tcPr>
            <w:tcW w:w="1134" w:type="dxa"/>
            <w:vAlign w:val="center"/>
          </w:tcPr>
          <w:p w:rsidR="001E62F4" w:rsidRPr="003B1D9B" w:rsidRDefault="001E62F4" w:rsidP="00964417">
            <w:pPr>
              <w:jc w:val="center"/>
              <w:rPr>
                <w:rFonts w:ascii="仿宋_GB2312" w:eastAsia="仿宋_GB2312" w:hAnsi="Times New Roman"/>
                <w:sz w:val="24"/>
                <w:szCs w:val="24"/>
              </w:rPr>
            </w:pPr>
            <w:r w:rsidRPr="003B1D9B">
              <w:rPr>
                <w:rFonts w:ascii="仿宋_GB2312" w:eastAsia="仿宋_GB2312" w:hAnsi="Times New Roman" w:hint="eastAsia"/>
                <w:sz w:val="24"/>
                <w:szCs w:val="24"/>
              </w:rPr>
              <w:t>各1份</w:t>
            </w:r>
          </w:p>
        </w:tc>
        <w:tc>
          <w:tcPr>
            <w:tcW w:w="851" w:type="dxa"/>
            <w:vAlign w:val="center"/>
          </w:tcPr>
          <w:p w:rsidR="001E62F4" w:rsidRPr="003B1D9B" w:rsidRDefault="001E62F4" w:rsidP="00964417">
            <w:pPr>
              <w:jc w:val="center"/>
              <w:rPr>
                <w:rFonts w:ascii="仿宋_GB2312" w:eastAsia="仿宋_GB2312" w:hAnsi="Times New Roman"/>
                <w:sz w:val="24"/>
                <w:szCs w:val="24"/>
              </w:rPr>
            </w:pPr>
            <w:r w:rsidRPr="003B1D9B">
              <w:rPr>
                <w:rFonts w:ascii="仿宋_GB2312" w:eastAsia="仿宋_GB2312" w:hAnsi="Times New Roman" w:hint="eastAsia"/>
                <w:sz w:val="24"/>
                <w:szCs w:val="24"/>
              </w:rPr>
              <w:t>纸质</w:t>
            </w:r>
          </w:p>
        </w:tc>
        <w:tc>
          <w:tcPr>
            <w:tcW w:w="1701" w:type="dxa"/>
            <w:vAlign w:val="center"/>
          </w:tcPr>
          <w:p w:rsidR="001E62F4" w:rsidRPr="003B1D9B" w:rsidRDefault="001E62F4" w:rsidP="00964417">
            <w:pPr>
              <w:rPr>
                <w:rFonts w:ascii="仿宋_GB2312" w:eastAsia="仿宋_GB2312" w:hAnsi="Times New Roman"/>
                <w:sz w:val="24"/>
                <w:szCs w:val="24"/>
              </w:rPr>
            </w:pPr>
            <w:r w:rsidRPr="003B1D9B">
              <w:rPr>
                <w:rFonts w:ascii="仿宋_GB2312" w:eastAsia="仿宋_GB2312" w:hAnsi="Times New Roman" w:hint="eastAsia"/>
                <w:sz w:val="24"/>
                <w:szCs w:val="24"/>
              </w:rPr>
              <w:t>如申请人需保留原件，原件</w:t>
            </w:r>
            <w:proofErr w:type="gramStart"/>
            <w:r w:rsidRPr="003B1D9B">
              <w:rPr>
                <w:rFonts w:ascii="仿宋_GB2312" w:eastAsia="仿宋_GB2312" w:hAnsi="Times New Roman" w:hint="eastAsia"/>
                <w:sz w:val="24"/>
                <w:szCs w:val="24"/>
              </w:rPr>
              <w:t>验</w:t>
            </w:r>
            <w:proofErr w:type="gramEnd"/>
            <w:r w:rsidRPr="003B1D9B">
              <w:rPr>
                <w:rFonts w:ascii="仿宋_GB2312" w:eastAsia="仿宋_GB2312" w:hAnsi="Times New Roman" w:hint="eastAsia"/>
                <w:sz w:val="24"/>
                <w:szCs w:val="24"/>
              </w:rPr>
              <w:t>后退申请人</w:t>
            </w:r>
          </w:p>
        </w:tc>
        <w:tc>
          <w:tcPr>
            <w:tcW w:w="1275" w:type="dxa"/>
          </w:tcPr>
          <w:p w:rsidR="001E62F4" w:rsidRPr="003B1D9B" w:rsidRDefault="001E62F4" w:rsidP="00964417">
            <w:pPr>
              <w:rPr>
                <w:rFonts w:ascii="仿宋_GB2312" w:eastAsia="仿宋_GB2312" w:hAnsi="Times New Roman"/>
                <w:sz w:val="24"/>
                <w:szCs w:val="24"/>
              </w:rPr>
            </w:pPr>
          </w:p>
        </w:tc>
      </w:tr>
      <w:tr w:rsidR="001E62F4" w:rsidRPr="003B1D9B" w:rsidTr="00964417">
        <w:tc>
          <w:tcPr>
            <w:tcW w:w="457" w:type="dxa"/>
            <w:vAlign w:val="center"/>
          </w:tcPr>
          <w:p w:rsidR="001E62F4" w:rsidRPr="003B1D9B" w:rsidRDefault="001E62F4" w:rsidP="00964417">
            <w:pPr>
              <w:jc w:val="center"/>
              <w:rPr>
                <w:rFonts w:ascii="仿宋_GB2312" w:eastAsia="仿宋_GB2312" w:hAnsi="Times New Roman"/>
                <w:sz w:val="24"/>
                <w:szCs w:val="24"/>
              </w:rPr>
            </w:pPr>
            <w:r w:rsidRPr="003B1D9B">
              <w:rPr>
                <w:rFonts w:ascii="仿宋_GB2312" w:eastAsia="仿宋_GB2312" w:hAnsi="Times New Roman" w:hint="eastAsia"/>
                <w:sz w:val="24"/>
                <w:szCs w:val="24"/>
              </w:rPr>
              <w:t>3</w:t>
            </w:r>
          </w:p>
        </w:tc>
        <w:tc>
          <w:tcPr>
            <w:tcW w:w="2061" w:type="dxa"/>
            <w:vAlign w:val="center"/>
          </w:tcPr>
          <w:p w:rsidR="001E62F4" w:rsidRPr="003B1D9B" w:rsidRDefault="001E62F4" w:rsidP="00964417">
            <w:pPr>
              <w:jc w:val="left"/>
              <w:rPr>
                <w:rFonts w:ascii="仿宋_GB2312" w:eastAsia="仿宋_GB2312" w:hAnsi="Times New Roman"/>
                <w:sz w:val="24"/>
                <w:szCs w:val="24"/>
              </w:rPr>
            </w:pPr>
            <w:r w:rsidRPr="003B1D9B">
              <w:rPr>
                <w:rFonts w:ascii="仿宋_GB2312" w:eastAsia="仿宋_GB2312" w:hAnsi="Times New Roman" w:hint="eastAsia"/>
                <w:sz w:val="24"/>
                <w:szCs w:val="24"/>
              </w:rPr>
              <w:t>境内企业集团存放境外且实行集中收付的，还需提交存放境外境内成员企业名单以及境内成员企业同意集中收付的协议</w:t>
            </w:r>
          </w:p>
        </w:tc>
        <w:tc>
          <w:tcPr>
            <w:tcW w:w="1134" w:type="dxa"/>
            <w:vAlign w:val="center"/>
          </w:tcPr>
          <w:p w:rsidR="001E62F4" w:rsidRPr="003B1D9B" w:rsidRDefault="001E62F4" w:rsidP="00964417">
            <w:pPr>
              <w:jc w:val="center"/>
              <w:rPr>
                <w:rFonts w:ascii="仿宋_GB2312" w:eastAsia="仿宋_GB2312" w:hAnsi="Times New Roman"/>
                <w:sz w:val="24"/>
                <w:szCs w:val="24"/>
              </w:rPr>
            </w:pPr>
            <w:r w:rsidRPr="003B1D9B">
              <w:rPr>
                <w:rFonts w:ascii="仿宋_GB2312" w:eastAsia="仿宋_GB2312" w:hAnsi="Times New Roman" w:hint="eastAsia"/>
                <w:sz w:val="24"/>
                <w:szCs w:val="24"/>
              </w:rPr>
              <w:t>原件和加盖企业公章的复印件</w:t>
            </w:r>
          </w:p>
        </w:tc>
        <w:tc>
          <w:tcPr>
            <w:tcW w:w="1134" w:type="dxa"/>
            <w:vAlign w:val="center"/>
          </w:tcPr>
          <w:p w:rsidR="001E62F4" w:rsidRPr="003B1D9B" w:rsidRDefault="001E62F4" w:rsidP="00964417">
            <w:pPr>
              <w:jc w:val="center"/>
              <w:rPr>
                <w:rFonts w:ascii="仿宋_GB2312" w:eastAsia="仿宋_GB2312" w:hAnsi="Times New Roman"/>
                <w:sz w:val="24"/>
                <w:szCs w:val="24"/>
              </w:rPr>
            </w:pPr>
            <w:r w:rsidRPr="003B1D9B">
              <w:rPr>
                <w:rFonts w:ascii="仿宋_GB2312" w:eastAsia="仿宋_GB2312" w:hAnsi="Times New Roman" w:hint="eastAsia"/>
                <w:sz w:val="24"/>
                <w:szCs w:val="24"/>
              </w:rPr>
              <w:t>各1份</w:t>
            </w:r>
          </w:p>
        </w:tc>
        <w:tc>
          <w:tcPr>
            <w:tcW w:w="851" w:type="dxa"/>
            <w:vAlign w:val="center"/>
          </w:tcPr>
          <w:p w:rsidR="001E62F4" w:rsidRPr="003B1D9B" w:rsidRDefault="001E62F4" w:rsidP="00964417">
            <w:pPr>
              <w:jc w:val="center"/>
              <w:rPr>
                <w:rFonts w:ascii="仿宋_GB2312" w:eastAsia="仿宋_GB2312" w:hAnsi="Times New Roman"/>
                <w:sz w:val="24"/>
                <w:szCs w:val="24"/>
              </w:rPr>
            </w:pPr>
            <w:r w:rsidRPr="003B1D9B">
              <w:rPr>
                <w:rFonts w:ascii="仿宋_GB2312" w:eastAsia="仿宋_GB2312" w:hAnsi="Times New Roman" w:hint="eastAsia"/>
                <w:sz w:val="24"/>
                <w:szCs w:val="24"/>
              </w:rPr>
              <w:t>纸质</w:t>
            </w:r>
          </w:p>
        </w:tc>
        <w:tc>
          <w:tcPr>
            <w:tcW w:w="1701" w:type="dxa"/>
            <w:vAlign w:val="center"/>
          </w:tcPr>
          <w:p w:rsidR="001E62F4" w:rsidRPr="003B1D9B" w:rsidRDefault="001E62F4" w:rsidP="00964417">
            <w:pPr>
              <w:rPr>
                <w:rFonts w:ascii="仿宋_GB2312" w:eastAsia="仿宋_GB2312" w:hAnsi="Times New Roman"/>
                <w:sz w:val="24"/>
                <w:szCs w:val="24"/>
              </w:rPr>
            </w:pPr>
            <w:r w:rsidRPr="003B1D9B">
              <w:rPr>
                <w:rFonts w:ascii="仿宋_GB2312" w:eastAsia="仿宋_GB2312" w:hAnsi="Times New Roman" w:hint="eastAsia"/>
                <w:sz w:val="24"/>
                <w:szCs w:val="24"/>
              </w:rPr>
              <w:t>如申请人需保留原件，原件验后退申请人</w:t>
            </w:r>
          </w:p>
        </w:tc>
        <w:tc>
          <w:tcPr>
            <w:tcW w:w="1275" w:type="dxa"/>
          </w:tcPr>
          <w:p w:rsidR="001E62F4" w:rsidRPr="003B1D9B" w:rsidRDefault="001E62F4" w:rsidP="00964417">
            <w:pPr>
              <w:rPr>
                <w:rFonts w:ascii="仿宋_GB2312" w:eastAsia="仿宋_GB2312" w:hAnsi="Times New Roman"/>
                <w:sz w:val="24"/>
                <w:szCs w:val="24"/>
              </w:rPr>
            </w:pPr>
          </w:p>
        </w:tc>
      </w:tr>
      <w:tr w:rsidR="001E62F4" w:rsidRPr="003B1D9B" w:rsidTr="00964417">
        <w:tc>
          <w:tcPr>
            <w:tcW w:w="457" w:type="dxa"/>
            <w:vAlign w:val="center"/>
          </w:tcPr>
          <w:p w:rsidR="001E62F4" w:rsidRPr="003B1D9B" w:rsidRDefault="001E62F4" w:rsidP="00964417">
            <w:pPr>
              <w:jc w:val="center"/>
              <w:rPr>
                <w:rFonts w:ascii="仿宋_GB2312" w:eastAsia="仿宋_GB2312" w:hAnsi="Times New Roman"/>
                <w:sz w:val="24"/>
                <w:szCs w:val="24"/>
              </w:rPr>
            </w:pPr>
            <w:r w:rsidRPr="003B1D9B">
              <w:rPr>
                <w:rFonts w:ascii="仿宋_GB2312" w:eastAsia="仿宋_GB2312" w:hAnsi="Times New Roman" w:hint="eastAsia"/>
                <w:sz w:val="24"/>
                <w:szCs w:val="24"/>
              </w:rPr>
              <w:t>4</w:t>
            </w:r>
          </w:p>
        </w:tc>
        <w:tc>
          <w:tcPr>
            <w:tcW w:w="2061" w:type="dxa"/>
            <w:vAlign w:val="center"/>
          </w:tcPr>
          <w:p w:rsidR="001E62F4" w:rsidRPr="003B1D9B" w:rsidRDefault="001E62F4" w:rsidP="00964417">
            <w:pPr>
              <w:jc w:val="left"/>
              <w:rPr>
                <w:rFonts w:ascii="仿宋_GB2312" w:eastAsia="仿宋_GB2312" w:hAnsi="Times New Roman"/>
                <w:sz w:val="24"/>
                <w:szCs w:val="24"/>
              </w:rPr>
            </w:pPr>
            <w:r w:rsidRPr="003B1D9B">
              <w:rPr>
                <w:rFonts w:ascii="仿宋_GB2312" w:eastAsia="仿宋_GB2312" w:hAnsi="Times New Roman" w:hint="eastAsia"/>
                <w:sz w:val="24"/>
                <w:szCs w:val="24"/>
              </w:rPr>
              <w:t>外汇局要求的其它材料</w:t>
            </w:r>
          </w:p>
        </w:tc>
        <w:tc>
          <w:tcPr>
            <w:tcW w:w="1134" w:type="dxa"/>
            <w:vAlign w:val="center"/>
          </w:tcPr>
          <w:p w:rsidR="001E62F4" w:rsidRPr="003B1D9B" w:rsidRDefault="001E62F4" w:rsidP="00964417">
            <w:pPr>
              <w:jc w:val="center"/>
              <w:rPr>
                <w:rFonts w:ascii="仿宋_GB2312" w:eastAsia="仿宋_GB2312" w:hAnsi="Times New Roman"/>
                <w:sz w:val="24"/>
                <w:szCs w:val="24"/>
              </w:rPr>
            </w:pPr>
            <w:r w:rsidRPr="003B1D9B">
              <w:rPr>
                <w:rFonts w:ascii="仿宋_GB2312" w:eastAsia="仿宋_GB2312" w:hAnsi="Times New Roman" w:hint="eastAsia"/>
                <w:sz w:val="24"/>
                <w:szCs w:val="24"/>
              </w:rPr>
              <w:t>原件和加盖企业公章的复印件</w:t>
            </w:r>
          </w:p>
        </w:tc>
        <w:tc>
          <w:tcPr>
            <w:tcW w:w="1134" w:type="dxa"/>
            <w:vAlign w:val="center"/>
          </w:tcPr>
          <w:p w:rsidR="001E62F4" w:rsidRPr="003B1D9B" w:rsidRDefault="001E62F4" w:rsidP="00964417">
            <w:pPr>
              <w:jc w:val="center"/>
              <w:rPr>
                <w:rFonts w:ascii="仿宋_GB2312" w:eastAsia="仿宋_GB2312" w:hAnsi="Times New Roman"/>
                <w:sz w:val="24"/>
                <w:szCs w:val="24"/>
              </w:rPr>
            </w:pPr>
            <w:r w:rsidRPr="003B1D9B">
              <w:rPr>
                <w:rFonts w:ascii="仿宋_GB2312" w:eastAsia="仿宋_GB2312" w:hAnsi="Times New Roman" w:hint="eastAsia"/>
                <w:sz w:val="24"/>
                <w:szCs w:val="24"/>
              </w:rPr>
              <w:t>各1份</w:t>
            </w:r>
          </w:p>
        </w:tc>
        <w:tc>
          <w:tcPr>
            <w:tcW w:w="851" w:type="dxa"/>
            <w:vAlign w:val="center"/>
          </w:tcPr>
          <w:p w:rsidR="001E62F4" w:rsidRPr="003B1D9B" w:rsidRDefault="001E62F4" w:rsidP="00964417">
            <w:pPr>
              <w:jc w:val="center"/>
              <w:rPr>
                <w:rFonts w:ascii="仿宋_GB2312" w:eastAsia="仿宋_GB2312" w:hAnsi="Times New Roman"/>
                <w:sz w:val="24"/>
                <w:szCs w:val="24"/>
              </w:rPr>
            </w:pPr>
            <w:r w:rsidRPr="003B1D9B">
              <w:rPr>
                <w:rFonts w:ascii="仿宋_GB2312" w:eastAsia="仿宋_GB2312" w:hAnsi="Times New Roman" w:hint="eastAsia"/>
                <w:sz w:val="24"/>
                <w:szCs w:val="24"/>
              </w:rPr>
              <w:t>纸质</w:t>
            </w:r>
          </w:p>
        </w:tc>
        <w:tc>
          <w:tcPr>
            <w:tcW w:w="1701" w:type="dxa"/>
            <w:vAlign w:val="center"/>
          </w:tcPr>
          <w:p w:rsidR="001E62F4" w:rsidRPr="003B1D9B" w:rsidRDefault="001E62F4" w:rsidP="00964417">
            <w:pPr>
              <w:rPr>
                <w:rFonts w:ascii="仿宋_GB2312" w:eastAsia="仿宋_GB2312" w:hAnsi="Times New Roman"/>
                <w:sz w:val="24"/>
                <w:szCs w:val="24"/>
              </w:rPr>
            </w:pPr>
            <w:r w:rsidRPr="003B1D9B">
              <w:rPr>
                <w:rFonts w:ascii="仿宋_GB2312" w:eastAsia="仿宋_GB2312" w:hAnsi="Times New Roman" w:hint="eastAsia"/>
                <w:sz w:val="24"/>
                <w:szCs w:val="24"/>
              </w:rPr>
              <w:t>如申请人需保留原件，原件</w:t>
            </w:r>
            <w:proofErr w:type="gramStart"/>
            <w:r w:rsidRPr="003B1D9B">
              <w:rPr>
                <w:rFonts w:ascii="仿宋_GB2312" w:eastAsia="仿宋_GB2312" w:hAnsi="Times New Roman" w:hint="eastAsia"/>
                <w:sz w:val="24"/>
                <w:szCs w:val="24"/>
              </w:rPr>
              <w:t>验</w:t>
            </w:r>
            <w:proofErr w:type="gramEnd"/>
            <w:r w:rsidRPr="003B1D9B">
              <w:rPr>
                <w:rFonts w:ascii="仿宋_GB2312" w:eastAsia="仿宋_GB2312" w:hAnsi="Times New Roman" w:hint="eastAsia"/>
                <w:sz w:val="24"/>
                <w:szCs w:val="24"/>
              </w:rPr>
              <w:t>后退申请人</w:t>
            </w:r>
          </w:p>
        </w:tc>
        <w:tc>
          <w:tcPr>
            <w:tcW w:w="1275" w:type="dxa"/>
          </w:tcPr>
          <w:p w:rsidR="001E62F4" w:rsidRPr="003B1D9B" w:rsidRDefault="001E62F4" w:rsidP="00964417">
            <w:pPr>
              <w:rPr>
                <w:rFonts w:ascii="仿宋_GB2312" w:eastAsia="仿宋_GB2312" w:hAnsi="Times New Roman"/>
                <w:sz w:val="24"/>
                <w:szCs w:val="24"/>
              </w:rPr>
            </w:pPr>
          </w:p>
        </w:tc>
      </w:tr>
    </w:tbl>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黑体" w:eastAsia="黑体" w:hAnsi="黑体" w:cs="宋体" w:hint="eastAsia"/>
          <w:color w:val="000000"/>
          <w:kern w:val="0"/>
          <w:sz w:val="30"/>
          <w:szCs w:val="30"/>
        </w:rPr>
        <w:t>（七）申请接受</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申请人可通过国家外汇管理局分支局窗口提交材料。</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黑体" w:eastAsia="黑体" w:hAnsi="黑体" w:cs="宋体" w:hint="eastAsia"/>
          <w:color w:val="000000"/>
          <w:kern w:val="0"/>
          <w:sz w:val="30"/>
          <w:szCs w:val="30"/>
        </w:rPr>
        <w:t>（八）基本办理流程</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TimesNewRomanPSMT" w:eastAsia="宋体" w:hAnsi="TimesNewRomanPSMT" w:cs="宋体"/>
          <w:color w:val="000000"/>
          <w:kern w:val="0"/>
          <w:sz w:val="30"/>
          <w:szCs w:val="30"/>
        </w:rPr>
        <w:t>1.</w:t>
      </w:r>
      <w:r w:rsidRPr="00EF6D9A">
        <w:rPr>
          <w:rFonts w:ascii="仿宋" w:eastAsia="仿宋" w:hAnsi="仿宋" w:cs="宋体" w:hint="eastAsia"/>
          <w:color w:val="000000"/>
          <w:kern w:val="0"/>
          <w:sz w:val="30"/>
          <w:szCs w:val="30"/>
        </w:rPr>
        <w:t>申请人提交申请；</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TimesNewRomanPSMT" w:eastAsia="宋体" w:hAnsi="TimesNewRomanPSMT" w:cs="宋体"/>
          <w:color w:val="000000"/>
          <w:kern w:val="0"/>
          <w:sz w:val="30"/>
          <w:szCs w:val="30"/>
        </w:rPr>
        <w:t>2.</w:t>
      </w:r>
      <w:r w:rsidRPr="00EF6D9A">
        <w:rPr>
          <w:rFonts w:ascii="仿宋" w:eastAsia="仿宋" w:hAnsi="仿宋" w:cs="宋体" w:hint="eastAsia"/>
          <w:color w:val="000000"/>
          <w:kern w:val="0"/>
          <w:sz w:val="30"/>
          <w:szCs w:val="30"/>
        </w:rPr>
        <w:t>决定是否予以受理；</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TimesNewRomanPSMT" w:eastAsia="宋体" w:hAnsi="TimesNewRomanPSMT" w:cs="宋体"/>
          <w:color w:val="000000"/>
          <w:kern w:val="0"/>
          <w:sz w:val="30"/>
          <w:szCs w:val="30"/>
        </w:rPr>
        <w:t>3.</w:t>
      </w:r>
      <w:r w:rsidRPr="00EF6D9A">
        <w:rPr>
          <w:rFonts w:ascii="仿宋" w:eastAsia="仿宋" w:hAnsi="仿宋" w:cs="宋体" w:hint="eastAsia"/>
          <w:color w:val="000000"/>
          <w:kern w:val="0"/>
          <w:sz w:val="30"/>
          <w:szCs w:val="30"/>
        </w:rPr>
        <w:t>不予受理的，出具不予受理通知书；受理的，出具受理通知书，审核</w:t>
      </w:r>
      <w:proofErr w:type="gramStart"/>
      <w:r w:rsidRPr="00EF6D9A">
        <w:rPr>
          <w:rFonts w:ascii="仿宋" w:eastAsia="仿宋" w:hAnsi="仿宋" w:cs="宋体" w:hint="eastAsia"/>
          <w:color w:val="000000"/>
          <w:kern w:val="0"/>
          <w:sz w:val="30"/>
          <w:szCs w:val="30"/>
        </w:rPr>
        <w:t>作出</w:t>
      </w:r>
      <w:proofErr w:type="gramEnd"/>
      <w:r w:rsidRPr="00EF6D9A">
        <w:rPr>
          <w:rFonts w:ascii="仿宋" w:eastAsia="仿宋" w:hAnsi="仿宋" w:cs="宋体" w:hint="eastAsia"/>
          <w:color w:val="000000"/>
          <w:kern w:val="0"/>
          <w:sz w:val="30"/>
          <w:szCs w:val="30"/>
        </w:rPr>
        <w:t>批准或者不予批准的决定；</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TimesNewRomanPSMT" w:eastAsia="宋体" w:hAnsi="TimesNewRomanPSMT" w:cs="宋体"/>
          <w:color w:val="000000"/>
          <w:kern w:val="0"/>
          <w:sz w:val="30"/>
          <w:szCs w:val="30"/>
        </w:rPr>
        <w:lastRenderedPageBreak/>
        <w:t>4.</w:t>
      </w:r>
      <w:r w:rsidRPr="00EF6D9A">
        <w:rPr>
          <w:rFonts w:ascii="仿宋" w:eastAsia="仿宋" w:hAnsi="仿宋" w:cs="宋体" w:hint="eastAsia"/>
          <w:color w:val="000000"/>
          <w:kern w:val="0"/>
          <w:sz w:val="30"/>
          <w:szCs w:val="30"/>
        </w:rPr>
        <w:t>对于符合规定条件，向申请人出具批准文件；不予批准的，做出不予批准的行政许可书面决定并说明理由；</w:t>
      </w:r>
    </w:p>
    <w:p w:rsidR="00EF6D9A" w:rsidRPr="00EF6D9A" w:rsidRDefault="00EF6D9A" w:rsidP="00EF6D9A">
      <w:pPr>
        <w:ind w:right="300" w:firstLine="585"/>
        <w:jc w:val="left"/>
        <w:rPr>
          <w:rFonts w:ascii="黑体" w:eastAsia="黑体"/>
          <w:sz w:val="30"/>
          <w:szCs w:val="30"/>
        </w:rPr>
      </w:pPr>
      <w:r w:rsidRPr="00EF6D9A">
        <w:rPr>
          <w:rFonts w:ascii="TimesNewRomanPSMT" w:eastAsia="宋体" w:hAnsi="TimesNewRomanPSMT" w:cs="宋体"/>
          <w:color w:val="000000"/>
          <w:kern w:val="0"/>
          <w:sz w:val="30"/>
          <w:szCs w:val="30"/>
        </w:rPr>
        <w:t>5.</w:t>
      </w:r>
      <w:r w:rsidRPr="00EF6D9A">
        <w:rPr>
          <w:rFonts w:ascii="仿宋" w:eastAsia="仿宋" w:hAnsi="仿宋" w:cs="宋体" w:hint="eastAsia"/>
          <w:color w:val="000000"/>
          <w:kern w:val="0"/>
          <w:sz w:val="30"/>
          <w:szCs w:val="30"/>
        </w:rPr>
        <w:t>材料不全或不符合法定形式的，一次性告知补正材料，并出具《行政许可补正通知书》；</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黑体" w:eastAsia="黑体" w:hAnsi="黑体" w:cs="宋体" w:hint="eastAsia"/>
          <w:color w:val="000000"/>
          <w:kern w:val="0"/>
          <w:sz w:val="30"/>
          <w:szCs w:val="30"/>
        </w:rPr>
        <w:t>（九）办理方式</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一般程序：申请、受理、审查、决定、出具批准文件或不予批准的行政许可书面决定。</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黑体" w:eastAsia="黑体" w:hAnsi="黑体" w:cs="宋体" w:hint="eastAsia"/>
          <w:color w:val="000000"/>
          <w:kern w:val="0"/>
          <w:sz w:val="30"/>
          <w:szCs w:val="30"/>
        </w:rPr>
        <w:t>（十）审批时限</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TimesNewRomanPSMT" w:eastAsia="宋体" w:hAnsi="TimesNewRomanPSMT" w:cs="宋体"/>
          <w:color w:val="000000"/>
          <w:kern w:val="0"/>
          <w:sz w:val="30"/>
          <w:szCs w:val="30"/>
        </w:rPr>
        <w:t>20</w:t>
      </w:r>
      <w:r w:rsidRPr="00EF6D9A">
        <w:rPr>
          <w:rFonts w:ascii="仿宋" w:eastAsia="仿宋" w:hAnsi="仿宋" w:cs="宋体" w:hint="eastAsia"/>
          <w:color w:val="000000"/>
          <w:kern w:val="0"/>
          <w:sz w:val="30"/>
          <w:szCs w:val="30"/>
        </w:rPr>
        <w:t>个工作日。</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黑体" w:eastAsia="黑体" w:hAnsi="黑体" w:cs="宋体" w:hint="eastAsia"/>
          <w:color w:val="000000"/>
          <w:kern w:val="0"/>
          <w:sz w:val="30"/>
          <w:szCs w:val="30"/>
        </w:rPr>
        <w:t>（十一）审批收费依据及标准</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不收费。</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黑体" w:eastAsia="黑体" w:hAnsi="黑体" w:cs="宋体" w:hint="eastAsia"/>
          <w:color w:val="000000"/>
          <w:kern w:val="0"/>
          <w:sz w:val="30"/>
          <w:szCs w:val="30"/>
        </w:rPr>
        <w:t>（十二）审批结果</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批准文件。</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黑体" w:eastAsia="黑体" w:hAnsi="黑体" w:cs="宋体" w:hint="eastAsia"/>
          <w:color w:val="000000"/>
          <w:kern w:val="0"/>
          <w:sz w:val="30"/>
          <w:szCs w:val="30"/>
        </w:rPr>
        <w:t>（十三）结果送达</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通过现场告知或电话通知申请人，并通过现场领取或邮寄方式将结果送达。</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黑体" w:eastAsia="黑体" w:hAnsi="黑体" w:cs="宋体" w:hint="eastAsia"/>
          <w:color w:val="000000"/>
          <w:kern w:val="0"/>
          <w:sz w:val="30"/>
          <w:szCs w:val="30"/>
        </w:rPr>
        <w:t>（十四）申请人权利和义务</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申请人有权依法提出行政审批申请，依法进行投诉、举报、复议、诉讼等。申请人有义务保证申请材料完整、真实、准确，获批后合法合</w:t>
      </w:r>
      <w:proofErr w:type="gramStart"/>
      <w:r w:rsidRPr="00EF6D9A">
        <w:rPr>
          <w:rFonts w:ascii="仿宋" w:eastAsia="仿宋" w:hAnsi="仿宋" w:cs="宋体" w:hint="eastAsia"/>
          <w:color w:val="000000"/>
          <w:kern w:val="0"/>
          <w:sz w:val="30"/>
          <w:szCs w:val="30"/>
        </w:rPr>
        <w:t>规</w:t>
      </w:r>
      <w:proofErr w:type="gramEnd"/>
      <w:r w:rsidRPr="00EF6D9A">
        <w:rPr>
          <w:rFonts w:ascii="仿宋" w:eastAsia="仿宋" w:hAnsi="仿宋" w:cs="宋体" w:hint="eastAsia"/>
          <w:color w:val="000000"/>
          <w:kern w:val="0"/>
          <w:sz w:val="30"/>
          <w:szCs w:val="30"/>
        </w:rPr>
        <w:t>办理相关业务。</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黑体" w:eastAsia="黑体" w:hAnsi="黑体" w:cs="宋体" w:hint="eastAsia"/>
          <w:color w:val="000000"/>
          <w:kern w:val="0"/>
          <w:sz w:val="30"/>
          <w:szCs w:val="30"/>
        </w:rPr>
        <w:t>（十五）咨询途径、监督和投诉、公开查询等由所在地分支局办理</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lastRenderedPageBreak/>
        <w:t>向国家外汇管理局咨询、监督投诉、公开查询等可通过国家外汇管理局官方互联网站公众交流栏目进行。网址为</w:t>
      </w:r>
      <w:r w:rsidRPr="00EF6D9A">
        <w:rPr>
          <w:rFonts w:ascii="TimesNewRomanPSMT" w:eastAsia="宋体" w:hAnsi="TimesNewRomanPSMT" w:cs="宋体"/>
          <w:color w:val="000000"/>
          <w:kern w:val="0"/>
          <w:sz w:val="30"/>
          <w:szCs w:val="30"/>
        </w:rPr>
        <w:t>www.safe.gov.cn</w:t>
      </w:r>
      <w:r w:rsidRPr="00EF6D9A">
        <w:rPr>
          <w:rFonts w:ascii="仿宋" w:eastAsia="仿宋" w:hAnsi="仿宋" w:cs="宋体" w:hint="eastAsia"/>
          <w:color w:val="000000"/>
          <w:kern w:val="0"/>
          <w:sz w:val="30"/>
          <w:szCs w:val="30"/>
        </w:rPr>
        <w:t>。</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向各地外汇局进行咨询、办理进程查询、监督和投诉等可通过各地外汇局官方网站的相应栏目进行。网址可通过</w:t>
      </w:r>
      <w:r w:rsidRPr="00EF6D9A">
        <w:rPr>
          <w:rFonts w:ascii="TimesNewRomanPSMT" w:eastAsia="宋体" w:hAnsi="TimesNewRomanPSMT" w:cs="宋体"/>
          <w:color w:val="000000"/>
          <w:kern w:val="0"/>
          <w:sz w:val="30"/>
          <w:szCs w:val="30"/>
        </w:rPr>
        <w:t>www.safe.gov.cn</w:t>
      </w:r>
      <w:r w:rsidRPr="00EF6D9A">
        <w:rPr>
          <w:rFonts w:ascii="仿宋" w:eastAsia="仿宋" w:hAnsi="仿宋" w:cs="宋体" w:hint="eastAsia"/>
          <w:color w:val="000000"/>
          <w:kern w:val="0"/>
          <w:sz w:val="30"/>
          <w:szCs w:val="30"/>
        </w:rPr>
        <w:t>进行链接，也可通过外汇局官方互联网站上公布的电话进行。</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黑体" w:eastAsia="黑体" w:hAnsi="黑体" w:cs="宋体" w:hint="eastAsia"/>
          <w:color w:val="000000"/>
          <w:kern w:val="0"/>
          <w:sz w:val="30"/>
          <w:szCs w:val="30"/>
        </w:rPr>
        <w:t>（十六）事项审查类型</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前审后批。</w:t>
      </w:r>
    </w:p>
    <w:p w:rsidR="00EF6D9A" w:rsidRPr="00EF6D9A" w:rsidRDefault="00EF6D9A" w:rsidP="00EF6D9A">
      <w:pPr>
        <w:widowControl/>
        <w:ind w:firstLineChars="200" w:firstLine="600"/>
        <w:jc w:val="left"/>
        <w:rPr>
          <w:rFonts w:ascii="宋体" w:eastAsia="宋体" w:hAnsi="宋体" w:cs="宋体"/>
          <w:kern w:val="0"/>
          <w:sz w:val="24"/>
          <w:szCs w:val="24"/>
        </w:rPr>
      </w:pPr>
      <w:r w:rsidRPr="00EF6D9A">
        <w:rPr>
          <w:rFonts w:ascii="黑体" w:eastAsia="黑体" w:hAnsi="黑体" w:cs="宋体" w:hint="eastAsia"/>
          <w:color w:val="000000"/>
          <w:kern w:val="0"/>
          <w:sz w:val="30"/>
          <w:szCs w:val="30"/>
        </w:rPr>
        <w:t>（十七）办公地址和时间</w:t>
      </w:r>
    </w:p>
    <w:p w:rsidR="00CC3DE5" w:rsidRPr="006A5603" w:rsidRDefault="00CC3DE5" w:rsidP="00CC3DE5">
      <w:pPr>
        <w:autoSpaceDE w:val="0"/>
        <w:autoSpaceDN w:val="0"/>
        <w:adjustRightInd w:val="0"/>
        <w:spacing w:line="348" w:lineRule="auto"/>
        <w:ind w:firstLineChars="200" w:firstLine="600"/>
        <w:jc w:val="left"/>
        <w:rPr>
          <w:rFonts w:ascii="Times New Roman" w:eastAsia="仿宋_GB2312" w:hAnsi="Times New Roman"/>
          <w:kern w:val="0"/>
          <w:sz w:val="30"/>
          <w:szCs w:val="30"/>
        </w:rPr>
      </w:pPr>
      <w:r w:rsidRPr="006A5603">
        <w:rPr>
          <w:rFonts w:ascii="Times New Roman" w:eastAsia="仿宋_GB2312" w:hAnsi="Times New Roman"/>
          <w:kern w:val="0"/>
          <w:sz w:val="30"/>
          <w:szCs w:val="30"/>
        </w:rPr>
        <w:t>该项行政许可具体由国家外汇管理局分支局办理。</w:t>
      </w:r>
    </w:p>
    <w:p w:rsidR="00CC3DE5" w:rsidRDefault="00CC3DE5" w:rsidP="00CC3DE5">
      <w:pPr>
        <w:autoSpaceDE w:val="0"/>
        <w:autoSpaceDN w:val="0"/>
        <w:adjustRightInd w:val="0"/>
        <w:spacing w:line="348" w:lineRule="auto"/>
        <w:ind w:firstLineChars="200" w:firstLine="600"/>
        <w:jc w:val="left"/>
        <w:rPr>
          <w:rFonts w:ascii="Times New Roman" w:eastAsia="仿宋_GB2312" w:hAnsi="Times New Roman" w:hint="eastAsia"/>
          <w:sz w:val="30"/>
          <w:szCs w:val="30"/>
        </w:rPr>
      </w:pPr>
      <w:r w:rsidRPr="006A5603">
        <w:rPr>
          <w:rFonts w:ascii="Times New Roman" w:eastAsia="仿宋_GB2312" w:hAnsi="Times New Roman"/>
          <w:kern w:val="0"/>
          <w:sz w:val="30"/>
          <w:szCs w:val="30"/>
        </w:rPr>
        <w:t>国家外汇管理局河北省分局</w:t>
      </w:r>
      <w:r w:rsidRPr="006A5603">
        <w:rPr>
          <w:rFonts w:ascii="Times New Roman" w:eastAsia="仿宋_GB2312" w:hAnsi="Times New Roman"/>
          <w:sz w:val="30"/>
          <w:szCs w:val="30"/>
        </w:rPr>
        <w:t>办公地址：中国人民银行石家庄中心支行（新华东路</w:t>
      </w:r>
      <w:r w:rsidRPr="006A5603">
        <w:rPr>
          <w:rFonts w:ascii="Times New Roman" w:eastAsia="仿宋_GB2312" w:hAnsi="Times New Roman"/>
          <w:sz w:val="30"/>
          <w:szCs w:val="30"/>
        </w:rPr>
        <w:t>109</w:t>
      </w:r>
      <w:r w:rsidRPr="006A5603">
        <w:rPr>
          <w:rFonts w:ascii="Times New Roman" w:eastAsia="仿宋_GB2312" w:hAnsi="Times New Roman"/>
          <w:sz w:val="30"/>
          <w:szCs w:val="30"/>
        </w:rPr>
        <w:t>号）</w:t>
      </w:r>
      <w:r w:rsidRPr="006A5603">
        <w:rPr>
          <w:rFonts w:ascii="Times New Roman" w:eastAsia="仿宋_GB2312" w:hAnsi="Times New Roman"/>
          <w:sz w:val="30"/>
          <w:szCs w:val="30"/>
        </w:rPr>
        <w:t>716</w:t>
      </w:r>
      <w:r w:rsidRPr="006A5603">
        <w:rPr>
          <w:rFonts w:ascii="Times New Roman" w:eastAsia="仿宋_GB2312" w:hAnsi="Times New Roman"/>
          <w:sz w:val="30"/>
          <w:szCs w:val="30"/>
        </w:rPr>
        <w:t>房间</w:t>
      </w:r>
    </w:p>
    <w:p w:rsidR="007441ED" w:rsidRPr="006A5603" w:rsidRDefault="007441ED" w:rsidP="00CC3DE5">
      <w:pPr>
        <w:autoSpaceDE w:val="0"/>
        <w:autoSpaceDN w:val="0"/>
        <w:adjustRightInd w:val="0"/>
        <w:spacing w:line="348" w:lineRule="auto"/>
        <w:ind w:firstLineChars="200" w:firstLine="600"/>
        <w:jc w:val="left"/>
        <w:rPr>
          <w:rFonts w:ascii="Times New Roman" w:eastAsia="仿宋_GB2312" w:hAnsi="Times New Roman"/>
          <w:sz w:val="30"/>
          <w:szCs w:val="30"/>
        </w:rPr>
      </w:pPr>
      <w:r>
        <w:rPr>
          <w:rFonts w:ascii="Times New Roman" w:eastAsia="仿宋_GB2312" w:hAnsi="Times New Roman" w:hint="eastAsia"/>
          <w:sz w:val="30"/>
          <w:szCs w:val="30"/>
        </w:rPr>
        <w:t>联系电话：</w:t>
      </w:r>
      <w:r>
        <w:rPr>
          <w:rFonts w:ascii="Times New Roman" w:eastAsia="仿宋_GB2312" w:hAnsi="Times New Roman" w:hint="eastAsia"/>
          <w:sz w:val="30"/>
          <w:szCs w:val="30"/>
        </w:rPr>
        <w:t>0311-87938042</w:t>
      </w:r>
    </w:p>
    <w:p w:rsidR="00CC3DE5" w:rsidRPr="006A5603" w:rsidRDefault="00CC3DE5" w:rsidP="00CC3DE5">
      <w:pPr>
        <w:autoSpaceDE w:val="0"/>
        <w:autoSpaceDN w:val="0"/>
        <w:adjustRightInd w:val="0"/>
        <w:spacing w:line="348" w:lineRule="auto"/>
        <w:ind w:firstLineChars="200" w:firstLine="600"/>
        <w:jc w:val="left"/>
        <w:rPr>
          <w:rFonts w:ascii="Times New Roman" w:eastAsia="仿宋_GB2312" w:hAnsi="Times New Roman"/>
          <w:kern w:val="0"/>
          <w:sz w:val="30"/>
          <w:szCs w:val="30"/>
        </w:rPr>
      </w:pPr>
      <w:r w:rsidRPr="006A5603">
        <w:rPr>
          <w:rFonts w:ascii="Times New Roman" w:eastAsia="仿宋_GB2312" w:hAnsi="Times New Roman"/>
          <w:sz w:val="30"/>
          <w:szCs w:val="30"/>
        </w:rPr>
        <w:t>办公时间：周一至周五上午</w:t>
      </w:r>
      <w:r w:rsidRPr="006A5603">
        <w:rPr>
          <w:rFonts w:ascii="Times New Roman" w:eastAsia="仿宋_GB2312" w:hAnsi="Times New Roman"/>
          <w:sz w:val="30"/>
          <w:szCs w:val="30"/>
        </w:rPr>
        <w:t xml:space="preserve">8:30-11:30 </w:t>
      </w:r>
      <w:r w:rsidRPr="006A5603">
        <w:rPr>
          <w:rFonts w:ascii="Times New Roman" w:eastAsia="仿宋_GB2312" w:hAnsi="Times New Roman"/>
          <w:sz w:val="30"/>
          <w:szCs w:val="30"/>
        </w:rPr>
        <w:t>下午</w:t>
      </w:r>
      <w:r w:rsidRPr="006A5603">
        <w:rPr>
          <w:rFonts w:ascii="Times New Roman" w:eastAsia="仿宋_GB2312" w:hAnsi="Times New Roman"/>
          <w:sz w:val="30"/>
          <w:szCs w:val="30"/>
        </w:rPr>
        <w:t>1:30-5:10</w:t>
      </w:r>
      <w:r w:rsidRPr="006A5603">
        <w:rPr>
          <w:rFonts w:ascii="Times New Roman" w:eastAsia="仿宋_GB2312" w:hAnsi="Times New Roman"/>
          <w:sz w:val="30"/>
          <w:szCs w:val="30"/>
        </w:rPr>
        <w:t>（每年</w:t>
      </w:r>
      <w:r w:rsidRPr="006A5603">
        <w:rPr>
          <w:rFonts w:ascii="Times New Roman" w:eastAsia="仿宋_GB2312" w:hAnsi="Times New Roman"/>
          <w:sz w:val="30"/>
          <w:szCs w:val="30"/>
        </w:rPr>
        <w:t>6-8</w:t>
      </w:r>
      <w:r w:rsidRPr="006A5603">
        <w:rPr>
          <w:rFonts w:ascii="Times New Roman" w:eastAsia="仿宋_GB2312" w:hAnsi="Times New Roman"/>
          <w:sz w:val="30"/>
          <w:szCs w:val="30"/>
        </w:rPr>
        <w:t>月下午</w:t>
      </w:r>
      <w:r w:rsidRPr="006A5603">
        <w:rPr>
          <w:rFonts w:ascii="Times New Roman" w:eastAsia="仿宋_GB2312" w:hAnsi="Times New Roman"/>
          <w:sz w:val="30"/>
          <w:szCs w:val="30"/>
        </w:rPr>
        <w:t>2:30-5:10</w:t>
      </w:r>
      <w:r w:rsidRPr="006A5603">
        <w:rPr>
          <w:rFonts w:ascii="Times New Roman" w:eastAsia="仿宋_GB2312" w:hAnsi="Times New Roman"/>
          <w:sz w:val="30"/>
          <w:szCs w:val="30"/>
        </w:rPr>
        <w:t>）</w:t>
      </w:r>
    </w:p>
    <w:p w:rsidR="00EF6D9A" w:rsidRDefault="00EF6D9A" w:rsidP="00EF6D9A">
      <w:pPr>
        <w:ind w:right="300" w:firstLine="585"/>
        <w:jc w:val="left"/>
        <w:rPr>
          <w:rFonts w:ascii="黑体" w:eastAsia="黑体"/>
          <w:sz w:val="30"/>
          <w:szCs w:val="30"/>
        </w:rPr>
      </w:pPr>
      <w:r w:rsidRPr="00EF6D9A">
        <w:rPr>
          <w:rFonts w:ascii="黑体" w:eastAsia="黑体" w:hAnsi="黑体" w:cs="宋体" w:hint="eastAsia"/>
          <w:color w:val="000000"/>
          <w:kern w:val="0"/>
          <w:sz w:val="30"/>
          <w:szCs w:val="30"/>
        </w:rPr>
        <w:t>（十八）申请材料示范文本</w:t>
      </w:r>
    </w:p>
    <w:p w:rsidR="00EF6D9A" w:rsidRDefault="00EF6D9A" w:rsidP="001E62F4">
      <w:pPr>
        <w:ind w:right="300" w:firstLine="585"/>
        <w:jc w:val="left"/>
        <w:rPr>
          <w:rFonts w:ascii="黑体" w:eastAsia="黑体"/>
          <w:sz w:val="30"/>
          <w:szCs w:val="30"/>
        </w:rPr>
      </w:pPr>
    </w:p>
    <w:p w:rsidR="00EF6D9A" w:rsidRDefault="00EF6D9A" w:rsidP="001E62F4">
      <w:pPr>
        <w:ind w:right="300" w:firstLine="585"/>
        <w:jc w:val="left"/>
        <w:rPr>
          <w:rFonts w:ascii="黑体" w:eastAsia="黑体"/>
          <w:sz w:val="30"/>
          <w:szCs w:val="30"/>
        </w:rPr>
      </w:pPr>
    </w:p>
    <w:p w:rsidR="00EF6D9A" w:rsidRDefault="00EF6D9A" w:rsidP="001E62F4">
      <w:pPr>
        <w:ind w:right="300" w:firstLine="585"/>
        <w:jc w:val="left"/>
        <w:rPr>
          <w:rFonts w:ascii="黑体" w:eastAsia="黑体"/>
          <w:sz w:val="30"/>
          <w:szCs w:val="30"/>
        </w:rPr>
      </w:pPr>
    </w:p>
    <w:p w:rsidR="00EF6D9A" w:rsidRDefault="00EF6D9A" w:rsidP="001E62F4">
      <w:pPr>
        <w:ind w:right="300" w:firstLine="585"/>
        <w:jc w:val="left"/>
        <w:rPr>
          <w:rFonts w:ascii="黑体" w:eastAsia="黑体"/>
          <w:sz w:val="30"/>
          <w:szCs w:val="30"/>
        </w:rPr>
      </w:pPr>
    </w:p>
    <w:p w:rsidR="00EF6D9A" w:rsidRDefault="00EF6D9A" w:rsidP="001E62F4">
      <w:pPr>
        <w:ind w:right="300" w:firstLine="585"/>
        <w:jc w:val="left"/>
        <w:rPr>
          <w:rFonts w:ascii="黑体" w:eastAsia="黑体"/>
          <w:sz w:val="30"/>
          <w:szCs w:val="30"/>
        </w:rPr>
      </w:pPr>
    </w:p>
    <w:p w:rsidR="00EF6D9A" w:rsidRDefault="00EF6D9A" w:rsidP="00F37015">
      <w:pPr>
        <w:ind w:right="300"/>
        <w:jc w:val="left"/>
        <w:rPr>
          <w:rFonts w:ascii="仿宋_GB2312" w:eastAsia="仿宋_GB2312" w:hAnsi="Times New Roman"/>
          <w:sz w:val="30"/>
          <w:szCs w:val="30"/>
        </w:rPr>
      </w:pPr>
    </w:p>
    <w:p w:rsidR="00EF6D9A" w:rsidRDefault="00EF6D9A" w:rsidP="00EF6D9A">
      <w:pPr>
        <w:widowControl/>
        <w:jc w:val="left"/>
        <w:rPr>
          <w:rFonts w:ascii="Times New Roman" w:eastAsia="黑体" w:hAnsi="Times New Roman" w:cs="Times New Roman"/>
          <w:color w:val="000000"/>
          <w:kern w:val="0"/>
          <w:sz w:val="30"/>
          <w:szCs w:val="30"/>
        </w:rPr>
      </w:pPr>
      <w:r w:rsidRPr="00EF6D9A">
        <w:rPr>
          <w:rFonts w:ascii="Times New Roman" w:eastAsia="宋体" w:hAnsi="Times New Roman" w:cs="Times New Roman"/>
          <w:color w:val="000000"/>
          <w:kern w:val="0"/>
          <w:sz w:val="30"/>
          <w:szCs w:val="30"/>
        </w:rPr>
        <w:t>XX</w:t>
      </w:r>
      <w:r w:rsidRPr="00EF6D9A">
        <w:rPr>
          <w:rFonts w:ascii="Times New Roman" w:eastAsia="黑体" w:hAnsi="Times New Roman" w:cs="Times New Roman"/>
          <w:color w:val="000000"/>
          <w:kern w:val="0"/>
          <w:sz w:val="30"/>
          <w:szCs w:val="30"/>
        </w:rPr>
        <w:t>公司关于开立服务贸易外汇收入存放境外外汇账户的申请</w:t>
      </w:r>
    </w:p>
    <w:p w:rsidR="00C863B3" w:rsidRPr="00EF6D9A" w:rsidRDefault="00C863B3" w:rsidP="00EF6D9A">
      <w:pPr>
        <w:widowControl/>
        <w:jc w:val="left"/>
        <w:rPr>
          <w:rFonts w:ascii="Times New Roman" w:eastAsia="宋体" w:hAnsi="Times New Roman" w:cs="Times New Roman"/>
          <w:kern w:val="0"/>
          <w:sz w:val="24"/>
          <w:szCs w:val="24"/>
        </w:rPr>
      </w:pPr>
    </w:p>
    <w:p w:rsidR="00EF6D9A" w:rsidRPr="00EF6D9A" w:rsidRDefault="00EF6D9A" w:rsidP="00EF6D9A">
      <w:pPr>
        <w:widowControl/>
        <w:jc w:val="left"/>
        <w:rPr>
          <w:rFonts w:ascii="Times New Roman" w:eastAsia="宋体" w:hAnsi="Times New Roman" w:cs="Times New Roman"/>
          <w:kern w:val="0"/>
          <w:sz w:val="24"/>
          <w:szCs w:val="24"/>
        </w:rPr>
      </w:pPr>
      <w:r w:rsidRPr="00EF6D9A">
        <w:rPr>
          <w:rFonts w:ascii="Times New Roman" w:eastAsia="仿宋" w:hAnsi="Times New Roman" w:cs="Times New Roman"/>
          <w:color w:val="000000"/>
          <w:kern w:val="0"/>
          <w:sz w:val="30"/>
          <w:szCs w:val="30"/>
        </w:rPr>
        <w:t>国家外汇管理局</w:t>
      </w:r>
      <w:r w:rsidRPr="00EF6D9A">
        <w:rPr>
          <w:rFonts w:ascii="Times New Roman" w:eastAsia="仿宋" w:hAnsi="Times New Roman" w:cs="Times New Roman"/>
          <w:color w:val="000000"/>
          <w:kern w:val="0"/>
          <w:sz w:val="30"/>
          <w:szCs w:val="30"/>
        </w:rPr>
        <w:t>XX</w:t>
      </w:r>
      <w:r w:rsidRPr="00EF6D9A">
        <w:rPr>
          <w:rFonts w:ascii="Times New Roman" w:eastAsia="仿宋" w:hAnsi="Times New Roman" w:cs="Times New Roman"/>
          <w:color w:val="000000"/>
          <w:kern w:val="0"/>
          <w:sz w:val="30"/>
          <w:szCs w:val="30"/>
        </w:rPr>
        <w:t>分局：</w:t>
      </w:r>
    </w:p>
    <w:p w:rsidR="00C863B3" w:rsidRDefault="00EF6D9A" w:rsidP="00EF6D9A">
      <w:pPr>
        <w:widowControl/>
        <w:ind w:firstLineChars="200" w:firstLine="600"/>
        <w:jc w:val="left"/>
        <w:rPr>
          <w:rFonts w:ascii="Times New Roman" w:eastAsia="仿宋" w:hAnsi="Times New Roman" w:cs="Times New Roman"/>
          <w:color w:val="000000"/>
          <w:kern w:val="0"/>
          <w:sz w:val="30"/>
          <w:szCs w:val="30"/>
        </w:rPr>
      </w:pPr>
      <w:r w:rsidRPr="00EF6D9A">
        <w:rPr>
          <w:rFonts w:ascii="Times New Roman" w:eastAsia="仿宋" w:hAnsi="Times New Roman" w:cs="Times New Roman"/>
          <w:color w:val="000000"/>
          <w:kern w:val="0"/>
          <w:sz w:val="30"/>
          <w:szCs w:val="30"/>
        </w:rPr>
        <w:t>我公司成立于</w:t>
      </w:r>
      <w:r w:rsidRPr="00EF6D9A">
        <w:rPr>
          <w:rFonts w:ascii="Times New Roman" w:eastAsia="仿宋" w:hAnsi="Times New Roman" w:cs="Times New Roman"/>
          <w:color w:val="000000"/>
          <w:kern w:val="0"/>
          <w:sz w:val="30"/>
          <w:szCs w:val="30"/>
        </w:rPr>
        <w:t>XXXX</w:t>
      </w:r>
      <w:r w:rsidRPr="00EF6D9A">
        <w:rPr>
          <w:rFonts w:ascii="Times New Roman" w:eastAsia="仿宋" w:hAnsi="Times New Roman" w:cs="Times New Roman"/>
          <w:color w:val="000000"/>
          <w:kern w:val="0"/>
          <w:sz w:val="30"/>
          <w:szCs w:val="30"/>
        </w:rPr>
        <w:t>年，注册资金</w:t>
      </w:r>
      <w:r w:rsidRPr="00EF6D9A">
        <w:rPr>
          <w:rFonts w:ascii="Times New Roman" w:eastAsia="仿宋" w:hAnsi="Times New Roman" w:cs="Times New Roman"/>
          <w:color w:val="000000"/>
          <w:kern w:val="0"/>
          <w:sz w:val="30"/>
          <w:szCs w:val="30"/>
        </w:rPr>
        <w:t>XX</w:t>
      </w:r>
      <w:r w:rsidRPr="00EF6D9A">
        <w:rPr>
          <w:rFonts w:ascii="Times New Roman" w:eastAsia="仿宋" w:hAnsi="Times New Roman" w:cs="Times New Roman"/>
          <w:color w:val="000000"/>
          <w:kern w:val="0"/>
          <w:sz w:val="30"/>
          <w:szCs w:val="30"/>
        </w:rPr>
        <w:t>万元，注册地址</w:t>
      </w:r>
      <w:r w:rsidRPr="00EF6D9A">
        <w:rPr>
          <w:rFonts w:ascii="Times New Roman" w:eastAsia="仿宋" w:hAnsi="Times New Roman" w:cs="Times New Roman"/>
          <w:color w:val="000000"/>
          <w:kern w:val="0"/>
          <w:sz w:val="30"/>
          <w:szCs w:val="30"/>
        </w:rPr>
        <w:t>XX</w:t>
      </w:r>
      <w:r w:rsidRPr="00EF6D9A">
        <w:rPr>
          <w:rFonts w:ascii="Times New Roman" w:eastAsia="仿宋" w:hAnsi="Times New Roman" w:cs="Times New Roman"/>
          <w:color w:val="000000"/>
          <w:kern w:val="0"/>
          <w:sz w:val="30"/>
          <w:szCs w:val="30"/>
        </w:rPr>
        <w:t>地（公司基本情况介绍）。</w:t>
      </w:r>
      <w:r w:rsidRPr="00EF6D9A">
        <w:rPr>
          <w:rFonts w:ascii="Times New Roman" w:eastAsia="仿宋" w:hAnsi="Times New Roman" w:cs="Times New Roman"/>
          <w:color w:val="000000"/>
          <w:kern w:val="0"/>
          <w:sz w:val="30"/>
          <w:szCs w:val="30"/>
        </w:rPr>
        <w:t>201X-201X</w:t>
      </w:r>
      <w:r w:rsidRPr="00EF6D9A">
        <w:rPr>
          <w:rFonts w:ascii="Times New Roman" w:eastAsia="仿宋" w:hAnsi="Times New Roman" w:cs="Times New Roman"/>
          <w:color w:val="000000"/>
          <w:kern w:val="0"/>
          <w:sz w:val="30"/>
          <w:szCs w:val="30"/>
        </w:rPr>
        <w:t>年，我公司服务贸易外汇收支额分别为</w:t>
      </w:r>
      <w:r w:rsidRPr="00EF6D9A">
        <w:rPr>
          <w:rFonts w:ascii="Times New Roman" w:eastAsia="仿宋" w:hAnsi="Times New Roman" w:cs="Times New Roman"/>
          <w:color w:val="000000"/>
          <w:kern w:val="0"/>
          <w:sz w:val="30"/>
          <w:szCs w:val="30"/>
        </w:rPr>
        <w:t>……</w:t>
      </w:r>
      <w:r w:rsidRPr="00EF6D9A">
        <w:rPr>
          <w:rFonts w:ascii="Times New Roman" w:eastAsia="仿宋" w:hAnsi="Times New Roman" w:cs="Times New Roman"/>
          <w:color w:val="000000"/>
          <w:kern w:val="0"/>
          <w:sz w:val="30"/>
          <w:szCs w:val="30"/>
        </w:rPr>
        <w:t>，同比分别增长（下降）。因</w:t>
      </w:r>
      <w:r w:rsidRPr="00EF6D9A">
        <w:rPr>
          <w:rFonts w:ascii="Times New Roman" w:eastAsia="仿宋" w:hAnsi="Times New Roman" w:cs="Times New Roman"/>
          <w:color w:val="000000"/>
          <w:kern w:val="0"/>
          <w:sz w:val="30"/>
          <w:szCs w:val="30"/>
        </w:rPr>
        <w:t>XX</w:t>
      </w:r>
      <w:r w:rsidRPr="00EF6D9A">
        <w:rPr>
          <w:rFonts w:ascii="Times New Roman" w:eastAsia="仿宋" w:hAnsi="Times New Roman" w:cs="Times New Roman"/>
          <w:color w:val="000000"/>
          <w:kern w:val="0"/>
          <w:sz w:val="30"/>
          <w:szCs w:val="30"/>
        </w:rPr>
        <w:t>业务需要，拟在</w:t>
      </w:r>
      <w:r w:rsidRPr="00EF6D9A">
        <w:rPr>
          <w:rFonts w:ascii="Times New Roman" w:eastAsia="仿宋" w:hAnsi="Times New Roman" w:cs="Times New Roman"/>
          <w:color w:val="000000"/>
          <w:kern w:val="0"/>
          <w:sz w:val="30"/>
          <w:szCs w:val="30"/>
        </w:rPr>
        <w:t>X</w:t>
      </w:r>
      <w:r w:rsidRPr="00EF6D9A">
        <w:rPr>
          <w:rFonts w:ascii="Times New Roman" w:eastAsia="仿宋" w:hAnsi="Times New Roman" w:cs="Times New Roman"/>
          <w:color w:val="000000"/>
          <w:kern w:val="0"/>
          <w:sz w:val="30"/>
          <w:szCs w:val="30"/>
        </w:rPr>
        <w:t>国</w:t>
      </w:r>
      <w:r w:rsidRPr="00EF6D9A">
        <w:rPr>
          <w:rFonts w:ascii="Times New Roman" w:eastAsia="仿宋" w:hAnsi="Times New Roman" w:cs="Times New Roman"/>
          <w:color w:val="000000"/>
          <w:kern w:val="0"/>
          <w:sz w:val="30"/>
          <w:szCs w:val="30"/>
        </w:rPr>
        <w:t>X</w:t>
      </w:r>
      <w:r w:rsidRPr="00EF6D9A">
        <w:rPr>
          <w:rFonts w:ascii="Times New Roman" w:eastAsia="仿宋" w:hAnsi="Times New Roman" w:cs="Times New Roman"/>
          <w:color w:val="000000"/>
          <w:kern w:val="0"/>
          <w:sz w:val="30"/>
          <w:szCs w:val="30"/>
        </w:rPr>
        <w:t>银行开立存放境外账户，存放境外资金规模为</w:t>
      </w:r>
      <w:r w:rsidRPr="00EF6D9A">
        <w:rPr>
          <w:rFonts w:ascii="Times New Roman" w:eastAsia="仿宋" w:hAnsi="Times New Roman" w:cs="Times New Roman"/>
          <w:color w:val="000000"/>
          <w:kern w:val="0"/>
          <w:sz w:val="30"/>
          <w:szCs w:val="30"/>
        </w:rPr>
        <w:t>X</w:t>
      </w:r>
      <w:r w:rsidRPr="00EF6D9A">
        <w:rPr>
          <w:rFonts w:ascii="Times New Roman" w:eastAsia="仿宋" w:hAnsi="Times New Roman" w:cs="Times New Roman"/>
          <w:color w:val="000000"/>
          <w:kern w:val="0"/>
          <w:sz w:val="30"/>
          <w:szCs w:val="30"/>
        </w:rPr>
        <w:t>。</w:t>
      </w:r>
    </w:p>
    <w:p w:rsidR="00C863B3" w:rsidRDefault="00C863B3" w:rsidP="00EF6D9A">
      <w:pPr>
        <w:widowControl/>
        <w:ind w:firstLineChars="200" w:firstLine="600"/>
        <w:jc w:val="left"/>
        <w:rPr>
          <w:rFonts w:ascii="Times New Roman" w:eastAsia="仿宋" w:hAnsi="Times New Roman" w:cs="Times New Roman"/>
          <w:color w:val="000000"/>
          <w:kern w:val="0"/>
          <w:sz w:val="30"/>
          <w:szCs w:val="30"/>
        </w:rPr>
      </w:pPr>
    </w:p>
    <w:p w:rsidR="00EF6D9A" w:rsidRDefault="00EF6D9A" w:rsidP="00EF6D9A">
      <w:pPr>
        <w:widowControl/>
        <w:ind w:firstLineChars="200" w:firstLine="600"/>
        <w:jc w:val="left"/>
        <w:rPr>
          <w:rFonts w:ascii="Times New Roman" w:eastAsia="仿宋" w:hAnsi="Times New Roman" w:cs="Times New Roman"/>
          <w:color w:val="000000"/>
          <w:kern w:val="0"/>
          <w:sz w:val="30"/>
          <w:szCs w:val="30"/>
        </w:rPr>
      </w:pPr>
      <w:r w:rsidRPr="00EF6D9A">
        <w:rPr>
          <w:rFonts w:ascii="Times New Roman" w:eastAsia="仿宋" w:hAnsi="Times New Roman" w:cs="Times New Roman"/>
          <w:color w:val="000000"/>
          <w:kern w:val="0"/>
          <w:sz w:val="30"/>
          <w:szCs w:val="30"/>
        </w:rPr>
        <w:t>具体情况（如公司基本情况、公司主营业务、服务贸易收入存放境外的原因、服务贸易收入存放境外的规模等）</w:t>
      </w:r>
    </w:p>
    <w:p w:rsidR="00C863B3" w:rsidRDefault="00C863B3" w:rsidP="00C863B3">
      <w:pPr>
        <w:widowControl/>
        <w:ind w:firstLineChars="200" w:firstLine="600"/>
        <w:jc w:val="left"/>
        <w:rPr>
          <w:rFonts w:ascii="Times New Roman" w:eastAsia="仿宋" w:hAnsi="Times New Roman" w:cs="Times New Roman"/>
          <w:color w:val="000000"/>
          <w:kern w:val="0"/>
          <w:sz w:val="30"/>
          <w:szCs w:val="30"/>
        </w:rPr>
      </w:pPr>
    </w:p>
    <w:p w:rsidR="00C863B3" w:rsidRPr="00EF6D9A" w:rsidRDefault="00C863B3" w:rsidP="00C863B3">
      <w:pPr>
        <w:widowControl/>
        <w:jc w:val="left"/>
        <w:rPr>
          <w:rFonts w:ascii="Times New Roman" w:eastAsia="宋体" w:hAnsi="Times New Roman" w:cs="Times New Roman"/>
          <w:kern w:val="0"/>
          <w:sz w:val="24"/>
          <w:szCs w:val="24"/>
        </w:rPr>
      </w:pPr>
    </w:p>
    <w:p w:rsidR="00EF6D9A" w:rsidRPr="00EF6D9A" w:rsidRDefault="00EF6D9A" w:rsidP="00C863B3">
      <w:pPr>
        <w:widowControl/>
        <w:ind w:firstLineChars="200" w:firstLine="600"/>
        <w:jc w:val="left"/>
        <w:rPr>
          <w:rFonts w:ascii="Times New Roman" w:eastAsia="宋体" w:hAnsi="Times New Roman" w:cs="Times New Roman"/>
          <w:kern w:val="0"/>
          <w:sz w:val="24"/>
          <w:szCs w:val="24"/>
        </w:rPr>
      </w:pPr>
      <w:r w:rsidRPr="00EF6D9A">
        <w:rPr>
          <w:rFonts w:ascii="Times New Roman" w:eastAsia="仿宋" w:hAnsi="Times New Roman" w:cs="Times New Roman"/>
          <w:color w:val="000000"/>
          <w:kern w:val="0"/>
          <w:sz w:val="30"/>
          <w:szCs w:val="30"/>
        </w:rPr>
        <w:t>特此申请。</w:t>
      </w:r>
    </w:p>
    <w:p w:rsidR="00EF6D9A" w:rsidRPr="00EF6D9A" w:rsidRDefault="00EF6D9A" w:rsidP="00EF6D9A">
      <w:pPr>
        <w:widowControl/>
        <w:jc w:val="right"/>
        <w:rPr>
          <w:rFonts w:ascii="Times New Roman" w:eastAsia="宋体" w:hAnsi="Times New Roman" w:cs="Times New Roman"/>
          <w:kern w:val="0"/>
          <w:sz w:val="24"/>
          <w:szCs w:val="24"/>
        </w:rPr>
      </w:pPr>
      <w:r w:rsidRPr="00EF6D9A">
        <w:rPr>
          <w:rFonts w:ascii="Times New Roman" w:eastAsia="仿宋" w:hAnsi="Times New Roman" w:cs="Times New Roman"/>
          <w:color w:val="000000"/>
          <w:kern w:val="0"/>
          <w:sz w:val="30"/>
          <w:szCs w:val="30"/>
        </w:rPr>
        <w:t>XX</w:t>
      </w:r>
      <w:r w:rsidRPr="00EF6D9A">
        <w:rPr>
          <w:rFonts w:ascii="Times New Roman" w:eastAsia="仿宋" w:hAnsi="Times New Roman" w:cs="Times New Roman"/>
          <w:color w:val="000000"/>
          <w:kern w:val="0"/>
          <w:sz w:val="30"/>
          <w:szCs w:val="30"/>
        </w:rPr>
        <w:t>公司</w:t>
      </w:r>
    </w:p>
    <w:p w:rsidR="00EF6D9A" w:rsidRPr="00EF6D9A" w:rsidRDefault="00EF6D9A" w:rsidP="00EF6D9A">
      <w:pPr>
        <w:ind w:firstLine="600"/>
        <w:jc w:val="right"/>
        <w:rPr>
          <w:rFonts w:ascii="Times New Roman" w:eastAsia="仿宋_GB2312" w:hAnsi="Times New Roman" w:cs="Times New Roman"/>
          <w:sz w:val="30"/>
          <w:szCs w:val="30"/>
        </w:rPr>
      </w:pPr>
      <w:r w:rsidRPr="00EF6D9A">
        <w:rPr>
          <w:rFonts w:ascii="Times New Roman" w:eastAsia="仿宋" w:hAnsi="Times New Roman" w:cs="Times New Roman"/>
          <w:color w:val="000000"/>
          <w:kern w:val="0"/>
          <w:sz w:val="30"/>
          <w:szCs w:val="30"/>
        </w:rPr>
        <w:t xml:space="preserve"> XXXX</w:t>
      </w:r>
      <w:r w:rsidRPr="00EF6D9A">
        <w:rPr>
          <w:rFonts w:ascii="Times New Roman" w:eastAsia="仿宋" w:hAnsi="Times New Roman" w:cs="Times New Roman"/>
          <w:color w:val="000000"/>
          <w:kern w:val="0"/>
          <w:sz w:val="30"/>
          <w:szCs w:val="30"/>
        </w:rPr>
        <w:t>年</w:t>
      </w:r>
      <w:r w:rsidRPr="00EF6D9A">
        <w:rPr>
          <w:rFonts w:ascii="Times New Roman" w:eastAsia="仿宋" w:hAnsi="Times New Roman" w:cs="Times New Roman"/>
          <w:color w:val="000000"/>
          <w:kern w:val="0"/>
          <w:sz w:val="30"/>
          <w:szCs w:val="30"/>
        </w:rPr>
        <w:t>X</w:t>
      </w:r>
      <w:r w:rsidRPr="00EF6D9A">
        <w:rPr>
          <w:rFonts w:ascii="Times New Roman" w:eastAsia="仿宋" w:hAnsi="Times New Roman" w:cs="Times New Roman"/>
          <w:color w:val="000000"/>
          <w:kern w:val="0"/>
          <w:sz w:val="30"/>
          <w:szCs w:val="30"/>
        </w:rPr>
        <w:t>月</w:t>
      </w:r>
      <w:r w:rsidRPr="00EF6D9A">
        <w:rPr>
          <w:rFonts w:ascii="Times New Roman" w:eastAsia="仿宋" w:hAnsi="Times New Roman" w:cs="Times New Roman"/>
          <w:color w:val="000000"/>
          <w:kern w:val="0"/>
          <w:sz w:val="30"/>
          <w:szCs w:val="30"/>
        </w:rPr>
        <w:t>X</w:t>
      </w:r>
      <w:r w:rsidRPr="00EF6D9A">
        <w:rPr>
          <w:rFonts w:ascii="Times New Roman" w:eastAsia="仿宋" w:hAnsi="Times New Roman" w:cs="Times New Roman"/>
          <w:color w:val="000000"/>
          <w:kern w:val="0"/>
          <w:sz w:val="30"/>
          <w:szCs w:val="30"/>
        </w:rPr>
        <w:t>日</w:t>
      </w:r>
    </w:p>
    <w:p w:rsidR="00EF6D9A" w:rsidRDefault="00EF6D9A" w:rsidP="001E62F4">
      <w:pPr>
        <w:ind w:right="300" w:firstLine="600"/>
        <w:jc w:val="left"/>
        <w:rPr>
          <w:rFonts w:ascii="仿宋_GB2312" w:eastAsia="仿宋_GB2312" w:hAnsi="Times New Roman"/>
          <w:sz w:val="30"/>
          <w:szCs w:val="30"/>
        </w:rPr>
      </w:pPr>
    </w:p>
    <w:p w:rsidR="00EF6D9A" w:rsidRDefault="00EF6D9A" w:rsidP="001E62F4">
      <w:pPr>
        <w:ind w:right="300" w:firstLine="600"/>
        <w:jc w:val="left"/>
        <w:rPr>
          <w:rFonts w:ascii="仿宋_GB2312" w:eastAsia="仿宋_GB2312" w:hAnsi="Times New Roman"/>
          <w:sz w:val="30"/>
          <w:szCs w:val="30"/>
        </w:rPr>
      </w:pPr>
    </w:p>
    <w:p w:rsidR="00EF6D9A" w:rsidRDefault="00EF6D9A" w:rsidP="001E62F4">
      <w:pPr>
        <w:ind w:right="300" w:firstLine="600"/>
        <w:jc w:val="left"/>
        <w:rPr>
          <w:rFonts w:ascii="仿宋_GB2312" w:eastAsia="仿宋_GB2312" w:hAnsi="Times New Roman"/>
          <w:sz w:val="30"/>
          <w:szCs w:val="30"/>
        </w:rPr>
      </w:pPr>
    </w:p>
    <w:p w:rsidR="00EF6D9A" w:rsidRDefault="00EF6D9A" w:rsidP="001E62F4">
      <w:pPr>
        <w:ind w:right="300" w:firstLine="600"/>
        <w:jc w:val="left"/>
        <w:rPr>
          <w:rFonts w:ascii="仿宋_GB2312" w:eastAsia="仿宋_GB2312" w:hAnsi="Times New Roman"/>
          <w:sz w:val="30"/>
          <w:szCs w:val="30"/>
        </w:rPr>
      </w:pPr>
    </w:p>
    <w:p w:rsidR="00EF6D9A" w:rsidRDefault="00EF6D9A" w:rsidP="001E62F4">
      <w:pPr>
        <w:ind w:right="300" w:firstLine="600"/>
        <w:jc w:val="left"/>
        <w:rPr>
          <w:rFonts w:ascii="仿宋_GB2312" w:eastAsia="仿宋_GB2312" w:hAnsi="Times New Roman"/>
          <w:sz w:val="30"/>
          <w:szCs w:val="30"/>
        </w:rPr>
      </w:pPr>
    </w:p>
    <w:p w:rsidR="00EF6D9A" w:rsidRDefault="00EF6D9A" w:rsidP="001E62F4">
      <w:pPr>
        <w:ind w:right="300" w:firstLine="600"/>
        <w:jc w:val="left"/>
        <w:rPr>
          <w:rFonts w:ascii="仿宋_GB2312" w:eastAsia="仿宋_GB2312" w:hAnsi="Times New Roman"/>
          <w:sz w:val="30"/>
          <w:szCs w:val="30"/>
        </w:rPr>
      </w:pPr>
    </w:p>
    <w:p w:rsidR="00EF6D9A" w:rsidRDefault="00EF6D9A" w:rsidP="001E62F4">
      <w:pPr>
        <w:ind w:right="300" w:firstLine="600"/>
        <w:jc w:val="left"/>
        <w:rPr>
          <w:rFonts w:ascii="仿宋_GB2312" w:eastAsia="仿宋_GB2312" w:hAnsi="Times New Roman"/>
          <w:sz w:val="30"/>
          <w:szCs w:val="30"/>
        </w:rPr>
      </w:pPr>
    </w:p>
    <w:p w:rsidR="00EF6D9A" w:rsidRDefault="00EF6D9A" w:rsidP="00E3123C">
      <w:pPr>
        <w:ind w:right="300"/>
        <w:jc w:val="left"/>
        <w:rPr>
          <w:rFonts w:ascii="仿宋_GB2312" w:eastAsia="仿宋_GB2312" w:hAnsi="Times New Roman"/>
          <w:sz w:val="30"/>
          <w:szCs w:val="30"/>
        </w:rPr>
      </w:pPr>
    </w:p>
    <w:p w:rsidR="00EF6D9A" w:rsidRPr="00EF6D9A" w:rsidRDefault="00EF6D9A" w:rsidP="00E3123C">
      <w:pPr>
        <w:widowControl/>
        <w:ind w:firstLineChars="200" w:firstLine="600"/>
        <w:jc w:val="left"/>
        <w:rPr>
          <w:rFonts w:ascii="宋体" w:eastAsia="宋体" w:hAnsi="宋体" w:cs="宋体"/>
          <w:kern w:val="0"/>
          <w:sz w:val="24"/>
          <w:szCs w:val="24"/>
        </w:rPr>
      </w:pPr>
      <w:r w:rsidRPr="00EF6D9A">
        <w:rPr>
          <w:rFonts w:ascii="黑体" w:eastAsia="黑体" w:hAnsi="黑体" w:cs="宋体" w:hint="eastAsia"/>
          <w:color w:val="000000"/>
          <w:kern w:val="0"/>
          <w:sz w:val="30"/>
          <w:szCs w:val="30"/>
        </w:rPr>
        <w:t xml:space="preserve">（十九）常见问题解答 </w:t>
      </w:r>
    </w:p>
    <w:p w:rsidR="00EF6D9A" w:rsidRPr="00EF6D9A" w:rsidRDefault="00EF6D9A" w:rsidP="00E3123C">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 xml:space="preserve">1.申请存放境外需要具备哪些条件？ </w:t>
      </w:r>
    </w:p>
    <w:p w:rsidR="00EF6D9A" w:rsidRPr="00EF6D9A" w:rsidRDefault="00EF6D9A" w:rsidP="00E3123C">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 xml:space="preserve">（1）具有服务贸易外汇收入且在境外有持续的支付结算需 </w:t>
      </w:r>
    </w:p>
    <w:p w:rsidR="00EF6D9A" w:rsidRPr="00EF6D9A" w:rsidRDefault="00EF6D9A" w:rsidP="00EF6D9A">
      <w:pPr>
        <w:widowControl/>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 xml:space="preserve">求； </w:t>
      </w:r>
    </w:p>
    <w:p w:rsidR="00EF6D9A" w:rsidRPr="00EF6D9A" w:rsidRDefault="00EF6D9A" w:rsidP="00E3123C">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 xml:space="preserve">（2）近两年无违反外汇管理规定行为； </w:t>
      </w:r>
    </w:p>
    <w:p w:rsidR="00E3123C" w:rsidRDefault="00EF6D9A" w:rsidP="00E3123C">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 xml:space="preserve">（3）具有完备的存放境外内部管理制度； </w:t>
      </w:r>
    </w:p>
    <w:p w:rsidR="00EF6D9A" w:rsidRPr="00EF6D9A" w:rsidRDefault="00EF6D9A" w:rsidP="00E3123C">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 xml:space="preserve">（4）从事与货物贸易有关的服务贸易； </w:t>
      </w:r>
    </w:p>
    <w:p w:rsidR="00EF6D9A" w:rsidRPr="00EF6D9A" w:rsidRDefault="00EF6D9A" w:rsidP="00E3123C">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 xml:space="preserve">（5）境内企业集团存放境外且实行集中收付的，其境内外 </w:t>
      </w:r>
      <w:proofErr w:type="gramStart"/>
      <w:r w:rsidRPr="00EF6D9A">
        <w:rPr>
          <w:rFonts w:ascii="仿宋" w:eastAsia="仿宋" w:hAnsi="仿宋" w:cs="宋体" w:hint="eastAsia"/>
          <w:color w:val="000000"/>
          <w:kern w:val="0"/>
          <w:sz w:val="30"/>
          <w:szCs w:val="30"/>
        </w:rPr>
        <w:t>汇资金</w:t>
      </w:r>
      <w:proofErr w:type="gramEnd"/>
      <w:r w:rsidRPr="00EF6D9A">
        <w:rPr>
          <w:rFonts w:ascii="仿宋" w:eastAsia="仿宋" w:hAnsi="仿宋" w:cs="宋体" w:hint="eastAsia"/>
          <w:color w:val="000000"/>
          <w:kern w:val="0"/>
          <w:sz w:val="30"/>
          <w:szCs w:val="30"/>
        </w:rPr>
        <w:t xml:space="preserve">应已实行集中运营管理； </w:t>
      </w:r>
    </w:p>
    <w:p w:rsidR="00EF6D9A" w:rsidRPr="00EF6D9A" w:rsidRDefault="00EF6D9A" w:rsidP="00E3123C">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 xml:space="preserve">（6）外汇局规定的其他条件。 </w:t>
      </w:r>
    </w:p>
    <w:p w:rsidR="00EF6D9A" w:rsidRPr="00EF6D9A" w:rsidRDefault="00EF6D9A" w:rsidP="00E3123C">
      <w:pPr>
        <w:widowControl/>
        <w:ind w:firstLineChars="200" w:firstLine="600"/>
        <w:jc w:val="left"/>
        <w:rPr>
          <w:rFonts w:ascii="宋体" w:eastAsia="宋体" w:hAnsi="宋体" w:cs="宋体"/>
          <w:kern w:val="0"/>
          <w:sz w:val="24"/>
          <w:szCs w:val="24"/>
        </w:rPr>
      </w:pPr>
      <w:r w:rsidRPr="00EF6D9A">
        <w:rPr>
          <w:rFonts w:ascii="TimesNewRomanPSMT" w:eastAsia="宋体" w:hAnsi="TimesNewRomanPSMT" w:cs="宋体"/>
          <w:color w:val="000000"/>
          <w:kern w:val="0"/>
          <w:sz w:val="30"/>
          <w:szCs w:val="30"/>
        </w:rPr>
        <w:t>2.</w:t>
      </w:r>
      <w:r w:rsidRPr="00EF6D9A">
        <w:rPr>
          <w:rFonts w:ascii="仿宋" w:eastAsia="仿宋" w:hAnsi="仿宋" w:cs="宋体" w:hint="eastAsia"/>
          <w:color w:val="000000"/>
          <w:kern w:val="0"/>
          <w:sz w:val="30"/>
          <w:szCs w:val="30"/>
        </w:rPr>
        <w:t xml:space="preserve">受理后几个工作日能办结？ </w:t>
      </w:r>
    </w:p>
    <w:p w:rsidR="00EF6D9A" w:rsidRPr="00EF6D9A" w:rsidRDefault="00EF6D9A" w:rsidP="00E3123C">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按照法规要求，正式受理后，</w:t>
      </w:r>
      <w:r w:rsidRPr="00EF6D9A">
        <w:rPr>
          <w:rFonts w:ascii="TimesNewRomanPSMT" w:eastAsia="宋体" w:hAnsi="TimesNewRomanPSMT" w:cs="宋体"/>
          <w:color w:val="000000"/>
          <w:kern w:val="0"/>
          <w:sz w:val="30"/>
          <w:szCs w:val="30"/>
        </w:rPr>
        <w:t xml:space="preserve">20 </w:t>
      </w:r>
      <w:proofErr w:type="gramStart"/>
      <w:r w:rsidRPr="00EF6D9A">
        <w:rPr>
          <w:rFonts w:ascii="仿宋" w:eastAsia="仿宋" w:hAnsi="仿宋" w:cs="宋体" w:hint="eastAsia"/>
          <w:color w:val="000000"/>
          <w:kern w:val="0"/>
          <w:sz w:val="30"/>
          <w:szCs w:val="30"/>
        </w:rPr>
        <w:t>个</w:t>
      </w:r>
      <w:proofErr w:type="gramEnd"/>
      <w:r w:rsidRPr="00EF6D9A">
        <w:rPr>
          <w:rFonts w:ascii="仿宋" w:eastAsia="仿宋" w:hAnsi="仿宋" w:cs="宋体" w:hint="eastAsia"/>
          <w:color w:val="000000"/>
          <w:kern w:val="0"/>
          <w:sz w:val="30"/>
          <w:szCs w:val="30"/>
        </w:rPr>
        <w:t xml:space="preserve">工作日内可以批复。 </w:t>
      </w:r>
    </w:p>
    <w:p w:rsidR="00EF6D9A" w:rsidRPr="00EF6D9A" w:rsidRDefault="00EF6D9A" w:rsidP="00E3123C">
      <w:pPr>
        <w:widowControl/>
        <w:ind w:firstLineChars="200" w:firstLine="600"/>
        <w:jc w:val="left"/>
        <w:rPr>
          <w:rFonts w:ascii="宋体" w:eastAsia="宋体" w:hAnsi="宋体" w:cs="宋体"/>
          <w:kern w:val="0"/>
          <w:sz w:val="24"/>
          <w:szCs w:val="24"/>
        </w:rPr>
      </w:pPr>
      <w:r w:rsidRPr="00EF6D9A">
        <w:rPr>
          <w:rFonts w:ascii="黑体" w:eastAsia="黑体" w:hAnsi="黑体" w:cs="宋体" w:hint="eastAsia"/>
          <w:color w:val="000000"/>
          <w:kern w:val="0"/>
          <w:sz w:val="30"/>
          <w:szCs w:val="30"/>
        </w:rPr>
        <w:t xml:space="preserve">（二十）常见错误示例 </w:t>
      </w:r>
    </w:p>
    <w:p w:rsidR="00EF6D9A" w:rsidRPr="00EF6D9A" w:rsidRDefault="00EF6D9A" w:rsidP="00E3123C">
      <w:pPr>
        <w:widowControl/>
        <w:ind w:firstLineChars="200" w:firstLine="600"/>
        <w:jc w:val="left"/>
        <w:rPr>
          <w:rFonts w:ascii="宋体" w:eastAsia="宋体" w:hAnsi="宋体" w:cs="宋体"/>
          <w:kern w:val="0"/>
          <w:sz w:val="24"/>
          <w:szCs w:val="24"/>
        </w:rPr>
      </w:pPr>
      <w:r w:rsidRPr="00EF6D9A">
        <w:rPr>
          <w:rFonts w:ascii="仿宋" w:eastAsia="仿宋" w:hAnsi="仿宋" w:cs="宋体" w:hint="eastAsia"/>
          <w:color w:val="000000"/>
          <w:kern w:val="0"/>
          <w:sz w:val="30"/>
          <w:szCs w:val="30"/>
        </w:rPr>
        <w:t xml:space="preserve">1.某公司近两年因违反外汇管理规定被处罚，申请该业务。 </w:t>
      </w:r>
    </w:p>
    <w:p w:rsidR="00EF6D9A" w:rsidRDefault="00EF6D9A" w:rsidP="00EF6D9A">
      <w:pPr>
        <w:ind w:right="300" w:firstLine="600"/>
        <w:jc w:val="left"/>
        <w:rPr>
          <w:rFonts w:ascii="仿宋_GB2312" w:eastAsia="仿宋_GB2312" w:hAnsi="Times New Roman"/>
          <w:sz w:val="30"/>
          <w:szCs w:val="30"/>
        </w:rPr>
      </w:pPr>
      <w:r w:rsidRPr="00EF6D9A">
        <w:rPr>
          <w:rFonts w:ascii="仿宋" w:eastAsia="仿宋" w:hAnsi="仿宋" w:cs="宋体" w:hint="eastAsia"/>
          <w:color w:val="000000"/>
          <w:kern w:val="0"/>
          <w:sz w:val="30"/>
          <w:szCs w:val="30"/>
        </w:rPr>
        <w:t>2.某公司从事的服务贸易与货物贸易业务无关，申请该业务。</w:t>
      </w:r>
    </w:p>
    <w:p w:rsidR="00EF6D9A" w:rsidRDefault="00EF6D9A" w:rsidP="001E62F4">
      <w:pPr>
        <w:ind w:right="300" w:firstLine="600"/>
        <w:jc w:val="left"/>
        <w:rPr>
          <w:rFonts w:ascii="仿宋_GB2312" w:eastAsia="仿宋_GB2312" w:hAnsi="Times New Roman"/>
          <w:sz w:val="30"/>
          <w:szCs w:val="30"/>
        </w:rPr>
      </w:pPr>
    </w:p>
    <w:p w:rsidR="00EF6D9A" w:rsidRDefault="00EF6D9A" w:rsidP="001E62F4">
      <w:pPr>
        <w:ind w:right="300" w:firstLine="600"/>
        <w:jc w:val="left"/>
        <w:rPr>
          <w:rFonts w:ascii="仿宋_GB2312" w:eastAsia="仿宋_GB2312" w:hAnsi="Times New Roman"/>
          <w:sz w:val="30"/>
          <w:szCs w:val="30"/>
        </w:rPr>
      </w:pPr>
    </w:p>
    <w:p w:rsidR="00EF6D9A" w:rsidRDefault="00EF6D9A" w:rsidP="001E62F4">
      <w:pPr>
        <w:ind w:right="300" w:firstLine="600"/>
        <w:jc w:val="left"/>
        <w:rPr>
          <w:rFonts w:ascii="仿宋_GB2312" w:eastAsia="仿宋_GB2312" w:hAnsi="Times New Roman"/>
          <w:sz w:val="30"/>
          <w:szCs w:val="30"/>
        </w:rPr>
      </w:pPr>
    </w:p>
    <w:p w:rsidR="00EF6D9A" w:rsidRDefault="00EF6D9A" w:rsidP="001E62F4">
      <w:pPr>
        <w:ind w:right="300" w:firstLine="600"/>
        <w:jc w:val="left"/>
        <w:rPr>
          <w:rFonts w:ascii="仿宋_GB2312" w:eastAsia="仿宋_GB2312" w:hAnsi="Times New Roman"/>
          <w:sz w:val="30"/>
          <w:szCs w:val="30"/>
        </w:rPr>
      </w:pPr>
    </w:p>
    <w:p w:rsidR="00EF6D9A" w:rsidRDefault="00EF6D9A" w:rsidP="001E62F4">
      <w:pPr>
        <w:ind w:right="300" w:firstLine="600"/>
        <w:jc w:val="left"/>
        <w:rPr>
          <w:rFonts w:ascii="仿宋_GB2312" w:eastAsia="仿宋_GB2312" w:hAnsi="Times New Roman"/>
          <w:sz w:val="30"/>
          <w:szCs w:val="30"/>
        </w:rPr>
      </w:pPr>
    </w:p>
    <w:p w:rsidR="00EF6D9A" w:rsidRDefault="00EF6D9A" w:rsidP="001E62F4">
      <w:pPr>
        <w:ind w:right="300" w:firstLine="600"/>
        <w:jc w:val="left"/>
        <w:rPr>
          <w:rFonts w:ascii="仿宋_GB2312" w:eastAsia="仿宋_GB2312" w:hAnsi="Times New Roman"/>
          <w:sz w:val="30"/>
          <w:szCs w:val="30"/>
        </w:rPr>
      </w:pPr>
    </w:p>
    <w:p w:rsidR="00EF791E" w:rsidRPr="00ED1D32" w:rsidRDefault="00EF791E" w:rsidP="00EF791E">
      <w:pPr>
        <w:rPr>
          <w:rFonts w:ascii="Times New Roman" w:eastAsia="仿宋_GB2312" w:hAnsi="Times New Roman"/>
          <w:sz w:val="32"/>
          <w:szCs w:val="32"/>
        </w:rPr>
      </w:pPr>
      <w:r w:rsidRPr="00ED1D32">
        <w:rPr>
          <w:rFonts w:ascii="Times New Roman" w:eastAsia="仿宋_GB2312" w:hAnsi="Times New Roman"/>
          <w:sz w:val="32"/>
          <w:szCs w:val="32"/>
        </w:rPr>
        <w:t>附录</w:t>
      </w:r>
    </w:p>
    <w:p w:rsidR="00EF791E" w:rsidRPr="00ED1D32" w:rsidRDefault="00EF791E" w:rsidP="00EF791E">
      <w:pPr>
        <w:rPr>
          <w:rFonts w:ascii="Times New Roman" w:hAnsi="Times New Roman"/>
        </w:rPr>
      </w:pPr>
    </w:p>
    <w:p w:rsidR="00EF791E" w:rsidRPr="00ED1D32" w:rsidRDefault="00EF791E" w:rsidP="00EF791E">
      <w:pPr>
        <w:rPr>
          <w:rFonts w:ascii="Times New Roman" w:eastAsia="黑体" w:hAnsi="Times New Roman"/>
          <w:sz w:val="32"/>
          <w:szCs w:val="32"/>
        </w:rPr>
      </w:pPr>
      <w:r w:rsidRPr="00ED1D32">
        <w:rPr>
          <w:rFonts w:ascii="Times New Roman" w:hAnsi="Times New Roman"/>
        </w:rPr>
        <w:t xml:space="preserve">                        </w:t>
      </w:r>
      <w:r w:rsidRPr="00ED1D32">
        <w:rPr>
          <w:rFonts w:ascii="Times New Roman" w:eastAsia="黑体" w:hAnsi="Times New Roman"/>
          <w:sz w:val="32"/>
          <w:szCs w:val="32"/>
        </w:rPr>
        <w:t xml:space="preserve">     </w:t>
      </w:r>
      <w:r w:rsidRPr="00ED1D32">
        <w:rPr>
          <w:rFonts w:ascii="Times New Roman" w:eastAsia="黑体" w:hAnsi="Times New Roman"/>
          <w:sz w:val="32"/>
          <w:szCs w:val="32"/>
        </w:rPr>
        <w:t>基本流程图</w:t>
      </w:r>
    </w:p>
    <w:p w:rsidR="00EF791E" w:rsidRPr="00ED1D32" w:rsidRDefault="00B26E25" w:rsidP="00EF791E">
      <w:pP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44" type="#_x0000_t32" style="position:absolute;left:0;text-align:left;margin-left:33.75pt;margin-top:282.5pt;width:.05pt;height:49pt;flip:y;z-index:251677696" o:connectortype="straight"/>
        </w:pict>
      </w:r>
      <w:r>
        <w:rPr>
          <w:rFonts w:ascii="Times New Roman" w:hAnsi="Times New Roman"/>
          <w:noProof/>
        </w:rPr>
        <w:pict>
          <v:shape id="_x0000_s1040" type="#_x0000_t32" style="position:absolute;left:0;text-align:left;margin-left:98.25pt;margin-top:218.25pt;width:42.75pt;height:0;z-index:251673600" o:connectortype="straight"/>
        </w:pict>
      </w:r>
      <w:r>
        <w:rPr>
          <w:rFonts w:ascii="Times New Roman" w:hAnsi="Times New Roman"/>
          <w:noProof/>
        </w:rPr>
        <w:pict>
          <v:shape id="_x0000_s1042" type="#_x0000_t32" style="position:absolute;left:0;text-align:left;margin-left:141pt;margin-top:192pt;width:72.75pt;height:0;z-index:251675648" o:connectortype="straight">
            <v:stroke endarrow="block"/>
          </v:shape>
        </w:pict>
      </w:r>
      <w:r>
        <w:rPr>
          <w:rFonts w:ascii="Times New Roman" w:hAnsi="Times New Roman"/>
          <w:noProof/>
        </w:rPr>
        <w:pict>
          <v:shape id="_x0000_s1041" type="#_x0000_t32" style="position:absolute;left:0;text-align:left;margin-left:141pt;margin-top:192pt;width:0;height:63pt;z-index:251674624" o:connectortype="straight"/>
        </w:pict>
      </w:r>
      <w:r>
        <w:rPr>
          <w:rFonts w:ascii="Times New Roman" w:hAnsi="Times New Roman"/>
          <w:noProof/>
        </w:rPr>
        <w:pict>
          <v:shape id="_x0000_s1043" type="#_x0000_t32" style="position:absolute;left:0;text-align:left;margin-left:141pt;margin-top:255pt;width:72.75pt;height:0;z-index:251676672" o:connectortype="straight">
            <v:stroke endarrow="block"/>
          </v:shape>
        </w:pict>
      </w:r>
      <w:r>
        <w:rPr>
          <w:rFonts w:ascii="Times New Roman" w:hAnsi="Times New Roman"/>
          <w:noProof/>
        </w:rPr>
        <w:pict>
          <v:shape id="_x0000_s1039" type="#_x0000_t32" style="position:absolute;left:0;text-align:left;margin-left:201pt;margin-top:445.95pt;width:64.5pt;height:0;z-index:251672576" o:connectortype="straight">
            <v:stroke endarrow="block"/>
          </v:shape>
        </w:pict>
      </w:r>
      <w:r>
        <w:rPr>
          <w:rFonts w:ascii="Times New Roman" w:hAnsi="Times New Roman"/>
          <w:noProof/>
        </w:rPr>
        <w:pict>
          <v:shape id="_x0000_s1038" type="#_x0000_t32" style="position:absolute;left:0;text-align:left;margin-left:135pt;margin-top:354.45pt;width:0;height:55.5pt;z-index:251671552" o:connectortype="straight">
            <v:stroke endarrow="block"/>
          </v:shape>
        </w:pict>
      </w:r>
      <w:r>
        <w:rPr>
          <w:rFonts w:ascii="Times New Roman" w:hAnsi="Times New Roman"/>
          <w:noProof/>
        </w:rPr>
        <w:pict>
          <v:shape id="_x0000_s1037" type="#_x0000_t32" style="position:absolute;left:0;text-align:left;margin-left:135pt;margin-top:481.2pt;width:0;height:49.05pt;z-index:251670528" o:connectortype="straight">
            <v:stroke endarrow="block"/>
          </v:shape>
        </w:pict>
      </w:r>
      <w:r>
        <w:rPr>
          <w:rFonts w:ascii="Times New Roman" w:hAnsi="Times New Roman"/>
          <w:noProof/>
        </w:rPr>
        <w:pict>
          <v:shape id="_x0000_s1036" type="#_x0000_t32" style="position:absolute;left:0;text-align:left;margin-left:33.75pt;margin-top:93.75pt;width:195pt;height:0;flip:x;z-index:251669504" o:connectortype="straight">
            <v:stroke endarrow="block"/>
          </v:shape>
        </w:pict>
      </w:r>
      <w:r>
        <w:rPr>
          <w:rFonts w:ascii="Times New Roman" w:hAnsi="Times New Roman"/>
          <w:noProof/>
        </w:rPr>
        <w:pict>
          <v:shape id="_x0000_s1035" type="#_x0000_t32" style="position:absolute;left:0;text-align:left;margin-left:33.75pt;margin-top:79.2pt;width:0;height:75.75pt;z-index:251668480" o:connectortype="straight">
            <v:stroke endarrow="block"/>
          </v:shape>
        </w:pict>
      </w:r>
      <w:r>
        <w:rPr>
          <w:rFonts w:ascii="Times New Roman" w:hAnsi="Times New Roman"/>
          <w:noProof/>
        </w:rPr>
        <w:pict>
          <v:shapetype id="_x0000_t109" coordsize="21600,21600" o:spt="109" path="m,l,21600r21600,l21600,xe">
            <v:stroke joinstyle="miter"/>
            <v:path gradientshapeok="t" o:connecttype="rect"/>
          </v:shapetype>
          <v:shape id="_x0000_s1032" type="#_x0000_t109" style="position:absolute;left:0;text-align:left;margin-left:67.5pt;margin-top:530.25pt;width:161.25pt;height:47.25pt;z-index:251665408">
            <v:textbox>
              <w:txbxContent>
                <w:p w:rsidR="00EF791E" w:rsidRDefault="00EF791E" w:rsidP="00EF791E">
                  <w:r>
                    <w:rPr>
                      <w:rFonts w:hint="eastAsia"/>
                    </w:rPr>
                    <w:t>予以许可的，向申请人出具批准书面决定</w:t>
                  </w:r>
                </w:p>
              </w:txbxContent>
            </v:textbox>
          </v:shape>
        </w:pict>
      </w:r>
      <w:r>
        <w:rPr>
          <w:rFonts w:ascii="Times New Roman" w:hAnsi="Times New Roman"/>
          <w:noProof/>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1in;margin-top:409.95pt;width:129pt;height:71.25pt;z-index:251667456">
            <v:textbox>
              <w:txbxContent>
                <w:p w:rsidR="00EF791E" w:rsidRDefault="00EF791E" w:rsidP="00EF791E">
                  <w:pPr>
                    <w:jc w:val="center"/>
                  </w:pPr>
                  <w:r>
                    <w:rPr>
                      <w:rFonts w:hint="eastAsia"/>
                    </w:rPr>
                    <w:t>审查报批</w:t>
                  </w:r>
                </w:p>
              </w:txbxContent>
            </v:textbox>
          </v:shape>
        </w:pict>
      </w:r>
      <w:r>
        <w:rPr>
          <w:rFonts w:ascii="Times New Roman" w:hAnsi="Times New Roman"/>
          <w:noProof/>
        </w:rPr>
        <w:pict>
          <v:shape id="_x0000_s1031" type="#_x0000_t109" style="position:absolute;left:0;text-align:left;margin-left:60pt;margin-top:307.2pt;width:161.25pt;height:47.25pt;z-index:251664384">
            <v:textbox>
              <w:txbxContent>
                <w:p w:rsidR="00EF791E" w:rsidRDefault="00EF791E" w:rsidP="00EF791E">
                  <w:r>
                    <w:rPr>
                      <w:rFonts w:hint="eastAsia"/>
                    </w:rPr>
                    <w:t>依法应予受理的，出具受理单</w:t>
                  </w:r>
                </w:p>
              </w:txbxContent>
            </v:textbox>
          </v:shape>
        </w:pict>
      </w:r>
      <w:r>
        <w:rPr>
          <w:rFonts w:ascii="Times New Roman" w:hAnsi="Times New Roman"/>
          <w:noProof/>
        </w:rPr>
        <w:pict>
          <v:shape id="_x0000_s1028" type="#_x0000_t4" style="position:absolute;left:0;text-align:left;margin-left:-30.75pt;margin-top:154.95pt;width:129pt;height:127.5pt;z-index:251661312">
            <v:textbox>
              <w:txbxContent>
                <w:p w:rsidR="00EF791E" w:rsidRDefault="00EF791E" w:rsidP="00EF791E">
                  <w:proofErr w:type="gramStart"/>
                  <w:r>
                    <w:rPr>
                      <w:rFonts w:hint="eastAsia"/>
                    </w:rPr>
                    <w:t>接件并</w:t>
                  </w:r>
                  <w:proofErr w:type="gramEnd"/>
                  <w:r>
                    <w:rPr>
                      <w:rFonts w:hint="eastAsia"/>
                    </w:rPr>
                    <w:t>于</w:t>
                  </w:r>
                  <w:r>
                    <w:rPr>
                      <w:rFonts w:hint="eastAsia"/>
                    </w:rPr>
                    <w:t>5</w:t>
                  </w:r>
                  <w:r>
                    <w:rPr>
                      <w:rFonts w:hint="eastAsia"/>
                    </w:rPr>
                    <w:t>个工作日</w:t>
                  </w:r>
                  <w:proofErr w:type="gramStart"/>
                  <w:r>
                    <w:rPr>
                      <w:rFonts w:hint="eastAsia"/>
                    </w:rPr>
                    <w:t>作出</w:t>
                  </w:r>
                  <w:proofErr w:type="gramEnd"/>
                  <w:r>
                    <w:rPr>
                      <w:rFonts w:hint="eastAsia"/>
                    </w:rPr>
                    <w:t>是否受理</w:t>
                  </w:r>
                </w:p>
              </w:txbxContent>
            </v:textbox>
          </v:shape>
        </w:pict>
      </w:r>
      <w:r>
        <w:rPr>
          <w:rFonts w:ascii="Times New Roman" w:hAnsi="Times New Roman"/>
          <w:noProof/>
        </w:rPr>
        <w:pict>
          <v:shape id="_x0000_s1027" type="#_x0000_t109" style="position:absolute;left:0;text-align:left;margin-left:228.75pt;margin-top:66pt;width:164.25pt;height:52.5pt;z-index:251660288">
            <v:textbox>
              <w:txbxContent>
                <w:p w:rsidR="00EF791E" w:rsidRDefault="00EF791E" w:rsidP="00EF791E">
                  <w:r>
                    <w:rPr>
                      <w:rFonts w:hint="eastAsia"/>
                    </w:rPr>
                    <w:t>申请人补全材料</w:t>
                  </w:r>
                </w:p>
              </w:txbxContent>
            </v:textbox>
          </v:shape>
        </w:pict>
      </w:r>
      <w:r>
        <w:rPr>
          <w:rFonts w:ascii="Times New Roman" w:hAnsi="Times New Roman"/>
          <w:noProof/>
        </w:rPr>
        <w:pict>
          <v:shape id="_x0000_s1033" type="#_x0000_t109" style="position:absolute;left:0;text-align:left;margin-left:265.5pt;margin-top:423pt;width:161.25pt;height:47.25pt;z-index:251666432">
            <v:textbox>
              <w:txbxContent>
                <w:p w:rsidR="00EF791E" w:rsidRDefault="00EF791E" w:rsidP="00EF791E">
                  <w:r>
                    <w:rPr>
                      <w:rFonts w:hint="eastAsia"/>
                    </w:rPr>
                    <w:t>依法</w:t>
                  </w:r>
                  <w:proofErr w:type="gramStart"/>
                  <w:r>
                    <w:rPr>
                      <w:rFonts w:hint="eastAsia"/>
                    </w:rPr>
                    <w:t>作出</w:t>
                  </w:r>
                  <w:proofErr w:type="gramEnd"/>
                  <w:r>
                    <w:rPr>
                      <w:rFonts w:hint="eastAsia"/>
                    </w:rPr>
                    <w:t>不予许可决定</w:t>
                  </w:r>
                </w:p>
              </w:txbxContent>
            </v:textbox>
          </v:shape>
        </w:pict>
      </w:r>
      <w:r>
        <w:rPr>
          <w:rFonts w:ascii="Times New Roman" w:hAnsi="Times New Roman"/>
          <w:noProof/>
        </w:rPr>
        <w:pict>
          <v:shape id="_x0000_s1030" type="#_x0000_t109" style="position:absolute;left:0;text-align:left;margin-left:213.75pt;margin-top:234.45pt;width:192.75pt;height:41.25pt;z-index:251663360">
            <v:textbox>
              <w:txbxContent>
                <w:p w:rsidR="00EF791E" w:rsidRPr="006E1B6F" w:rsidRDefault="00EF791E" w:rsidP="00EF791E">
                  <w:pPr>
                    <w:widowControl/>
                    <w:jc w:val="left"/>
                    <w:rPr>
                      <w:rFonts w:ascii="宋体" w:hAnsi="宋体" w:cs="宋体"/>
                      <w:kern w:val="0"/>
                      <w:sz w:val="24"/>
                      <w:szCs w:val="24"/>
                    </w:rPr>
                  </w:pPr>
                  <w:r w:rsidRPr="006E1B6F">
                    <w:rPr>
                      <w:rFonts w:ascii="宋体" w:hAnsi="宋体" w:cs="宋体" w:hint="eastAsia"/>
                      <w:color w:val="000000"/>
                      <w:kern w:val="0"/>
                      <w:szCs w:val="21"/>
                    </w:rPr>
                    <w:t>依法不予受理的，</w:t>
                  </w:r>
                  <w:proofErr w:type="gramStart"/>
                  <w:r w:rsidRPr="006E1B6F">
                    <w:rPr>
                      <w:rFonts w:ascii="宋体" w:hAnsi="宋体" w:cs="宋体" w:hint="eastAsia"/>
                      <w:color w:val="000000"/>
                      <w:kern w:val="0"/>
                      <w:szCs w:val="21"/>
                    </w:rPr>
                    <w:t>作出</w:t>
                  </w:r>
                  <w:proofErr w:type="gramEnd"/>
                  <w:r w:rsidRPr="006E1B6F">
                    <w:rPr>
                      <w:rFonts w:ascii="宋体" w:hAnsi="宋体" w:cs="宋体" w:hint="eastAsia"/>
                      <w:color w:val="000000"/>
                      <w:kern w:val="0"/>
                      <w:szCs w:val="21"/>
                    </w:rPr>
                    <w:t>不予受理决定，出具不予受理通</w:t>
                  </w:r>
                </w:p>
                <w:p w:rsidR="00EF791E" w:rsidRDefault="00EF791E" w:rsidP="00EF791E">
                  <w:r w:rsidRPr="006E1B6F">
                    <w:rPr>
                      <w:rFonts w:ascii="宋体" w:hAnsi="宋体" w:cs="宋体" w:hint="eastAsia"/>
                      <w:color w:val="000000"/>
                      <w:kern w:val="0"/>
                      <w:szCs w:val="21"/>
                    </w:rPr>
                    <w:t>知书</w:t>
                  </w:r>
                </w:p>
              </w:txbxContent>
            </v:textbox>
          </v:shape>
        </w:pict>
      </w:r>
      <w:r>
        <w:rPr>
          <w:rFonts w:ascii="Times New Roman" w:hAnsi="Times New Roman"/>
          <w:noProof/>
        </w:rPr>
        <w:pict>
          <v:shape id="_x0000_s1029" type="#_x0000_t109" style="position:absolute;left:0;text-align:left;margin-left:213.75pt;margin-top:166.95pt;width:192.75pt;height:41.25pt;z-index:251662336">
            <v:textbox>
              <w:txbxContent>
                <w:p w:rsidR="00EF791E" w:rsidRDefault="00EF791E" w:rsidP="00EF791E">
                  <w:r>
                    <w:rPr>
                      <w:rFonts w:hint="eastAsia"/>
                      <w:color w:val="000000"/>
                      <w:szCs w:val="21"/>
                    </w:rPr>
                    <w:t>材料不全或不符合法定形式的，一次性告知补正材料</w:t>
                  </w:r>
                </w:p>
              </w:txbxContent>
            </v:textbox>
          </v:shape>
        </w:pict>
      </w:r>
      <w:r>
        <w:rPr>
          <w:rFonts w:ascii="Times New Roman" w:hAnsi="Times New Roman"/>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26.25pt;margin-top:27.45pt;width:136.5pt;height:51.75pt;z-index:251659264">
            <v:textbox>
              <w:txbxContent>
                <w:p w:rsidR="00EF791E" w:rsidRDefault="00EF791E" w:rsidP="00EF791E">
                  <w:r>
                    <w:rPr>
                      <w:rFonts w:hint="eastAsia"/>
                    </w:rPr>
                    <w:t>申请人现场提出书面申请，并提交材料</w:t>
                  </w:r>
                </w:p>
              </w:txbxContent>
            </v:textbox>
          </v:shape>
        </w:pict>
      </w:r>
    </w:p>
    <w:p w:rsidR="00EF791E" w:rsidRPr="00ED1D32" w:rsidRDefault="00EF791E" w:rsidP="00EF791E">
      <w:pPr>
        <w:ind w:right="300"/>
        <w:jc w:val="left"/>
        <w:rPr>
          <w:rFonts w:ascii="Times New Roman" w:eastAsia="仿宋_GB2312" w:hAnsi="Times New Roman"/>
          <w:sz w:val="30"/>
          <w:szCs w:val="30"/>
        </w:rPr>
      </w:pPr>
    </w:p>
    <w:p w:rsidR="00EF791E" w:rsidRPr="00ED1D32" w:rsidRDefault="00EF791E" w:rsidP="00EF791E">
      <w:pPr>
        <w:ind w:right="300"/>
        <w:jc w:val="left"/>
        <w:rPr>
          <w:rFonts w:ascii="Times New Roman" w:eastAsia="仿宋_GB2312" w:hAnsi="Times New Roman"/>
          <w:sz w:val="30"/>
          <w:szCs w:val="30"/>
        </w:rPr>
      </w:pPr>
    </w:p>
    <w:p w:rsidR="00EF791E" w:rsidRPr="00ED1D32" w:rsidRDefault="00EF791E" w:rsidP="00EF791E">
      <w:pPr>
        <w:ind w:right="300"/>
        <w:jc w:val="left"/>
        <w:rPr>
          <w:rFonts w:ascii="Times New Roman" w:eastAsia="仿宋_GB2312" w:hAnsi="Times New Roman"/>
          <w:sz w:val="30"/>
          <w:szCs w:val="30"/>
        </w:rPr>
      </w:pPr>
    </w:p>
    <w:p w:rsidR="00EF791E" w:rsidRPr="00ED1D32" w:rsidRDefault="00EF791E" w:rsidP="00EF791E">
      <w:pPr>
        <w:ind w:right="300"/>
        <w:jc w:val="left"/>
        <w:rPr>
          <w:rFonts w:ascii="Times New Roman" w:eastAsia="仿宋_GB2312" w:hAnsi="Times New Roman"/>
          <w:sz w:val="30"/>
          <w:szCs w:val="30"/>
        </w:rPr>
      </w:pPr>
    </w:p>
    <w:p w:rsidR="00EF791E" w:rsidRPr="00ED1D32" w:rsidRDefault="00EF791E" w:rsidP="00EF791E">
      <w:pPr>
        <w:ind w:right="300"/>
        <w:jc w:val="left"/>
        <w:rPr>
          <w:rFonts w:ascii="Times New Roman" w:eastAsia="仿宋_GB2312" w:hAnsi="Times New Roman"/>
          <w:sz w:val="30"/>
          <w:szCs w:val="30"/>
        </w:rPr>
      </w:pPr>
    </w:p>
    <w:p w:rsidR="00EF791E" w:rsidRPr="00ED1D32" w:rsidRDefault="00EF791E" w:rsidP="00EF791E">
      <w:pPr>
        <w:ind w:right="300"/>
        <w:jc w:val="left"/>
        <w:rPr>
          <w:rFonts w:ascii="Times New Roman" w:eastAsia="仿宋_GB2312" w:hAnsi="Times New Roman"/>
          <w:sz w:val="30"/>
          <w:szCs w:val="30"/>
        </w:rPr>
      </w:pPr>
    </w:p>
    <w:p w:rsidR="00EF791E" w:rsidRPr="00ED1D32" w:rsidRDefault="00EF791E" w:rsidP="00EF791E">
      <w:pPr>
        <w:ind w:right="300"/>
        <w:jc w:val="left"/>
        <w:rPr>
          <w:rFonts w:ascii="Times New Roman" w:eastAsia="仿宋_GB2312" w:hAnsi="Times New Roman"/>
          <w:sz w:val="30"/>
          <w:szCs w:val="30"/>
        </w:rPr>
      </w:pPr>
    </w:p>
    <w:p w:rsidR="00EF791E" w:rsidRPr="00ED1D32" w:rsidRDefault="00EF791E" w:rsidP="00EF791E">
      <w:pPr>
        <w:ind w:right="300"/>
        <w:jc w:val="left"/>
        <w:rPr>
          <w:rFonts w:ascii="Times New Roman" w:eastAsia="仿宋_GB2312" w:hAnsi="Times New Roman"/>
          <w:sz w:val="30"/>
          <w:szCs w:val="30"/>
        </w:rPr>
      </w:pPr>
    </w:p>
    <w:p w:rsidR="00EF791E" w:rsidRPr="00ED1D32" w:rsidRDefault="00EF791E" w:rsidP="00EF791E">
      <w:pPr>
        <w:ind w:right="300"/>
        <w:jc w:val="left"/>
        <w:rPr>
          <w:rFonts w:ascii="Times New Roman" w:eastAsia="仿宋_GB2312" w:hAnsi="Times New Roman"/>
          <w:sz w:val="30"/>
          <w:szCs w:val="30"/>
        </w:rPr>
      </w:pPr>
    </w:p>
    <w:p w:rsidR="00EF791E" w:rsidRPr="00ED1D32" w:rsidRDefault="00EF791E" w:rsidP="00EF791E">
      <w:pPr>
        <w:ind w:right="300"/>
        <w:jc w:val="left"/>
        <w:rPr>
          <w:rFonts w:ascii="Times New Roman" w:eastAsia="仿宋_GB2312" w:hAnsi="Times New Roman"/>
          <w:sz w:val="30"/>
          <w:szCs w:val="30"/>
        </w:rPr>
      </w:pPr>
    </w:p>
    <w:p w:rsidR="00EF791E" w:rsidRPr="00ED1D32" w:rsidRDefault="00B26E25" w:rsidP="00EF791E">
      <w:pPr>
        <w:ind w:right="300"/>
        <w:jc w:val="left"/>
        <w:rPr>
          <w:rFonts w:ascii="Times New Roman" w:eastAsia="仿宋_GB2312" w:hAnsi="Times New Roman"/>
          <w:sz w:val="30"/>
          <w:szCs w:val="30"/>
        </w:rPr>
      </w:pPr>
      <w:r>
        <w:rPr>
          <w:rFonts w:ascii="Times New Roman" w:hAnsi="Times New Roman"/>
          <w:noProof/>
        </w:rPr>
        <w:pict>
          <v:shape id="_x0000_s1045" type="#_x0000_t32" style="position:absolute;margin-left:33.75pt;margin-top:3.9pt;width:26.25pt;height:.05pt;z-index:251678720" o:connectortype="straight">
            <v:stroke endarrow="block"/>
          </v:shape>
        </w:pict>
      </w:r>
    </w:p>
    <w:p w:rsidR="00EF791E" w:rsidRPr="00ED1D32" w:rsidRDefault="00EF791E" w:rsidP="00EF791E">
      <w:pPr>
        <w:ind w:right="300"/>
        <w:jc w:val="left"/>
        <w:rPr>
          <w:rFonts w:ascii="Times New Roman" w:eastAsia="仿宋_GB2312" w:hAnsi="Times New Roman"/>
          <w:sz w:val="30"/>
          <w:szCs w:val="30"/>
        </w:rPr>
      </w:pPr>
    </w:p>
    <w:p w:rsidR="00EF791E" w:rsidRPr="00ED1D32" w:rsidRDefault="00EF791E" w:rsidP="00EF791E">
      <w:pPr>
        <w:ind w:right="300"/>
        <w:jc w:val="left"/>
        <w:rPr>
          <w:rFonts w:ascii="Times New Roman" w:eastAsia="仿宋_GB2312" w:hAnsi="Times New Roman"/>
          <w:sz w:val="30"/>
          <w:szCs w:val="30"/>
        </w:rPr>
      </w:pPr>
    </w:p>
    <w:p w:rsidR="00EF791E" w:rsidRPr="00ED1D32" w:rsidRDefault="00EF791E" w:rsidP="00EF791E">
      <w:pPr>
        <w:ind w:right="300"/>
        <w:jc w:val="left"/>
        <w:rPr>
          <w:rFonts w:ascii="Times New Roman" w:eastAsia="仿宋_GB2312" w:hAnsi="Times New Roman"/>
          <w:sz w:val="30"/>
          <w:szCs w:val="30"/>
        </w:rPr>
      </w:pPr>
    </w:p>
    <w:p w:rsidR="00EF791E" w:rsidRPr="00ED1D32" w:rsidRDefault="00EF791E" w:rsidP="00EF791E">
      <w:pPr>
        <w:ind w:right="300"/>
        <w:jc w:val="left"/>
        <w:rPr>
          <w:rFonts w:ascii="Times New Roman" w:eastAsia="仿宋_GB2312" w:hAnsi="Times New Roman"/>
          <w:sz w:val="30"/>
          <w:szCs w:val="30"/>
        </w:rPr>
      </w:pPr>
    </w:p>
    <w:p w:rsidR="00EF791E" w:rsidRPr="00ED1D32" w:rsidRDefault="00EF791E" w:rsidP="00EF791E">
      <w:pPr>
        <w:ind w:right="300"/>
        <w:jc w:val="left"/>
        <w:rPr>
          <w:rFonts w:ascii="Times New Roman" w:eastAsia="仿宋_GB2312" w:hAnsi="Times New Roman"/>
          <w:sz w:val="30"/>
          <w:szCs w:val="30"/>
        </w:rPr>
      </w:pPr>
    </w:p>
    <w:p w:rsidR="00EF791E" w:rsidRPr="00ED1D32" w:rsidRDefault="00EF791E" w:rsidP="00EF791E">
      <w:pPr>
        <w:ind w:right="300"/>
        <w:jc w:val="left"/>
        <w:rPr>
          <w:rFonts w:ascii="Times New Roman" w:eastAsia="仿宋_GB2312" w:hAnsi="Times New Roman"/>
          <w:sz w:val="30"/>
          <w:szCs w:val="30"/>
        </w:rPr>
      </w:pPr>
    </w:p>
    <w:p w:rsidR="003A3924" w:rsidRDefault="003A3924" w:rsidP="00445AF1">
      <w:pPr>
        <w:rPr>
          <w:rFonts w:ascii="黑体" w:eastAsia="黑体" w:hAnsi="Times New Roman" w:hint="eastAsia"/>
          <w:sz w:val="30"/>
          <w:szCs w:val="30"/>
        </w:rPr>
      </w:pPr>
      <w:bookmarkStart w:id="0" w:name="_GoBack"/>
      <w:bookmarkEnd w:id="0"/>
    </w:p>
    <w:p w:rsidR="00ED426D" w:rsidRDefault="00ED426D" w:rsidP="00ED426D">
      <w:pPr>
        <w:ind w:firstLineChars="200" w:firstLine="600"/>
        <w:jc w:val="left"/>
        <w:rPr>
          <w:rFonts w:ascii="黑体" w:eastAsia="黑体"/>
          <w:sz w:val="30"/>
          <w:szCs w:val="30"/>
        </w:rPr>
      </w:pPr>
      <w:r>
        <w:rPr>
          <w:rFonts w:ascii="黑体" w:eastAsia="黑体" w:hint="eastAsia"/>
          <w:sz w:val="30"/>
          <w:szCs w:val="30"/>
        </w:rPr>
        <w:lastRenderedPageBreak/>
        <w:t>四</w:t>
      </w:r>
      <w:r w:rsidRPr="0074439B">
        <w:rPr>
          <w:rFonts w:ascii="黑体" w:eastAsia="黑体" w:hint="eastAsia"/>
          <w:sz w:val="30"/>
          <w:szCs w:val="30"/>
        </w:rPr>
        <w:t>、货物贸易外汇收入存放境外外汇账户审批</w:t>
      </w:r>
    </w:p>
    <w:p w:rsidR="00ED426D" w:rsidRPr="003B2FC5" w:rsidRDefault="00ED426D" w:rsidP="00ED426D">
      <w:pPr>
        <w:ind w:firstLineChars="150" w:firstLine="450"/>
        <w:jc w:val="left"/>
        <w:rPr>
          <w:rFonts w:ascii="黑体" w:eastAsia="黑体"/>
          <w:sz w:val="30"/>
          <w:szCs w:val="30"/>
        </w:rPr>
      </w:pPr>
      <w:r w:rsidRPr="003B2FC5">
        <w:rPr>
          <w:rFonts w:ascii="黑体" w:eastAsia="黑体" w:hint="eastAsia"/>
          <w:sz w:val="30"/>
          <w:szCs w:val="30"/>
        </w:rPr>
        <w:t>（一）办理依据</w:t>
      </w:r>
    </w:p>
    <w:p w:rsidR="00ED426D" w:rsidRPr="003B2FC5" w:rsidRDefault="00ED426D" w:rsidP="00ED426D">
      <w:pPr>
        <w:ind w:firstLineChars="200" w:firstLine="600"/>
        <w:jc w:val="left"/>
        <w:rPr>
          <w:rFonts w:ascii="仿宋_GB2312" w:eastAsia="仿宋_GB2312" w:hAnsi="Times New Roman"/>
          <w:sz w:val="30"/>
          <w:szCs w:val="30"/>
        </w:rPr>
      </w:pPr>
      <w:r w:rsidRPr="003B2FC5">
        <w:rPr>
          <w:rFonts w:ascii="仿宋_GB2312" w:eastAsia="仿宋_GB2312" w:hAnsi="Times New Roman" w:hint="eastAsia"/>
          <w:sz w:val="30"/>
          <w:szCs w:val="30"/>
        </w:rPr>
        <w:t>1.《中华人民共和国外汇管理条例》（国务院令第532 号）；</w:t>
      </w:r>
    </w:p>
    <w:p w:rsidR="00ED426D" w:rsidRPr="003B2FC5" w:rsidRDefault="00ED426D" w:rsidP="00ED426D">
      <w:pPr>
        <w:ind w:firstLineChars="200" w:firstLine="600"/>
        <w:jc w:val="left"/>
        <w:rPr>
          <w:rFonts w:ascii="仿宋_GB2312" w:eastAsia="仿宋_GB2312" w:hAnsi="Times New Roman"/>
          <w:sz w:val="30"/>
          <w:szCs w:val="30"/>
        </w:rPr>
      </w:pPr>
      <w:r w:rsidRPr="003B2FC5">
        <w:rPr>
          <w:rFonts w:ascii="仿宋_GB2312" w:eastAsia="仿宋_GB2312" w:hAnsi="Times New Roman" w:hint="eastAsia"/>
          <w:sz w:val="30"/>
          <w:szCs w:val="30"/>
        </w:rPr>
        <w:t>2.《国家外汇管理局关于印发货物贸易外汇管理法规有关问题的通知》（</w:t>
      </w:r>
      <w:proofErr w:type="gramStart"/>
      <w:r w:rsidRPr="003B2FC5">
        <w:rPr>
          <w:rFonts w:ascii="仿宋_GB2312" w:eastAsia="仿宋_GB2312" w:hAnsi="Times New Roman" w:hint="eastAsia"/>
          <w:sz w:val="30"/>
          <w:szCs w:val="30"/>
        </w:rPr>
        <w:t>汇发</w:t>
      </w:r>
      <w:proofErr w:type="gramEnd"/>
      <w:r w:rsidRPr="003B2FC5">
        <w:rPr>
          <w:rFonts w:ascii="仿宋_GB2312" w:eastAsia="仿宋_GB2312" w:hAnsi="Times New Roman" w:hint="eastAsia"/>
          <w:sz w:val="30"/>
          <w:szCs w:val="30"/>
        </w:rPr>
        <w:t>[2012]38 号）。</w:t>
      </w:r>
    </w:p>
    <w:p w:rsidR="00ED426D" w:rsidRPr="003B2FC5" w:rsidRDefault="00ED426D" w:rsidP="00ED426D">
      <w:pPr>
        <w:ind w:firstLineChars="150" w:firstLine="450"/>
        <w:jc w:val="left"/>
        <w:rPr>
          <w:rFonts w:ascii="黑体" w:eastAsia="黑体"/>
          <w:sz w:val="30"/>
          <w:szCs w:val="30"/>
        </w:rPr>
      </w:pPr>
      <w:r w:rsidRPr="003B2FC5">
        <w:rPr>
          <w:rFonts w:ascii="黑体" w:eastAsia="黑体" w:hint="eastAsia"/>
          <w:sz w:val="30"/>
          <w:szCs w:val="30"/>
        </w:rPr>
        <w:t>（二）受理机构</w:t>
      </w:r>
    </w:p>
    <w:p w:rsidR="00ED426D" w:rsidRPr="00113636" w:rsidRDefault="00ED426D" w:rsidP="00ED426D">
      <w:pPr>
        <w:ind w:firstLineChars="200" w:firstLine="600"/>
        <w:jc w:val="left"/>
        <w:rPr>
          <w:rFonts w:ascii="仿宋_GB2312" w:eastAsia="仿宋_GB2312" w:hAnsi="Times New Roman"/>
          <w:sz w:val="30"/>
          <w:szCs w:val="30"/>
        </w:rPr>
      </w:pPr>
      <w:r w:rsidRPr="00113636">
        <w:rPr>
          <w:rFonts w:ascii="仿宋_GB2312" w:eastAsia="仿宋_GB2312" w:hAnsi="Times New Roman" w:hint="eastAsia"/>
          <w:sz w:val="30"/>
          <w:szCs w:val="30"/>
        </w:rPr>
        <w:t>申请人注册所在地国家外汇管理局分支局。</w:t>
      </w:r>
    </w:p>
    <w:p w:rsidR="00ED426D" w:rsidRPr="003B2FC5" w:rsidRDefault="00ED426D" w:rsidP="00ED426D">
      <w:pPr>
        <w:ind w:firstLineChars="150" w:firstLine="450"/>
        <w:jc w:val="left"/>
        <w:rPr>
          <w:rFonts w:ascii="黑体" w:eastAsia="黑体"/>
          <w:sz w:val="30"/>
          <w:szCs w:val="30"/>
        </w:rPr>
      </w:pPr>
      <w:r w:rsidRPr="003B2FC5">
        <w:rPr>
          <w:rFonts w:ascii="黑体" w:eastAsia="黑体" w:hint="eastAsia"/>
          <w:sz w:val="30"/>
          <w:szCs w:val="30"/>
        </w:rPr>
        <w:t>（三）决定机构</w:t>
      </w:r>
    </w:p>
    <w:p w:rsidR="00ED426D" w:rsidRPr="00113636" w:rsidRDefault="00ED426D" w:rsidP="00ED426D">
      <w:pPr>
        <w:ind w:firstLineChars="200" w:firstLine="600"/>
        <w:jc w:val="left"/>
        <w:rPr>
          <w:rFonts w:ascii="仿宋_GB2312" w:eastAsia="仿宋_GB2312" w:hAnsi="Times New Roman"/>
          <w:sz w:val="30"/>
          <w:szCs w:val="30"/>
        </w:rPr>
      </w:pPr>
      <w:r w:rsidRPr="00113636">
        <w:rPr>
          <w:rFonts w:ascii="仿宋_GB2312" w:eastAsia="仿宋_GB2312" w:hAnsi="Times New Roman" w:hint="eastAsia"/>
          <w:sz w:val="30"/>
          <w:szCs w:val="30"/>
        </w:rPr>
        <w:t>申请人注册所在地国家外汇管理局分支局。</w:t>
      </w:r>
    </w:p>
    <w:p w:rsidR="00ED426D" w:rsidRPr="003B2FC5" w:rsidRDefault="00ED426D" w:rsidP="00ED426D">
      <w:pPr>
        <w:ind w:firstLineChars="150" w:firstLine="450"/>
        <w:jc w:val="left"/>
        <w:rPr>
          <w:rFonts w:ascii="黑体" w:eastAsia="黑体"/>
          <w:sz w:val="30"/>
          <w:szCs w:val="30"/>
        </w:rPr>
      </w:pPr>
      <w:r w:rsidRPr="003B2FC5">
        <w:rPr>
          <w:rFonts w:ascii="黑体" w:eastAsia="黑体" w:hint="eastAsia"/>
          <w:sz w:val="30"/>
          <w:szCs w:val="30"/>
        </w:rPr>
        <w:t>（四）审批数量</w:t>
      </w:r>
    </w:p>
    <w:p w:rsidR="00ED426D" w:rsidRDefault="00ED426D" w:rsidP="00ED426D">
      <w:pPr>
        <w:ind w:firstLineChars="200" w:firstLine="600"/>
        <w:jc w:val="left"/>
        <w:rPr>
          <w:rFonts w:ascii="仿宋_GB2312" w:eastAsia="仿宋_GB2312" w:hAnsi="Times New Roman"/>
          <w:sz w:val="30"/>
          <w:szCs w:val="30"/>
        </w:rPr>
      </w:pPr>
      <w:proofErr w:type="gramStart"/>
      <w:r w:rsidRPr="00113636">
        <w:rPr>
          <w:rFonts w:ascii="仿宋_GB2312" w:eastAsia="仿宋_GB2312" w:hAnsi="Times New Roman" w:hint="eastAsia"/>
          <w:sz w:val="30"/>
          <w:szCs w:val="30"/>
        </w:rPr>
        <w:t>无数量</w:t>
      </w:r>
      <w:proofErr w:type="gramEnd"/>
      <w:r w:rsidRPr="00113636">
        <w:rPr>
          <w:rFonts w:ascii="仿宋_GB2312" w:eastAsia="仿宋_GB2312" w:hAnsi="Times New Roman" w:hint="eastAsia"/>
          <w:sz w:val="30"/>
          <w:szCs w:val="30"/>
        </w:rPr>
        <w:t>限制。</w:t>
      </w:r>
    </w:p>
    <w:p w:rsidR="00ED426D" w:rsidRPr="00113636" w:rsidRDefault="00ED426D" w:rsidP="00ED426D">
      <w:pPr>
        <w:ind w:firstLineChars="150" w:firstLine="450"/>
        <w:jc w:val="left"/>
        <w:rPr>
          <w:rFonts w:ascii="黑体" w:eastAsia="黑体"/>
          <w:sz w:val="30"/>
          <w:szCs w:val="30"/>
        </w:rPr>
      </w:pPr>
      <w:r w:rsidRPr="00113636">
        <w:rPr>
          <w:rFonts w:ascii="黑体" w:eastAsia="黑体" w:hint="eastAsia"/>
          <w:sz w:val="30"/>
          <w:szCs w:val="30"/>
        </w:rPr>
        <w:t>（五）办事条件</w:t>
      </w:r>
    </w:p>
    <w:p w:rsidR="00ED426D" w:rsidRPr="00113636" w:rsidRDefault="00ED426D" w:rsidP="00ED426D">
      <w:pPr>
        <w:autoSpaceDE w:val="0"/>
        <w:autoSpaceDN w:val="0"/>
        <w:adjustRightInd w:val="0"/>
        <w:ind w:firstLineChars="200" w:firstLine="600"/>
        <w:jc w:val="left"/>
        <w:rPr>
          <w:rFonts w:ascii="仿宋_GB2312" w:eastAsia="仿宋_GB2312" w:hAnsi="Times New Roman"/>
          <w:sz w:val="30"/>
          <w:szCs w:val="30"/>
        </w:rPr>
      </w:pPr>
      <w:r w:rsidRPr="00113636">
        <w:rPr>
          <w:rFonts w:ascii="仿宋_GB2312" w:eastAsia="仿宋_GB2312" w:hAnsi="Times New Roman" w:hint="eastAsia"/>
          <w:sz w:val="30"/>
          <w:szCs w:val="30"/>
        </w:rPr>
        <w:t>申请人为企业（企业集团型公司，申请人为该集团总部、成员公司），需同时符合以下条件：</w:t>
      </w:r>
    </w:p>
    <w:p w:rsidR="00ED426D" w:rsidRPr="00113636" w:rsidRDefault="00ED426D" w:rsidP="00ED426D">
      <w:pPr>
        <w:autoSpaceDE w:val="0"/>
        <w:autoSpaceDN w:val="0"/>
        <w:adjustRightInd w:val="0"/>
        <w:ind w:firstLineChars="200" w:firstLine="600"/>
        <w:jc w:val="left"/>
        <w:rPr>
          <w:rFonts w:ascii="仿宋_GB2312" w:eastAsia="仿宋_GB2312" w:hAnsi="Times New Roman"/>
          <w:sz w:val="30"/>
          <w:szCs w:val="30"/>
        </w:rPr>
      </w:pPr>
      <w:r w:rsidRPr="00113636">
        <w:rPr>
          <w:rFonts w:ascii="仿宋_GB2312" w:eastAsia="仿宋_GB2312" w:hAnsi="Times New Roman"/>
          <w:sz w:val="30"/>
          <w:szCs w:val="30"/>
        </w:rPr>
        <w:t>1.</w:t>
      </w:r>
      <w:r w:rsidRPr="00113636">
        <w:rPr>
          <w:rFonts w:ascii="仿宋_GB2312" w:eastAsia="仿宋_GB2312" w:hAnsi="Times New Roman" w:hint="eastAsia"/>
          <w:sz w:val="30"/>
          <w:szCs w:val="30"/>
        </w:rPr>
        <w:t>具有出口收入来源，且在境外有符合规定的支付需求；</w:t>
      </w:r>
    </w:p>
    <w:p w:rsidR="00ED426D" w:rsidRPr="00113636" w:rsidRDefault="00ED426D" w:rsidP="00ED426D">
      <w:pPr>
        <w:autoSpaceDE w:val="0"/>
        <w:autoSpaceDN w:val="0"/>
        <w:adjustRightInd w:val="0"/>
        <w:ind w:firstLineChars="200" w:firstLine="600"/>
        <w:jc w:val="left"/>
        <w:rPr>
          <w:rFonts w:ascii="仿宋_GB2312" w:eastAsia="仿宋_GB2312" w:hAnsi="Times New Roman"/>
          <w:sz w:val="30"/>
          <w:szCs w:val="30"/>
        </w:rPr>
      </w:pPr>
      <w:r w:rsidRPr="00113636">
        <w:rPr>
          <w:rFonts w:ascii="仿宋_GB2312" w:eastAsia="仿宋_GB2312" w:hAnsi="Times New Roman"/>
          <w:sz w:val="30"/>
          <w:szCs w:val="30"/>
        </w:rPr>
        <w:t>2.</w:t>
      </w:r>
      <w:r w:rsidRPr="00113636">
        <w:rPr>
          <w:rFonts w:ascii="仿宋_GB2312" w:eastAsia="仿宋_GB2312" w:hAnsi="Times New Roman" w:hint="eastAsia"/>
          <w:sz w:val="30"/>
          <w:szCs w:val="30"/>
        </w:rPr>
        <w:t>近两年无违反外汇管理规定行为；</w:t>
      </w:r>
    </w:p>
    <w:p w:rsidR="00ED426D" w:rsidRPr="00113636" w:rsidRDefault="00ED426D" w:rsidP="00ED426D">
      <w:pPr>
        <w:autoSpaceDE w:val="0"/>
        <w:autoSpaceDN w:val="0"/>
        <w:adjustRightInd w:val="0"/>
        <w:ind w:firstLineChars="200" w:firstLine="600"/>
        <w:jc w:val="left"/>
        <w:rPr>
          <w:rFonts w:ascii="仿宋_GB2312" w:eastAsia="仿宋_GB2312" w:hAnsi="Times New Roman"/>
          <w:sz w:val="30"/>
          <w:szCs w:val="30"/>
        </w:rPr>
      </w:pPr>
      <w:r w:rsidRPr="00113636">
        <w:rPr>
          <w:rFonts w:ascii="仿宋_GB2312" w:eastAsia="仿宋_GB2312" w:hAnsi="Times New Roman"/>
          <w:sz w:val="30"/>
          <w:szCs w:val="30"/>
        </w:rPr>
        <w:t>3.</w:t>
      </w:r>
      <w:r w:rsidRPr="00113636">
        <w:rPr>
          <w:rFonts w:ascii="仿宋_GB2312" w:eastAsia="仿宋_GB2312" w:hAnsi="Times New Roman" w:hint="eastAsia"/>
          <w:sz w:val="30"/>
          <w:szCs w:val="30"/>
        </w:rPr>
        <w:t>有完善的出口收入存放境外内控制度；</w:t>
      </w:r>
    </w:p>
    <w:p w:rsidR="00ED426D" w:rsidRPr="00113636" w:rsidRDefault="00ED426D" w:rsidP="00ED426D">
      <w:pPr>
        <w:autoSpaceDE w:val="0"/>
        <w:autoSpaceDN w:val="0"/>
        <w:adjustRightInd w:val="0"/>
        <w:ind w:firstLineChars="200" w:firstLine="600"/>
        <w:jc w:val="left"/>
        <w:rPr>
          <w:rFonts w:ascii="仿宋_GB2312" w:eastAsia="仿宋_GB2312" w:hAnsi="Times New Roman"/>
          <w:sz w:val="30"/>
          <w:szCs w:val="30"/>
        </w:rPr>
      </w:pPr>
      <w:r w:rsidRPr="00113636">
        <w:rPr>
          <w:rFonts w:ascii="仿宋_GB2312" w:eastAsia="仿宋_GB2312" w:hAnsi="Times New Roman"/>
          <w:sz w:val="30"/>
          <w:szCs w:val="30"/>
        </w:rPr>
        <w:t>4.</w:t>
      </w:r>
      <w:r w:rsidRPr="00113636">
        <w:rPr>
          <w:rFonts w:ascii="仿宋_GB2312" w:eastAsia="仿宋_GB2312" w:hAnsi="Times New Roman" w:hint="eastAsia"/>
          <w:sz w:val="30"/>
          <w:szCs w:val="30"/>
        </w:rPr>
        <w:t>外汇局规定的其他条件。</w:t>
      </w:r>
    </w:p>
    <w:p w:rsidR="00ED426D" w:rsidRPr="00113636" w:rsidRDefault="00ED426D" w:rsidP="00ED426D">
      <w:pPr>
        <w:ind w:firstLineChars="200" w:firstLine="600"/>
        <w:jc w:val="left"/>
        <w:rPr>
          <w:rFonts w:ascii="仿宋_GB2312" w:eastAsia="仿宋_GB2312" w:hAnsi="Times New Roman"/>
          <w:sz w:val="30"/>
          <w:szCs w:val="30"/>
        </w:rPr>
      </w:pPr>
      <w:r w:rsidRPr="00113636">
        <w:rPr>
          <w:rFonts w:ascii="仿宋_GB2312" w:eastAsia="仿宋_GB2312" w:hAnsi="Times New Roman" w:hint="eastAsia"/>
          <w:sz w:val="30"/>
          <w:szCs w:val="30"/>
        </w:rPr>
        <w:t>禁止性要求：申请材料不齐全，不符合法规规定。</w:t>
      </w:r>
    </w:p>
    <w:p w:rsidR="00ED426D" w:rsidRPr="00CE28FF" w:rsidRDefault="00ED426D" w:rsidP="00ED426D">
      <w:pPr>
        <w:ind w:right="300"/>
        <w:jc w:val="left"/>
        <w:rPr>
          <w:rFonts w:ascii="黑体" w:eastAsia="黑体"/>
          <w:sz w:val="30"/>
          <w:szCs w:val="30"/>
        </w:rPr>
      </w:pPr>
      <w:r>
        <w:rPr>
          <w:rFonts w:ascii="黑体" w:eastAsia="黑体" w:hint="eastAsia"/>
          <w:sz w:val="30"/>
          <w:szCs w:val="30"/>
        </w:rPr>
        <w:t xml:space="preserve">   （六）申请材料</w:t>
      </w:r>
    </w:p>
    <w:tbl>
      <w:tblPr>
        <w:tblStyle w:val="a3"/>
        <w:tblW w:w="8613" w:type="dxa"/>
        <w:tblLook w:val="04A0" w:firstRow="1" w:lastRow="0" w:firstColumn="1" w:lastColumn="0" w:noHBand="0" w:noVBand="1"/>
      </w:tblPr>
      <w:tblGrid>
        <w:gridCol w:w="457"/>
        <w:gridCol w:w="2486"/>
        <w:gridCol w:w="993"/>
        <w:gridCol w:w="457"/>
        <w:gridCol w:w="960"/>
        <w:gridCol w:w="1559"/>
        <w:gridCol w:w="1701"/>
      </w:tblGrid>
      <w:tr w:rsidR="00ED426D" w:rsidRPr="00A263F3" w:rsidTr="00044D92">
        <w:tc>
          <w:tcPr>
            <w:tcW w:w="457" w:type="dxa"/>
            <w:vAlign w:val="center"/>
          </w:tcPr>
          <w:p w:rsidR="00ED426D" w:rsidRPr="00A263F3" w:rsidRDefault="00ED426D" w:rsidP="00044D92">
            <w:pPr>
              <w:jc w:val="center"/>
              <w:rPr>
                <w:rFonts w:ascii="仿宋_GB2312" w:eastAsia="仿宋_GB2312" w:hAnsi="Times New Roman"/>
                <w:b/>
                <w:sz w:val="24"/>
                <w:szCs w:val="24"/>
              </w:rPr>
            </w:pPr>
            <w:r w:rsidRPr="00A263F3">
              <w:rPr>
                <w:rFonts w:ascii="仿宋_GB2312" w:eastAsia="仿宋_GB2312" w:hAnsi="Times New Roman" w:hint="eastAsia"/>
                <w:b/>
                <w:sz w:val="24"/>
                <w:szCs w:val="24"/>
              </w:rPr>
              <w:t>序号</w:t>
            </w:r>
          </w:p>
        </w:tc>
        <w:tc>
          <w:tcPr>
            <w:tcW w:w="2486" w:type="dxa"/>
            <w:vAlign w:val="center"/>
          </w:tcPr>
          <w:p w:rsidR="00ED426D" w:rsidRPr="00A263F3" w:rsidRDefault="00ED426D" w:rsidP="00044D92">
            <w:pPr>
              <w:jc w:val="center"/>
              <w:rPr>
                <w:rFonts w:ascii="仿宋_GB2312" w:eastAsia="仿宋_GB2312" w:hAnsi="Times New Roman"/>
                <w:b/>
                <w:sz w:val="24"/>
                <w:szCs w:val="24"/>
              </w:rPr>
            </w:pPr>
            <w:r w:rsidRPr="00A263F3">
              <w:rPr>
                <w:rFonts w:ascii="仿宋_GB2312" w:eastAsia="仿宋_GB2312" w:hAnsi="Times New Roman" w:hint="eastAsia"/>
                <w:b/>
                <w:sz w:val="24"/>
                <w:szCs w:val="24"/>
              </w:rPr>
              <w:t>提交材料名称</w:t>
            </w:r>
          </w:p>
        </w:tc>
        <w:tc>
          <w:tcPr>
            <w:tcW w:w="993" w:type="dxa"/>
            <w:vAlign w:val="center"/>
          </w:tcPr>
          <w:p w:rsidR="00ED426D" w:rsidRPr="00A263F3" w:rsidRDefault="00ED426D" w:rsidP="00044D92">
            <w:pPr>
              <w:jc w:val="center"/>
              <w:rPr>
                <w:rFonts w:ascii="仿宋_GB2312" w:eastAsia="仿宋_GB2312" w:hAnsi="Times New Roman"/>
                <w:b/>
                <w:sz w:val="24"/>
                <w:szCs w:val="24"/>
              </w:rPr>
            </w:pPr>
            <w:r w:rsidRPr="00A263F3">
              <w:rPr>
                <w:rFonts w:ascii="仿宋_GB2312" w:eastAsia="仿宋_GB2312" w:hAnsi="Times New Roman" w:hint="eastAsia"/>
                <w:b/>
                <w:sz w:val="24"/>
                <w:szCs w:val="24"/>
              </w:rPr>
              <w:t>原件/</w:t>
            </w:r>
          </w:p>
          <w:p w:rsidR="00ED426D" w:rsidRPr="00A263F3" w:rsidRDefault="00ED426D" w:rsidP="00044D92">
            <w:pPr>
              <w:jc w:val="center"/>
              <w:rPr>
                <w:rFonts w:ascii="仿宋_GB2312" w:eastAsia="仿宋_GB2312" w:hAnsi="Times New Roman"/>
                <w:b/>
                <w:sz w:val="24"/>
                <w:szCs w:val="24"/>
              </w:rPr>
            </w:pPr>
            <w:r w:rsidRPr="00A263F3">
              <w:rPr>
                <w:rFonts w:ascii="仿宋_GB2312" w:eastAsia="仿宋_GB2312" w:hAnsi="Times New Roman" w:hint="eastAsia"/>
                <w:b/>
                <w:sz w:val="24"/>
                <w:szCs w:val="24"/>
              </w:rPr>
              <w:t>复印件</w:t>
            </w:r>
          </w:p>
        </w:tc>
        <w:tc>
          <w:tcPr>
            <w:tcW w:w="457" w:type="dxa"/>
            <w:vAlign w:val="center"/>
          </w:tcPr>
          <w:p w:rsidR="00ED426D" w:rsidRPr="00A263F3" w:rsidRDefault="00ED426D" w:rsidP="00044D92">
            <w:pPr>
              <w:jc w:val="center"/>
              <w:rPr>
                <w:rFonts w:ascii="仿宋_GB2312" w:eastAsia="仿宋_GB2312" w:hAnsi="Times New Roman"/>
                <w:b/>
                <w:sz w:val="24"/>
                <w:szCs w:val="24"/>
              </w:rPr>
            </w:pPr>
            <w:r w:rsidRPr="00A263F3">
              <w:rPr>
                <w:rFonts w:ascii="仿宋_GB2312" w:eastAsia="仿宋_GB2312" w:hAnsi="Times New Roman" w:hint="eastAsia"/>
                <w:b/>
                <w:sz w:val="24"/>
                <w:szCs w:val="24"/>
              </w:rPr>
              <w:t>份数</w:t>
            </w:r>
          </w:p>
        </w:tc>
        <w:tc>
          <w:tcPr>
            <w:tcW w:w="960" w:type="dxa"/>
            <w:vAlign w:val="center"/>
          </w:tcPr>
          <w:p w:rsidR="00ED426D" w:rsidRPr="00A263F3" w:rsidRDefault="00ED426D" w:rsidP="00044D92">
            <w:pPr>
              <w:jc w:val="center"/>
              <w:rPr>
                <w:rFonts w:ascii="仿宋_GB2312" w:eastAsia="仿宋_GB2312" w:hAnsi="Times New Roman"/>
                <w:b/>
                <w:sz w:val="24"/>
                <w:szCs w:val="24"/>
              </w:rPr>
            </w:pPr>
            <w:r w:rsidRPr="00A263F3">
              <w:rPr>
                <w:rFonts w:ascii="仿宋_GB2312" w:eastAsia="仿宋_GB2312" w:hAnsi="Times New Roman" w:hint="eastAsia"/>
                <w:b/>
                <w:sz w:val="24"/>
                <w:szCs w:val="24"/>
              </w:rPr>
              <w:t>纸质/</w:t>
            </w:r>
          </w:p>
          <w:p w:rsidR="00ED426D" w:rsidRPr="00A263F3" w:rsidRDefault="00ED426D" w:rsidP="00044D92">
            <w:pPr>
              <w:jc w:val="center"/>
              <w:rPr>
                <w:rFonts w:ascii="仿宋_GB2312" w:eastAsia="仿宋_GB2312" w:hAnsi="Times New Roman"/>
                <w:b/>
                <w:sz w:val="24"/>
                <w:szCs w:val="24"/>
              </w:rPr>
            </w:pPr>
            <w:r w:rsidRPr="00A263F3">
              <w:rPr>
                <w:rFonts w:ascii="仿宋_GB2312" w:eastAsia="仿宋_GB2312" w:hAnsi="Times New Roman" w:hint="eastAsia"/>
                <w:b/>
                <w:sz w:val="24"/>
                <w:szCs w:val="24"/>
              </w:rPr>
              <w:t>电子</w:t>
            </w:r>
          </w:p>
        </w:tc>
        <w:tc>
          <w:tcPr>
            <w:tcW w:w="1559" w:type="dxa"/>
            <w:vAlign w:val="center"/>
          </w:tcPr>
          <w:p w:rsidR="00ED426D" w:rsidRPr="00A263F3" w:rsidRDefault="00ED426D" w:rsidP="00044D92">
            <w:pPr>
              <w:jc w:val="center"/>
              <w:rPr>
                <w:rFonts w:ascii="仿宋_GB2312" w:eastAsia="仿宋_GB2312" w:hAnsi="Times New Roman"/>
                <w:b/>
                <w:sz w:val="24"/>
                <w:szCs w:val="24"/>
              </w:rPr>
            </w:pPr>
            <w:r w:rsidRPr="00A263F3">
              <w:rPr>
                <w:rFonts w:ascii="仿宋_GB2312" w:eastAsia="仿宋_GB2312" w:hAnsi="Times New Roman" w:hint="eastAsia"/>
                <w:b/>
                <w:sz w:val="24"/>
                <w:szCs w:val="24"/>
              </w:rPr>
              <w:t>要求</w:t>
            </w:r>
          </w:p>
        </w:tc>
        <w:tc>
          <w:tcPr>
            <w:tcW w:w="1701" w:type="dxa"/>
            <w:vAlign w:val="center"/>
          </w:tcPr>
          <w:p w:rsidR="00ED426D" w:rsidRPr="00A263F3" w:rsidRDefault="00ED426D" w:rsidP="00044D92">
            <w:pPr>
              <w:jc w:val="center"/>
              <w:rPr>
                <w:rFonts w:ascii="仿宋_GB2312" w:eastAsia="仿宋_GB2312" w:hAnsi="Times New Roman"/>
                <w:b/>
                <w:sz w:val="24"/>
                <w:szCs w:val="24"/>
              </w:rPr>
            </w:pPr>
            <w:r w:rsidRPr="00A263F3">
              <w:rPr>
                <w:rFonts w:ascii="仿宋_GB2312" w:eastAsia="仿宋_GB2312" w:hAnsi="Times New Roman" w:hint="eastAsia"/>
                <w:b/>
                <w:sz w:val="24"/>
                <w:szCs w:val="24"/>
              </w:rPr>
              <w:t>备注</w:t>
            </w:r>
          </w:p>
        </w:tc>
      </w:tr>
      <w:tr w:rsidR="00ED426D" w:rsidRPr="00A263F3" w:rsidTr="00044D92">
        <w:tc>
          <w:tcPr>
            <w:tcW w:w="457"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1</w:t>
            </w:r>
          </w:p>
        </w:tc>
        <w:tc>
          <w:tcPr>
            <w:tcW w:w="2486" w:type="dxa"/>
            <w:vAlign w:val="center"/>
          </w:tcPr>
          <w:p w:rsidR="00ED426D" w:rsidRPr="00A263F3" w:rsidRDefault="00ED426D" w:rsidP="00044D92">
            <w:pPr>
              <w:jc w:val="left"/>
              <w:rPr>
                <w:rFonts w:ascii="仿宋_GB2312" w:eastAsia="仿宋_GB2312" w:hAnsi="Times New Roman"/>
                <w:sz w:val="24"/>
                <w:szCs w:val="24"/>
              </w:rPr>
            </w:pPr>
            <w:r w:rsidRPr="00A263F3">
              <w:rPr>
                <w:rFonts w:ascii="仿宋_GB2312" w:eastAsia="仿宋_GB2312" w:hAnsi="Times New Roman" w:hint="eastAsia"/>
                <w:sz w:val="24"/>
                <w:szCs w:val="24"/>
              </w:rPr>
              <w:t>书面申请</w:t>
            </w:r>
          </w:p>
        </w:tc>
        <w:tc>
          <w:tcPr>
            <w:tcW w:w="993"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原件</w:t>
            </w:r>
          </w:p>
        </w:tc>
        <w:tc>
          <w:tcPr>
            <w:tcW w:w="457"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1</w:t>
            </w:r>
          </w:p>
        </w:tc>
        <w:tc>
          <w:tcPr>
            <w:tcW w:w="960"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纸质</w:t>
            </w:r>
          </w:p>
        </w:tc>
        <w:tc>
          <w:tcPr>
            <w:tcW w:w="1559" w:type="dxa"/>
          </w:tcPr>
          <w:p w:rsidR="00ED426D" w:rsidRPr="00A263F3" w:rsidRDefault="00ED426D" w:rsidP="00044D92">
            <w:pPr>
              <w:rPr>
                <w:rFonts w:ascii="仿宋_GB2312" w:eastAsia="仿宋_GB2312" w:hAnsi="Times New Roman"/>
                <w:sz w:val="24"/>
                <w:szCs w:val="24"/>
              </w:rPr>
            </w:pPr>
            <w:r w:rsidRPr="00A263F3">
              <w:rPr>
                <w:rFonts w:ascii="仿宋_GB2312" w:eastAsia="仿宋_GB2312" w:hAnsi="Times New Roman" w:hint="eastAsia"/>
                <w:sz w:val="24"/>
                <w:szCs w:val="24"/>
              </w:rPr>
              <w:t>法定代表人或其授权人</w:t>
            </w:r>
            <w:r w:rsidRPr="00A263F3">
              <w:rPr>
                <w:rFonts w:ascii="仿宋_GB2312" w:eastAsia="仿宋_GB2312" w:hAnsi="Times New Roman" w:hint="eastAsia"/>
                <w:sz w:val="24"/>
                <w:szCs w:val="24"/>
              </w:rPr>
              <w:lastRenderedPageBreak/>
              <w:t>签字并加盖企业公章；首次登记时，书面申请中应当说明企业根据实际需要确定的年度累计出口收入存放境外规模</w:t>
            </w:r>
          </w:p>
        </w:tc>
        <w:tc>
          <w:tcPr>
            <w:tcW w:w="1701" w:type="dxa"/>
            <w:vMerge w:val="restart"/>
            <w:vAlign w:val="center"/>
          </w:tcPr>
          <w:p w:rsidR="00ED426D" w:rsidRPr="00A263F3" w:rsidRDefault="00ED426D" w:rsidP="00044D92">
            <w:pPr>
              <w:rPr>
                <w:rFonts w:ascii="仿宋_GB2312" w:eastAsia="仿宋_GB2312" w:hAnsi="Times New Roman"/>
                <w:sz w:val="24"/>
                <w:szCs w:val="24"/>
              </w:rPr>
            </w:pPr>
            <w:r w:rsidRPr="00A263F3">
              <w:rPr>
                <w:rFonts w:ascii="仿宋_GB2312" w:eastAsia="仿宋_GB2312" w:hAnsi="Times New Roman" w:hint="eastAsia"/>
                <w:sz w:val="24"/>
                <w:szCs w:val="24"/>
              </w:rPr>
              <w:lastRenderedPageBreak/>
              <w:t>1、《出口收入存放境外登记</w:t>
            </w:r>
            <w:r w:rsidRPr="00A263F3">
              <w:rPr>
                <w:rFonts w:ascii="仿宋_GB2312" w:eastAsia="仿宋_GB2312" w:hAnsi="Times New Roman" w:hint="eastAsia"/>
                <w:sz w:val="24"/>
                <w:szCs w:val="24"/>
              </w:rPr>
              <w:lastRenderedPageBreak/>
              <w:t>表》和《出口收入存放境外资格登记表》</w:t>
            </w:r>
            <w:r>
              <w:rPr>
                <w:rFonts w:ascii="仿宋_GB2312" w:eastAsia="仿宋_GB2312" w:hAnsi="Times New Roman" w:hint="eastAsia"/>
                <w:sz w:val="24"/>
                <w:szCs w:val="24"/>
              </w:rPr>
              <w:t>；</w:t>
            </w:r>
          </w:p>
          <w:p w:rsidR="00ED426D" w:rsidRPr="00A263F3" w:rsidRDefault="00ED426D" w:rsidP="00044D92">
            <w:pPr>
              <w:rPr>
                <w:rFonts w:ascii="仿宋_GB2312" w:eastAsia="仿宋_GB2312" w:hAnsi="Times New Roman"/>
                <w:sz w:val="24"/>
                <w:szCs w:val="24"/>
              </w:rPr>
            </w:pPr>
            <w:r w:rsidRPr="00A263F3">
              <w:rPr>
                <w:rFonts w:ascii="仿宋_GB2312" w:eastAsia="仿宋_GB2312" w:hAnsi="Times New Roman" w:hint="eastAsia"/>
                <w:sz w:val="24"/>
                <w:szCs w:val="24"/>
              </w:rPr>
              <w:t>2、更多信息可参见《国家外汇管理局关于印发货物贸易外汇管理法规有关问题的通知》（</w:t>
            </w:r>
            <w:proofErr w:type="gramStart"/>
            <w:r w:rsidRPr="00A263F3">
              <w:rPr>
                <w:rFonts w:ascii="仿宋_GB2312" w:eastAsia="仿宋_GB2312" w:hAnsi="Times New Roman" w:hint="eastAsia"/>
                <w:sz w:val="24"/>
                <w:szCs w:val="24"/>
              </w:rPr>
              <w:t>汇发</w:t>
            </w:r>
            <w:proofErr w:type="gramEnd"/>
            <w:r w:rsidRPr="00A263F3">
              <w:rPr>
                <w:rFonts w:ascii="仿宋_GB2312" w:eastAsia="仿宋_GB2312" w:hAnsi="Times New Roman" w:hint="eastAsia"/>
                <w:sz w:val="24"/>
                <w:szCs w:val="24"/>
              </w:rPr>
              <w:t xml:space="preserve">[2012]38号）。 </w:t>
            </w:r>
          </w:p>
        </w:tc>
      </w:tr>
      <w:tr w:rsidR="00ED426D" w:rsidRPr="00A263F3" w:rsidTr="00044D92">
        <w:tc>
          <w:tcPr>
            <w:tcW w:w="457"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lastRenderedPageBreak/>
              <w:t>2</w:t>
            </w:r>
          </w:p>
        </w:tc>
        <w:tc>
          <w:tcPr>
            <w:tcW w:w="2486" w:type="dxa"/>
            <w:vAlign w:val="center"/>
          </w:tcPr>
          <w:p w:rsidR="00ED426D" w:rsidRPr="00A263F3" w:rsidRDefault="00ED426D" w:rsidP="00044D92">
            <w:pPr>
              <w:jc w:val="left"/>
              <w:rPr>
                <w:rFonts w:ascii="仿宋_GB2312" w:eastAsia="仿宋_GB2312" w:hAnsi="Times New Roman"/>
                <w:sz w:val="24"/>
                <w:szCs w:val="24"/>
              </w:rPr>
            </w:pPr>
            <w:r w:rsidRPr="00A263F3">
              <w:rPr>
                <w:rFonts w:ascii="仿宋_GB2312" w:eastAsia="仿宋_GB2312" w:hAnsi="Times New Roman" w:hint="eastAsia"/>
                <w:sz w:val="24"/>
                <w:szCs w:val="24"/>
              </w:rPr>
              <w:t>《出口收入存放境外登记表》</w:t>
            </w:r>
          </w:p>
        </w:tc>
        <w:tc>
          <w:tcPr>
            <w:tcW w:w="993"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原件</w:t>
            </w:r>
          </w:p>
        </w:tc>
        <w:tc>
          <w:tcPr>
            <w:tcW w:w="457"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1</w:t>
            </w:r>
          </w:p>
        </w:tc>
        <w:tc>
          <w:tcPr>
            <w:tcW w:w="960"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纸质</w:t>
            </w:r>
          </w:p>
        </w:tc>
        <w:tc>
          <w:tcPr>
            <w:tcW w:w="1559" w:type="dxa"/>
          </w:tcPr>
          <w:p w:rsidR="00ED426D" w:rsidRPr="00A263F3" w:rsidRDefault="00ED426D" w:rsidP="00044D92">
            <w:pPr>
              <w:rPr>
                <w:rFonts w:ascii="仿宋_GB2312" w:eastAsia="仿宋_GB2312" w:hAnsi="Times New Roman"/>
                <w:sz w:val="24"/>
                <w:szCs w:val="24"/>
              </w:rPr>
            </w:pPr>
          </w:p>
        </w:tc>
        <w:tc>
          <w:tcPr>
            <w:tcW w:w="1701" w:type="dxa"/>
            <w:vMerge/>
          </w:tcPr>
          <w:p w:rsidR="00ED426D" w:rsidRPr="00A263F3" w:rsidRDefault="00ED426D" w:rsidP="00044D92">
            <w:pPr>
              <w:rPr>
                <w:rFonts w:ascii="仿宋_GB2312" w:eastAsia="仿宋_GB2312" w:hAnsi="Times New Roman"/>
                <w:sz w:val="24"/>
                <w:szCs w:val="24"/>
              </w:rPr>
            </w:pPr>
          </w:p>
        </w:tc>
      </w:tr>
      <w:tr w:rsidR="00ED426D" w:rsidRPr="00A263F3" w:rsidTr="00044D92">
        <w:tc>
          <w:tcPr>
            <w:tcW w:w="457"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3</w:t>
            </w:r>
          </w:p>
        </w:tc>
        <w:tc>
          <w:tcPr>
            <w:tcW w:w="2486" w:type="dxa"/>
            <w:vAlign w:val="center"/>
          </w:tcPr>
          <w:p w:rsidR="00ED426D" w:rsidRPr="00A263F3" w:rsidRDefault="00ED426D" w:rsidP="00044D92">
            <w:pPr>
              <w:jc w:val="left"/>
              <w:rPr>
                <w:rFonts w:ascii="仿宋_GB2312" w:eastAsia="仿宋_GB2312" w:hAnsi="Times New Roman"/>
                <w:sz w:val="24"/>
                <w:szCs w:val="24"/>
              </w:rPr>
            </w:pPr>
            <w:r w:rsidRPr="00A263F3">
              <w:rPr>
                <w:rFonts w:ascii="仿宋_GB2312" w:eastAsia="仿宋_GB2312" w:hAnsi="Times New Roman" w:hint="eastAsia"/>
                <w:sz w:val="24"/>
                <w:szCs w:val="24"/>
              </w:rPr>
              <w:t>企业与境外开户行签订的《协议》</w:t>
            </w:r>
          </w:p>
        </w:tc>
        <w:tc>
          <w:tcPr>
            <w:tcW w:w="993"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原件</w:t>
            </w:r>
          </w:p>
        </w:tc>
        <w:tc>
          <w:tcPr>
            <w:tcW w:w="457"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1</w:t>
            </w:r>
          </w:p>
        </w:tc>
        <w:tc>
          <w:tcPr>
            <w:tcW w:w="960"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纸质</w:t>
            </w:r>
          </w:p>
        </w:tc>
        <w:tc>
          <w:tcPr>
            <w:tcW w:w="1559" w:type="dxa"/>
          </w:tcPr>
          <w:p w:rsidR="00ED426D" w:rsidRPr="00A263F3" w:rsidRDefault="00ED426D" w:rsidP="00044D92">
            <w:pPr>
              <w:rPr>
                <w:rFonts w:ascii="仿宋_GB2312" w:eastAsia="仿宋_GB2312" w:hAnsi="Times New Roman"/>
                <w:sz w:val="24"/>
                <w:szCs w:val="24"/>
              </w:rPr>
            </w:pPr>
          </w:p>
        </w:tc>
        <w:tc>
          <w:tcPr>
            <w:tcW w:w="1701" w:type="dxa"/>
            <w:vMerge/>
          </w:tcPr>
          <w:p w:rsidR="00ED426D" w:rsidRPr="00A263F3" w:rsidRDefault="00ED426D" w:rsidP="00044D92">
            <w:pPr>
              <w:rPr>
                <w:rFonts w:ascii="仿宋_GB2312" w:eastAsia="仿宋_GB2312" w:hAnsi="Times New Roman"/>
                <w:sz w:val="24"/>
                <w:szCs w:val="24"/>
              </w:rPr>
            </w:pPr>
          </w:p>
        </w:tc>
      </w:tr>
      <w:tr w:rsidR="00ED426D" w:rsidRPr="00A263F3" w:rsidTr="00044D92">
        <w:tc>
          <w:tcPr>
            <w:tcW w:w="457"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4</w:t>
            </w:r>
          </w:p>
        </w:tc>
        <w:tc>
          <w:tcPr>
            <w:tcW w:w="2486" w:type="dxa"/>
            <w:vAlign w:val="center"/>
          </w:tcPr>
          <w:p w:rsidR="00ED426D" w:rsidRPr="00A263F3" w:rsidRDefault="00ED426D" w:rsidP="00044D92">
            <w:pPr>
              <w:jc w:val="left"/>
              <w:rPr>
                <w:rFonts w:ascii="仿宋_GB2312" w:eastAsia="仿宋_GB2312" w:hAnsi="Times New Roman"/>
                <w:sz w:val="24"/>
                <w:szCs w:val="24"/>
              </w:rPr>
            </w:pPr>
            <w:r w:rsidRPr="00A263F3">
              <w:rPr>
                <w:rFonts w:ascii="仿宋_GB2312" w:eastAsia="仿宋_GB2312" w:hAnsi="Times New Roman" w:hint="eastAsia"/>
                <w:sz w:val="24"/>
                <w:szCs w:val="24"/>
              </w:rPr>
              <w:t>企业实施出口收入存放境外运作的内控制度</w:t>
            </w:r>
          </w:p>
        </w:tc>
        <w:tc>
          <w:tcPr>
            <w:tcW w:w="993"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原件</w:t>
            </w:r>
          </w:p>
        </w:tc>
        <w:tc>
          <w:tcPr>
            <w:tcW w:w="457"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1</w:t>
            </w:r>
          </w:p>
        </w:tc>
        <w:tc>
          <w:tcPr>
            <w:tcW w:w="960"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纸质</w:t>
            </w:r>
          </w:p>
        </w:tc>
        <w:tc>
          <w:tcPr>
            <w:tcW w:w="1559" w:type="dxa"/>
          </w:tcPr>
          <w:p w:rsidR="00ED426D" w:rsidRPr="00A263F3" w:rsidRDefault="00ED426D" w:rsidP="00044D92">
            <w:pPr>
              <w:rPr>
                <w:rFonts w:ascii="仿宋_GB2312" w:eastAsia="仿宋_GB2312" w:hAnsi="Times New Roman"/>
                <w:sz w:val="24"/>
                <w:szCs w:val="24"/>
              </w:rPr>
            </w:pPr>
            <w:r w:rsidRPr="00A263F3">
              <w:rPr>
                <w:rFonts w:ascii="仿宋_GB2312" w:eastAsia="仿宋_GB2312" w:hAnsi="Times New Roman" w:hint="eastAsia"/>
                <w:sz w:val="24"/>
                <w:szCs w:val="24"/>
              </w:rPr>
              <w:t>首次登记时提交</w:t>
            </w:r>
          </w:p>
        </w:tc>
        <w:tc>
          <w:tcPr>
            <w:tcW w:w="1701" w:type="dxa"/>
            <w:vMerge/>
          </w:tcPr>
          <w:p w:rsidR="00ED426D" w:rsidRPr="00A263F3" w:rsidRDefault="00ED426D" w:rsidP="00044D92">
            <w:pPr>
              <w:rPr>
                <w:rFonts w:ascii="仿宋_GB2312" w:eastAsia="仿宋_GB2312" w:hAnsi="Times New Roman"/>
                <w:sz w:val="24"/>
                <w:szCs w:val="24"/>
              </w:rPr>
            </w:pPr>
          </w:p>
        </w:tc>
      </w:tr>
      <w:tr w:rsidR="00ED426D" w:rsidRPr="00A263F3" w:rsidTr="00044D92">
        <w:tc>
          <w:tcPr>
            <w:tcW w:w="457"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5</w:t>
            </w:r>
          </w:p>
        </w:tc>
        <w:tc>
          <w:tcPr>
            <w:tcW w:w="2486" w:type="dxa"/>
            <w:vAlign w:val="center"/>
          </w:tcPr>
          <w:p w:rsidR="00ED426D" w:rsidRPr="00A263F3" w:rsidRDefault="00ED426D" w:rsidP="00044D92">
            <w:pPr>
              <w:jc w:val="left"/>
              <w:rPr>
                <w:rFonts w:ascii="仿宋_GB2312" w:eastAsia="仿宋_GB2312" w:hAnsi="Times New Roman"/>
                <w:sz w:val="24"/>
                <w:szCs w:val="24"/>
              </w:rPr>
            </w:pPr>
            <w:r w:rsidRPr="00A263F3">
              <w:rPr>
                <w:rFonts w:ascii="仿宋_GB2312" w:eastAsia="仿宋_GB2312" w:hAnsi="Times New Roman" w:hint="eastAsia"/>
                <w:sz w:val="24"/>
                <w:szCs w:val="24"/>
              </w:rPr>
              <w:t>成员公司情况说</w:t>
            </w:r>
            <w:r>
              <w:rPr>
                <w:rFonts w:ascii="仿宋_GB2312" w:eastAsia="仿宋_GB2312" w:hAnsi="Times New Roman" w:hint="eastAsia"/>
                <w:sz w:val="24"/>
                <w:szCs w:val="24"/>
              </w:rPr>
              <w:t>明（含关联关系）、成员公司债权债务及相应会计记账管理办法或规章</w:t>
            </w:r>
            <w:r w:rsidRPr="00A263F3">
              <w:rPr>
                <w:rFonts w:ascii="仿宋_GB2312" w:eastAsia="仿宋_GB2312" w:hAnsi="Times New Roman"/>
                <w:sz w:val="24"/>
                <w:szCs w:val="24"/>
              </w:rPr>
              <w:t xml:space="preserve"> </w:t>
            </w:r>
          </w:p>
        </w:tc>
        <w:tc>
          <w:tcPr>
            <w:tcW w:w="993"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原件</w:t>
            </w:r>
          </w:p>
        </w:tc>
        <w:tc>
          <w:tcPr>
            <w:tcW w:w="457"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1</w:t>
            </w:r>
          </w:p>
        </w:tc>
        <w:tc>
          <w:tcPr>
            <w:tcW w:w="960"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纸质</w:t>
            </w:r>
          </w:p>
        </w:tc>
        <w:tc>
          <w:tcPr>
            <w:tcW w:w="1559" w:type="dxa"/>
          </w:tcPr>
          <w:p w:rsidR="00ED426D" w:rsidRPr="00A263F3" w:rsidRDefault="00ED426D" w:rsidP="00044D92">
            <w:pPr>
              <w:rPr>
                <w:rFonts w:ascii="仿宋_GB2312" w:eastAsia="仿宋_GB2312" w:hAnsi="Times New Roman"/>
                <w:sz w:val="24"/>
                <w:szCs w:val="24"/>
              </w:rPr>
            </w:pPr>
            <w:r w:rsidRPr="00A263F3">
              <w:rPr>
                <w:rFonts w:ascii="仿宋_GB2312" w:eastAsia="仿宋_GB2312" w:hAnsi="Times New Roman" w:hint="eastAsia"/>
                <w:sz w:val="24"/>
                <w:szCs w:val="24"/>
              </w:rPr>
              <w:t>企业集团实行集中收付的，首次登记时提交</w:t>
            </w:r>
          </w:p>
        </w:tc>
        <w:tc>
          <w:tcPr>
            <w:tcW w:w="1701" w:type="dxa"/>
            <w:vMerge/>
          </w:tcPr>
          <w:p w:rsidR="00ED426D" w:rsidRPr="00A263F3" w:rsidRDefault="00ED426D" w:rsidP="00044D92">
            <w:pPr>
              <w:rPr>
                <w:rFonts w:ascii="仿宋_GB2312" w:eastAsia="仿宋_GB2312" w:hAnsi="Times New Roman"/>
                <w:sz w:val="24"/>
                <w:szCs w:val="24"/>
              </w:rPr>
            </w:pPr>
          </w:p>
        </w:tc>
      </w:tr>
      <w:tr w:rsidR="00ED426D" w:rsidRPr="00A263F3" w:rsidTr="00044D92">
        <w:tc>
          <w:tcPr>
            <w:tcW w:w="457"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6</w:t>
            </w:r>
          </w:p>
        </w:tc>
        <w:tc>
          <w:tcPr>
            <w:tcW w:w="2486" w:type="dxa"/>
            <w:vAlign w:val="center"/>
          </w:tcPr>
          <w:p w:rsidR="00ED426D" w:rsidRPr="00A263F3" w:rsidRDefault="00ED426D" w:rsidP="00044D92">
            <w:pPr>
              <w:jc w:val="left"/>
              <w:rPr>
                <w:rFonts w:ascii="仿宋_GB2312" w:eastAsia="仿宋_GB2312" w:hAnsi="Times New Roman"/>
                <w:sz w:val="24"/>
                <w:szCs w:val="24"/>
              </w:rPr>
            </w:pPr>
            <w:r w:rsidRPr="00A263F3">
              <w:rPr>
                <w:rFonts w:ascii="仿宋_GB2312" w:eastAsia="仿宋_GB2312" w:hAnsi="Times New Roman" w:hint="eastAsia"/>
                <w:sz w:val="24"/>
                <w:szCs w:val="24"/>
              </w:rPr>
              <w:t>外汇局要求的其他材料</w:t>
            </w:r>
          </w:p>
        </w:tc>
        <w:tc>
          <w:tcPr>
            <w:tcW w:w="993"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原件</w:t>
            </w:r>
          </w:p>
        </w:tc>
        <w:tc>
          <w:tcPr>
            <w:tcW w:w="457"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1</w:t>
            </w:r>
          </w:p>
        </w:tc>
        <w:tc>
          <w:tcPr>
            <w:tcW w:w="960" w:type="dxa"/>
            <w:vAlign w:val="center"/>
          </w:tcPr>
          <w:p w:rsidR="00ED426D" w:rsidRPr="00A263F3" w:rsidRDefault="00ED426D" w:rsidP="00044D92">
            <w:pPr>
              <w:jc w:val="center"/>
              <w:rPr>
                <w:rFonts w:ascii="仿宋_GB2312" w:eastAsia="仿宋_GB2312" w:hAnsi="Times New Roman"/>
                <w:sz w:val="24"/>
                <w:szCs w:val="24"/>
              </w:rPr>
            </w:pPr>
            <w:r w:rsidRPr="00A263F3">
              <w:rPr>
                <w:rFonts w:ascii="仿宋_GB2312" w:eastAsia="仿宋_GB2312" w:hAnsi="Times New Roman" w:hint="eastAsia"/>
                <w:sz w:val="24"/>
                <w:szCs w:val="24"/>
              </w:rPr>
              <w:t>纸质</w:t>
            </w:r>
          </w:p>
        </w:tc>
        <w:tc>
          <w:tcPr>
            <w:tcW w:w="1559" w:type="dxa"/>
          </w:tcPr>
          <w:p w:rsidR="00ED426D" w:rsidRPr="00A263F3" w:rsidRDefault="00ED426D" w:rsidP="00044D92">
            <w:pPr>
              <w:rPr>
                <w:rFonts w:ascii="仿宋_GB2312" w:eastAsia="仿宋_GB2312" w:hAnsi="Times New Roman"/>
                <w:sz w:val="24"/>
                <w:szCs w:val="24"/>
              </w:rPr>
            </w:pPr>
          </w:p>
        </w:tc>
        <w:tc>
          <w:tcPr>
            <w:tcW w:w="1701" w:type="dxa"/>
          </w:tcPr>
          <w:p w:rsidR="00ED426D" w:rsidRPr="00A263F3" w:rsidRDefault="00ED426D" w:rsidP="00044D92">
            <w:pPr>
              <w:rPr>
                <w:rFonts w:ascii="仿宋_GB2312" w:eastAsia="仿宋_GB2312" w:hAnsi="Times New Roman"/>
                <w:sz w:val="24"/>
                <w:szCs w:val="24"/>
              </w:rPr>
            </w:pPr>
          </w:p>
        </w:tc>
      </w:tr>
    </w:tbl>
    <w:p w:rsidR="00ED426D" w:rsidRPr="00552A5F" w:rsidRDefault="00ED426D" w:rsidP="00ED426D">
      <w:pPr>
        <w:ind w:right="300" w:firstLineChars="150" w:firstLine="450"/>
        <w:jc w:val="left"/>
        <w:rPr>
          <w:rFonts w:ascii="黑体" w:eastAsia="黑体"/>
          <w:sz w:val="30"/>
          <w:szCs w:val="30"/>
        </w:rPr>
      </w:pPr>
      <w:r w:rsidRPr="00552A5F">
        <w:rPr>
          <w:rFonts w:ascii="黑体" w:eastAsia="黑体" w:hint="eastAsia"/>
          <w:sz w:val="30"/>
          <w:szCs w:val="30"/>
        </w:rPr>
        <w:t>（七）申请接受</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申请人可通过国家外汇管理局分支局窗口提交材料。</w:t>
      </w:r>
    </w:p>
    <w:p w:rsidR="00ED426D" w:rsidRDefault="00ED426D" w:rsidP="00ED426D">
      <w:pPr>
        <w:autoSpaceDE w:val="0"/>
        <w:autoSpaceDN w:val="0"/>
        <w:adjustRightInd w:val="0"/>
        <w:ind w:firstLineChars="150" w:firstLine="450"/>
        <w:jc w:val="left"/>
        <w:rPr>
          <w:rFonts w:ascii="黑体" w:eastAsia="黑体" w:cs="黑体"/>
          <w:kern w:val="0"/>
          <w:sz w:val="30"/>
          <w:szCs w:val="30"/>
        </w:rPr>
      </w:pPr>
      <w:r>
        <w:rPr>
          <w:rFonts w:ascii="黑体" w:eastAsia="黑体" w:cs="黑体" w:hint="eastAsia"/>
          <w:kern w:val="0"/>
          <w:sz w:val="30"/>
          <w:szCs w:val="30"/>
        </w:rPr>
        <w:t>（八）基本办理流程</w:t>
      </w:r>
    </w:p>
    <w:p w:rsidR="00ED426D"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sz w:val="30"/>
          <w:szCs w:val="30"/>
        </w:rPr>
        <w:t>1.</w:t>
      </w:r>
      <w:r w:rsidRPr="00552A5F">
        <w:rPr>
          <w:rFonts w:ascii="Times New Roman" w:eastAsia="仿宋_GB2312" w:hAnsi="Times New Roman" w:cs="Times New Roman" w:hint="eastAsia"/>
          <w:sz w:val="30"/>
          <w:szCs w:val="30"/>
        </w:rPr>
        <w:t>首次开户登记流程</w:t>
      </w:r>
    </w:p>
    <w:p w:rsidR="00ED426D" w:rsidRPr="00552A5F" w:rsidRDefault="00ED426D" w:rsidP="00ED426D">
      <w:pPr>
        <w:ind w:right="300" w:firstLineChars="150" w:firstLine="45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w:t>
      </w:r>
      <w:r w:rsidRPr="00552A5F">
        <w:rPr>
          <w:rFonts w:ascii="Times New Roman" w:eastAsia="仿宋_GB2312" w:hAnsi="Times New Roman" w:cs="Times New Roman" w:hint="eastAsia"/>
          <w:sz w:val="30"/>
          <w:szCs w:val="30"/>
        </w:rPr>
        <w:t>1</w:t>
      </w:r>
      <w:r w:rsidRPr="00552A5F">
        <w:rPr>
          <w:rFonts w:ascii="Times New Roman" w:eastAsia="仿宋_GB2312" w:hAnsi="Times New Roman" w:cs="Times New Roman" w:hint="eastAsia"/>
          <w:sz w:val="30"/>
          <w:szCs w:val="30"/>
        </w:rPr>
        <w:t>）申请人开立用于存放出口收入的境外账户前，应当选定境外开户行，与其签订《账户收支信息报送协议》；</w:t>
      </w:r>
    </w:p>
    <w:p w:rsidR="00ED426D" w:rsidRPr="00552A5F" w:rsidRDefault="00ED426D" w:rsidP="00ED426D">
      <w:pPr>
        <w:ind w:right="300" w:firstLineChars="150" w:firstLine="45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w:t>
      </w:r>
      <w:r w:rsidRPr="00552A5F">
        <w:rPr>
          <w:rFonts w:ascii="Times New Roman" w:eastAsia="仿宋_GB2312" w:hAnsi="Times New Roman" w:cs="Times New Roman" w:hint="eastAsia"/>
          <w:sz w:val="30"/>
          <w:szCs w:val="30"/>
        </w:rPr>
        <w:t>2</w:t>
      </w:r>
      <w:r w:rsidRPr="00552A5F">
        <w:rPr>
          <w:rFonts w:ascii="Times New Roman" w:eastAsia="仿宋_GB2312" w:hAnsi="Times New Roman" w:cs="Times New Roman" w:hint="eastAsia"/>
          <w:sz w:val="30"/>
          <w:szCs w:val="30"/>
        </w:rPr>
        <w:t>）申请人企业通过监测系统企业端报送境外开户登记信息，并持申请材料申请办理开户登记手续；</w:t>
      </w:r>
    </w:p>
    <w:p w:rsidR="00ED426D" w:rsidRPr="00552A5F" w:rsidRDefault="00ED426D" w:rsidP="00ED426D">
      <w:pPr>
        <w:ind w:right="300" w:firstLineChars="150" w:firstLine="45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w:t>
      </w:r>
      <w:r w:rsidRPr="00552A5F">
        <w:rPr>
          <w:rFonts w:ascii="Times New Roman" w:eastAsia="仿宋_GB2312" w:hAnsi="Times New Roman" w:cs="Times New Roman" w:hint="eastAsia"/>
          <w:sz w:val="30"/>
          <w:szCs w:val="30"/>
        </w:rPr>
        <w:t>3</w:t>
      </w:r>
      <w:r w:rsidRPr="00552A5F">
        <w:rPr>
          <w:rFonts w:ascii="Times New Roman" w:eastAsia="仿宋_GB2312" w:hAnsi="Times New Roman" w:cs="Times New Roman" w:hint="eastAsia"/>
          <w:sz w:val="30"/>
          <w:szCs w:val="30"/>
        </w:rPr>
        <w:t>）决定是否予以受理；</w:t>
      </w:r>
    </w:p>
    <w:p w:rsidR="00ED426D" w:rsidRPr="00552A5F" w:rsidRDefault="00ED426D" w:rsidP="00ED426D">
      <w:pPr>
        <w:ind w:right="300" w:firstLineChars="150" w:firstLine="45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w:t>
      </w:r>
      <w:r w:rsidRPr="00552A5F">
        <w:rPr>
          <w:rFonts w:ascii="Times New Roman" w:eastAsia="仿宋_GB2312" w:hAnsi="Times New Roman" w:cs="Times New Roman" w:hint="eastAsia"/>
          <w:sz w:val="30"/>
          <w:szCs w:val="30"/>
        </w:rPr>
        <w:t>4</w:t>
      </w:r>
      <w:r w:rsidRPr="00552A5F">
        <w:rPr>
          <w:rFonts w:ascii="Times New Roman" w:eastAsia="仿宋_GB2312" w:hAnsi="Times New Roman" w:cs="Times New Roman" w:hint="eastAsia"/>
          <w:sz w:val="30"/>
          <w:szCs w:val="30"/>
        </w:rPr>
        <w:t>）不予受理的，出具不予受理通知书；受理的，出具受</w:t>
      </w:r>
      <w:r w:rsidRPr="00552A5F">
        <w:rPr>
          <w:rFonts w:ascii="Times New Roman" w:eastAsia="仿宋_GB2312" w:hAnsi="Times New Roman" w:cs="Times New Roman" w:hint="eastAsia"/>
          <w:sz w:val="30"/>
          <w:szCs w:val="30"/>
        </w:rPr>
        <w:lastRenderedPageBreak/>
        <w:t>理通知书，审核</w:t>
      </w:r>
      <w:proofErr w:type="gramStart"/>
      <w:r w:rsidRPr="00552A5F">
        <w:rPr>
          <w:rFonts w:ascii="Times New Roman" w:eastAsia="仿宋_GB2312" w:hAnsi="Times New Roman" w:cs="Times New Roman" w:hint="eastAsia"/>
          <w:sz w:val="30"/>
          <w:szCs w:val="30"/>
        </w:rPr>
        <w:t>作出</w:t>
      </w:r>
      <w:proofErr w:type="gramEnd"/>
      <w:r w:rsidRPr="00552A5F">
        <w:rPr>
          <w:rFonts w:ascii="Times New Roman" w:eastAsia="仿宋_GB2312" w:hAnsi="Times New Roman" w:cs="Times New Roman" w:hint="eastAsia"/>
          <w:sz w:val="30"/>
          <w:szCs w:val="30"/>
        </w:rPr>
        <w:t>批准或者不予批准的决定；</w:t>
      </w:r>
    </w:p>
    <w:p w:rsidR="00ED426D" w:rsidRPr="00552A5F" w:rsidRDefault="00ED426D" w:rsidP="00ED426D">
      <w:pPr>
        <w:ind w:right="300" w:firstLineChars="150" w:firstLine="45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w:t>
      </w:r>
      <w:r w:rsidRPr="00552A5F">
        <w:rPr>
          <w:rFonts w:ascii="Times New Roman" w:eastAsia="仿宋_GB2312" w:hAnsi="Times New Roman" w:cs="Times New Roman" w:hint="eastAsia"/>
          <w:sz w:val="30"/>
          <w:szCs w:val="30"/>
        </w:rPr>
        <w:t>5</w:t>
      </w:r>
      <w:r w:rsidRPr="00552A5F">
        <w:rPr>
          <w:rFonts w:ascii="Times New Roman" w:eastAsia="仿宋_GB2312" w:hAnsi="Times New Roman" w:cs="Times New Roman" w:hint="eastAsia"/>
          <w:sz w:val="30"/>
          <w:szCs w:val="30"/>
        </w:rPr>
        <w:t>）予以批准的，通过监测系统为申请人登记存放境外业务类型与存放境外规模，并办理境外开户登记。对于登记业务类型为“集团型主办”的，还需登记成员公司信息；对于集团型业务，主办企业与成员公司属不同审批部门管辖的，成员公司应当先持加盖企业公章的《出口收入存放境外资格登记表》（一式三联）、情况说明、内控制度、债权债务及相应会计记账管理办法或规章等资料，到所在地外汇局办理资格登记。外汇局审核通过后，在《出口收入存放境外资格登记表》相应栏</w:t>
      </w:r>
    </w:p>
    <w:p w:rsidR="00ED426D" w:rsidRPr="00552A5F" w:rsidRDefault="00ED426D" w:rsidP="00ED426D">
      <w:pPr>
        <w:ind w:right="3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目中填写相关情况和签章，并将《出口收入存放境外资格登记表》企业留存联和主办企业所在地外汇局留存联</w:t>
      </w:r>
      <w:proofErr w:type="gramStart"/>
      <w:r w:rsidRPr="00552A5F">
        <w:rPr>
          <w:rFonts w:ascii="Times New Roman" w:eastAsia="仿宋_GB2312" w:hAnsi="Times New Roman" w:cs="Times New Roman" w:hint="eastAsia"/>
          <w:sz w:val="30"/>
          <w:szCs w:val="30"/>
        </w:rPr>
        <w:t>退成员</w:t>
      </w:r>
      <w:proofErr w:type="gramEnd"/>
      <w:r w:rsidRPr="00552A5F">
        <w:rPr>
          <w:rFonts w:ascii="Times New Roman" w:eastAsia="仿宋_GB2312" w:hAnsi="Times New Roman" w:cs="Times New Roman" w:hint="eastAsia"/>
          <w:sz w:val="30"/>
          <w:szCs w:val="30"/>
        </w:rPr>
        <w:t>公司</w:t>
      </w:r>
      <w:r w:rsidRPr="00552A5F">
        <w:rPr>
          <w:rFonts w:ascii="Times New Roman" w:eastAsia="仿宋_GB2312" w:hAnsi="Times New Roman" w:cs="Times New Roman" w:hint="eastAsia"/>
          <w:sz w:val="30"/>
          <w:szCs w:val="30"/>
        </w:rPr>
        <w:t>;</w:t>
      </w:r>
    </w:p>
    <w:p w:rsidR="00ED426D" w:rsidRPr="00552A5F" w:rsidRDefault="00ED426D" w:rsidP="00ED426D">
      <w:pPr>
        <w:ind w:right="300" w:firstLineChars="150" w:firstLine="450"/>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w:t>
      </w:r>
      <w:r w:rsidRPr="00552A5F">
        <w:rPr>
          <w:rFonts w:ascii="Times New Roman" w:eastAsia="仿宋_GB2312" w:hAnsi="Times New Roman" w:cs="Times New Roman" w:hint="eastAsia"/>
          <w:sz w:val="30"/>
          <w:szCs w:val="30"/>
        </w:rPr>
        <w:t>不予批准的，做出不予批准的行政许可书面决定并说明理由。</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2.</w:t>
      </w:r>
      <w:r w:rsidRPr="00552A5F">
        <w:rPr>
          <w:rFonts w:ascii="Times New Roman" w:eastAsia="仿宋_GB2312" w:hAnsi="Times New Roman" w:cs="Times New Roman" w:hint="eastAsia"/>
          <w:sz w:val="30"/>
          <w:szCs w:val="30"/>
        </w:rPr>
        <w:t>后续开户登记和信息变更流程</w:t>
      </w:r>
    </w:p>
    <w:p w:rsidR="00ED426D" w:rsidRPr="00552A5F" w:rsidRDefault="00ED426D" w:rsidP="00ED426D">
      <w:pPr>
        <w:ind w:right="300" w:firstLineChars="150" w:firstLine="45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w:t>
      </w:r>
      <w:r w:rsidRPr="00552A5F">
        <w:rPr>
          <w:rFonts w:ascii="Times New Roman" w:eastAsia="仿宋_GB2312" w:hAnsi="Times New Roman" w:cs="Times New Roman" w:hint="eastAsia"/>
          <w:sz w:val="30"/>
          <w:szCs w:val="30"/>
        </w:rPr>
        <w:t>1</w:t>
      </w:r>
      <w:r w:rsidRPr="00552A5F">
        <w:rPr>
          <w:rFonts w:ascii="Times New Roman" w:eastAsia="仿宋_GB2312" w:hAnsi="Times New Roman" w:cs="Times New Roman" w:hint="eastAsia"/>
          <w:sz w:val="30"/>
          <w:szCs w:val="30"/>
        </w:rPr>
        <w:t>）申请人</w:t>
      </w:r>
      <w:proofErr w:type="gramStart"/>
      <w:r w:rsidRPr="00552A5F">
        <w:rPr>
          <w:rFonts w:ascii="Times New Roman" w:eastAsia="仿宋_GB2312" w:hAnsi="Times New Roman" w:cs="Times New Roman" w:hint="eastAsia"/>
          <w:sz w:val="30"/>
          <w:szCs w:val="30"/>
        </w:rPr>
        <w:t>持法定</w:t>
      </w:r>
      <w:proofErr w:type="gramEnd"/>
      <w:r w:rsidRPr="00552A5F">
        <w:rPr>
          <w:rFonts w:ascii="Times New Roman" w:eastAsia="仿宋_GB2312" w:hAnsi="Times New Roman" w:cs="Times New Roman" w:hint="eastAsia"/>
          <w:sz w:val="30"/>
          <w:szCs w:val="30"/>
        </w:rPr>
        <w:t>代表人或其授权人签字并加盖企业公章的书面申请、境内企业与境外开户行新签订的《协议》或原有《协议》的补充协议及外汇局要求的其他材料到所在地外汇局办理登记；</w:t>
      </w:r>
    </w:p>
    <w:p w:rsidR="00ED426D" w:rsidRPr="00552A5F" w:rsidRDefault="00ED426D" w:rsidP="00ED426D">
      <w:pPr>
        <w:ind w:right="300" w:firstLineChars="150" w:firstLine="45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w:t>
      </w:r>
      <w:r w:rsidRPr="00552A5F">
        <w:rPr>
          <w:rFonts w:ascii="Times New Roman" w:eastAsia="仿宋_GB2312" w:hAnsi="Times New Roman" w:cs="Times New Roman" w:hint="eastAsia"/>
          <w:sz w:val="30"/>
          <w:szCs w:val="30"/>
        </w:rPr>
        <w:t>2</w:t>
      </w:r>
      <w:r w:rsidRPr="00552A5F">
        <w:rPr>
          <w:rFonts w:ascii="Times New Roman" w:eastAsia="仿宋_GB2312" w:hAnsi="Times New Roman" w:cs="Times New Roman" w:hint="eastAsia"/>
          <w:sz w:val="30"/>
          <w:szCs w:val="30"/>
        </w:rPr>
        <w:t>）境外账户信息发生变更的，申请人应在获知相关信息后</w:t>
      </w:r>
      <w:r w:rsidRPr="00552A5F">
        <w:rPr>
          <w:rFonts w:ascii="Times New Roman" w:eastAsia="仿宋_GB2312" w:hAnsi="Times New Roman" w:cs="Times New Roman" w:hint="eastAsia"/>
          <w:sz w:val="30"/>
          <w:szCs w:val="30"/>
        </w:rPr>
        <w:t xml:space="preserve">10 </w:t>
      </w:r>
      <w:proofErr w:type="gramStart"/>
      <w:r w:rsidRPr="00552A5F">
        <w:rPr>
          <w:rFonts w:ascii="Times New Roman" w:eastAsia="仿宋_GB2312" w:hAnsi="Times New Roman" w:cs="Times New Roman" w:hint="eastAsia"/>
          <w:sz w:val="30"/>
          <w:szCs w:val="30"/>
        </w:rPr>
        <w:t>个</w:t>
      </w:r>
      <w:proofErr w:type="gramEnd"/>
      <w:r w:rsidRPr="00552A5F">
        <w:rPr>
          <w:rFonts w:ascii="Times New Roman" w:eastAsia="仿宋_GB2312" w:hAnsi="Times New Roman" w:cs="Times New Roman" w:hint="eastAsia"/>
          <w:sz w:val="30"/>
          <w:szCs w:val="30"/>
        </w:rPr>
        <w:t>工作日内将变更信息报外汇局备案。</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3.</w:t>
      </w:r>
      <w:r w:rsidRPr="00552A5F">
        <w:rPr>
          <w:rFonts w:ascii="Times New Roman" w:eastAsia="仿宋_GB2312" w:hAnsi="Times New Roman" w:cs="Times New Roman" w:hint="eastAsia"/>
          <w:sz w:val="30"/>
          <w:szCs w:val="30"/>
        </w:rPr>
        <w:t>依申请变更存放境外业务</w:t>
      </w:r>
    </w:p>
    <w:p w:rsidR="00ED426D" w:rsidRPr="00552A5F" w:rsidRDefault="00ED426D" w:rsidP="00ED426D">
      <w:pPr>
        <w:ind w:right="300" w:firstLineChars="150" w:firstLine="45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w:t>
      </w:r>
      <w:r w:rsidRPr="00552A5F">
        <w:rPr>
          <w:rFonts w:ascii="Times New Roman" w:eastAsia="仿宋_GB2312" w:hAnsi="Times New Roman" w:cs="Times New Roman" w:hint="eastAsia"/>
          <w:sz w:val="30"/>
          <w:szCs w:val="30"/>
        </w:rPr>
        <w:t>1</w:t>
      </w:r>
      <w:r w:rsidRPr="00552A5F">
        <w:rPr>
          <w:rFonts w:ascii="Times New Roman" w:eastAsia="仿宋_GB2312" w:hAnsi="Times New Roman" w:cs="Times New Roman" w:hint="eastAsia"/>
          <w:sz w:val="30"/>
          <w:szCs w:val="30"/>
        </w:rPr>
        <w:t>）集团型业务需要增加参与成员公司的，应由主办企业</w:t>
      </w:r>
      <w:r w:rsidRPr="00552A5F">
        <w:rPr>
          <w:rFonts w:ascii="Times New Roman" w:eastAsia="仿宋_GB2312" w:hAnsi="Times New Roman" w:cs="Times New Roman" w:hint="eastAsia"/>
          <w:sz w:val="30"/>
          <w:szCs w:val="30"/>
        </w:rPr>
        <w:lastRenderedPageBreak/>
        <w:t>持加盖企业公章的书面申请、成员公司所在地外汇局出具的《资格登记表》（新增成员公司与主办企业属不同外汇局管辖时）及外汇局要求的其他材料到所在地外汇局办理变更登记。外汇局审核相关材料无误后，通过监测系统为主办企业登记新增成员公司信息；</w:t>
      </w:r>
    </w:p>
    <w:p w:rsidR="00ED426D" w:rsidRPr="00552A5F" w:rsidRDefault="00ED426D" w:rsidP="00ED426D">
      <w:pPr>
        <w:ind w:right="300" w:firstLineChars="150" w:firstLine="45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w:t>
      </w:r>
      <w:r w:rsidRPr="00552A5F">
        <w:rPr>
          <w:rFonts w:ascii="Times New Roman" w:eastAsia="仿宋_GB2312" w:hAnsi="Times New Roman" w:cs="Times New Roman" w:hint="eastAsia"/>
          <w:sz w:val="30"/>
          <w:szCs w:val="30"/>
        </w:rPr>
        <w:t>2</w:t>
      </w:r>
      <w:r w:rsidRPr="00552A5F">
        <w:rPr>
          <w:rFonts w:ascii="Times New Roman" w:eastAsia="仿宋_GB2312" w:hAnsi="Times New Roman" w:cs="Times New Roman" w:hint="eastAsia"/>
          <w:sz w:val="30"/>
          <w:szCs w:val="30"/>
        </w:rPr>
        <w:t>）集团型业务需减少参与成员公司的，应由主办企业持加盖企业公章的书面申请到所在地外汇局办理变更登记；外汇局通过监测系统为主办企业删除相关成员公司信息。</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4.</w:t>
      </w:r>
      <w:r w:rsidRPr="00552A5F">
        <w:rPr>
          <w:rFonts w:ascii="Times New Roman" w:eastAsia="仿宋_GB2312" w:hAnsi="Times New Roman" w:cs="Times New Roman" w:hint="eastAsia"/>
          <w:sz w:val="30"/>
          <w:szCs w:val="30"/>
        </w:rPr>
        <w:t>依申请变更存放境外规模流程</w:t>
      </w:r>
    </w:p>
    <w:p w:rsidR="00ED426D" w:rsidRDefault="00ED426D" w:rsidP="00ED426D">
      <w:pPr>
        <w:ind w:right="300" w:firstLineChars="150" w:firstLine="45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w:t>
      </w:r>
      <w:r w:rsidRPr="00552A5F">
        <w:rPr>
          <w:rFonts w:ascii="Times New Roman" w:eastAsia="仿宋_GB2312" w:hAnsi="Times New Roman" w:cs="Times New Roman" w:hint="eastAsia"/>
          <w:sz w:val="30"/>
          <w:szCs w:val="30"/>
        </w:rPr>
        <w:t>1</w:t>
      </w:r>
      <w:r w:rsidRPr="00552A5F">
        <w:rPr>
          <w:rFonts w:ascii="Times New Roman" w:eastAsia="仿宋_GB2312" w:hAnsi="Times New Roman" w:cs="Times New Roman" w:hint="eastAsia"/>
          <w:sz w:val="30"/>
          <w:szCs w:val="30"/>
        </w:rPr>
        <w:t>）企业需提高存放境外规模的，应当</w:t>
      </w:r>
      <w:proofErr w:type="gramStart"/>
      <w:r w:rsidRPr="00552A5F">
        <w:rPr>
          <w:rFonts w:ascii="Times New Roman" w:eastAsia="仿宋_GB2312" w:hAnsi="Times New Roman" w:cs="Times New Roman" w:hint="eastAsia"/>
          <w:sz w:val="30"/>
          <w:szCs w:val="30"/>
        </w:rPr>
        <w:t>持法定</w:t>
      </w:r>
      <w:proofErr w:type="gramEnd"/>
      <w:r w:rsidRPr="00552A5F">
        <w:rPr>
          <w:rFonts w:ascii="Times New Roman" w:eastAsia="仿宋_GB2312" w:hAnsi="Times New Roman" w:cs="Times New Roman" w:hint="eastAsia"/>
          <w:sz w:val="30"/>
          <w:szCs w:val="30"/>
        </w:rPr>
        <w:t>代表人或其授权人签字并加盖企业公章的书面申请，以及外汇局要求的其它资料，到所在地外汇局办理存放境外规模变更登记；</w:t>
      </w:r>
    </w:p>
    <w:p w:rsidR="00ED426D" w:rsidRPr="00552A5F" w:rsidRDefault="00ED426D" w:rsidP="00ED426D">
      <w:pPr>
        <w:ind w:right="300" w:firstLineChars="150" w:firstLine="45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w:t>
      </w:r>
      <w:r w:rsidRPr="00552A5F">
        <w:rPr>
          <w:rFonts w:ascii="Times New Roman" w:eastAsia="仿宋_GB2312" w:hAnsi="Times New Roman" w:cs="Times New Roman" w:hint="eastAsia"/>
          <w:sz w:val="30"/>
          <w:szCs w:val="30"/>
        </w:rPr>
        <w:t>2</w:t>
      </w:r>
      <w:r w:rsidRPr="00552A5F">
        <w:rPr>
          <w:rFonts w:ascii="Times New Roman" w:eastAsia="仿宋_GB2312" w:hAnsi="Times New Roman" w:cs="Times New Roman" w:hint="eastAsia"/>
          <w:sz w:val="30"/>
          <w:szCs w:val="30"/>
        </w:rPr>
        <w:t>）外汇局根据当地实际情况和企业申请，审核相关材料，受理申请，通过监测系统为企业变更存放境外规模。</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5.</w:t>
      </w:r>
      <w:r w:rsidRPr="00552A5F">
        <w:rPr>
          <w:rFonts w:ascii="Times New Roman" w:eastAsia="仿宋_GB2312" w:hAnsi="Times New Roman" w:cs="Times New Roman" w:hint="eastAsia"/>
          <w:sz w:val="30"/>
          <w:szCs w:val="30"/>
        </w:rPr>
        <w:t>依申请关闭境外账户流程</w:t>
      </w:r>
    </w:p>
    <w:p w:rsidR="00ED426D" w:rsidRPr="00552A5F" w:rsidRDefault="00ED426D" w:rsidP="00ED426D">
      <w:pPr>
        <w:ind w:right="300" w:firstLineChars="150" w:firstLine="45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w:t>
      </w:r>
      <w:r w:rsidRPr="00552A5F">
        <w:rPr>
          <w:rFonts w:ascii="Times New Roman" w:eastAsia="仿宋_GB2312" w:hAnsi="Times New Roman" w:cs="Times New Roman" w:hint="eastAsia"/>
          <w:sz w:val="30"/>
          <w:szCs w:val="30"/>
        </w:rPr>
        <w:t>1</w:t>
      </w:r>
      <w:r w:rsidRPr="00552A5F">
        <w:rPr>
          <w:rFonts w:ascii="Times New Roman" w:eastAsia="仿宋_GB2312" w:hAnsi="Times New Roman" w:cs="Times New Roman" w:hint="eastAsia"/>
          <w:sz w:val="30"/>
          <w:szCs w:val="30"/>
        </w:rPr>
        <w:t>）企业应在关闭境外账户后</w:t>
      </w:r>
      <w:r w:rsidRPr="00552A5F">
        <w:rPr>
          <w:rFonts w:ascii="Times New Roman" w:eastAsia="仿宋_GB2312" w:hAnsi="Times New Roman" w:cs="Times New Roman" w:hint="eastAsia"/>
          <w:sz w:val="30"/>
          <w:szCs w:val="30"/>
        </w:rPr>
        <w:t xml:space="preserve">10 </w:t>
      </w:r>
      <w:proofErr w:type="gramStart"/>
      <w:r w:rsidRPr="00552A5F">
        <w:rPr>
          <w:rFonts w:ascii="Times New Roman" w:eastAsia="仿宋_GB2312" w:hAnsi="Times New Roman" w:cs="Times New Roman" w:hint="eastAsia"/>
          <w:sz w:val="30"/>
          <w:szCs w:val="30"/>
        </w:rPr>
        <w:t>个</w:t>
      </w:r>
      <w:proofErr w:type="gramEnd"/>
      <w:r w:rsidRPr="00552A5F">
        <w:rPr>
          <w:rFonts w:ascii="Times New Roman" w:eastAsia="仿宋_GB2312" w:hAnsi="Times New Roman" w:cs="Times New Roman" w:hint="eastAsia"/>
          <w:sz w:val="30"/>
          <w:szCs w:val="30"/>
        </w:rPr>
        <w:t>工作日内，持加盖企业公章的情况说明和境外开户行的销户通知书及其中文翻译件到所在地外汇局备案；</w:t>
      </w:r>
    </w:p>
    <w:p w:rsidR="00ED426D" w:rsidRPr="00552A5F" w:rsidRDefault="00ED426D" w:rsidP="00ED426D">
      <w:pPr>
        <w:ind w:right="300" w:firstLineChars="150" w:firstLine="45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w:t>
      </w:r>
      <w:r w:rsidRPr="00552A5F">
        <w:rPr>
          <w:rFonts w:ascii="Times New Roman" w:eastAsia="仿宋_GB2312" w:hAnsi="Times New Roman" w:cs="Times New Roman" w:hint="eastAsia"/>
          <w:sz w:val="30"/>
          <w:szCs w:val="30"/>
        </w:rPr>
        <w:t>2</w:t>
      </w:r>
      <w:r w:rsidRPr="00552A5F">
        <w:rPr>
          <w:rFonts w:ascii="Times New Roman" w:eastAsia="仿宋_GB2312" w:hAnsi="Times New Roman" w:cs="Times New Roman" w:hint="eastAsia"/>
          <w:sz w:val="30"/>
          <w:szCs w:val="30"/>
        </w:rPr>
        <w:t>）外汇局审核相关材料，受理申请，通过监测系统办理境外账户注销。</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6.</w:t>
      </w:r>
      <w:r w:rsidRPr="00552A5F">
        <w:rPr>
          <w:rFonts w:ascii="Times New Roman" w:eastAsia="仿宋_GB2312" w:hAnsi="Times New Roman" w:cs="Times New Roman" w:hint="eastAsia"/>
          <w:sz w:val="30"/>
          <w:szCs w:val="30"/>
        </w:rPr>
        <w:t>材料不全或不符合法定形式的，一次性告知补正材料，并出具《行政许可补正通知书》。</w:t>
      </w:r>
    </w:p>
    <w:p w:rsidR="00ED426D" w:rsidRPr="00324D29" w:rsidRDefault="00ED426D" w:rsidP="00ED426D">
      <w:pPr>
        <w:autoSpaceDE w:val="0"/>
        <w:autoSpaceDN w:val="0"/>
        <w:adjustRightInd w:val="0"/>
        <w:ind w:firstLineChars="150" w:firstLine="450"/>
        <w:jc w:val="left"/>
        <w:rPr>
          <w:rFonts w:ascii="黑体" w:eastAsia="黑体" w:cs="黑体"/>
          <w:kern w:val="0"/>
          <w:sz w:val="30"/>
          <w:szCs w:val="30"/>
        </w:rPr>
      </w:pPr>
      <w:r w:rsidRPr="00324D29">
        <w:rPr>
          <w:rFonts w:ascii="黑体" w:eastAsia="黑体" w:cs="黑体" w:hint="eastAsia"/>
          <w:kern w:val="0"/>
          <w:sz w:val="30"/>
          <w:szCs w:val="30"/>
        </w:rPr>
        <w:lastRenderedPageBreak/>
        <w:t>（九）办理方式</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一般程序：申请、受理、审查、决定、批准或不予批准。</w:t>
      </w:r>
    </w:p>
    <w:p w:rsidR="00ED426D" w:rsidRPr="00324D29" w:rsidRDefault="00ED426D" w:rsidP="00ED426D">
      <w:pPr>
        <w:autoSpaceDE w:val="0"/>
        <w:autoSpaceDN w:val="0"/>
        <w:adjustRightInd w:val="0"/>
        <w:ind w:firstLineChars="150" w:firstLine="450"/>
        <w:jc w:val="left"/>
        <w:rPr>
          <w:rFonts w:ascii="黑体" w:eastAsia="黑体" w:cs="黑体"/>
          <w:kern w:val="0"/>
          <w:sz w:val="30"/>
          <w:szCs w:val="30"/>
        </w:rPr>
      </w:pPr>
      <w:r w:rsidRPr="00324D29">
        <w:rPr>
          <w:rFonts w:ascii="黑体" w:eastAsia="黑体" w:cs="黑体" w:hint="eastAsia"/>
          <w:kern w:val="0"/>
          <w:sz w:val="30"/>
          <w:szCs w:val="30"/>
        </w:rPr>
        <w:t>（十）审批时限</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 xml:space="preserve">20 </w:t>
      </w:r>
      <w:proofErr w:type="gramStart"/>
      <w:r w:rsidRPr="00552A5F">
        <w:rPr>
          <w:rFonts w:ascii="Times New Roman" w:eastAsia="仿宋_GB2312" w:hAnsi="Times New Roman" w:cs="Times New Roman" w:hint="eastAsia"/>
          <w:sz w:val="30"/>
          <w:szCs w:val="30"/>
        </w:rPr>
        <w:t>个</w:t>
      </w:r>
      <w:proofErr w:type="gramEnd"/>
      <w:r w:rsidRPr="00552A5F">
        <w:rPr>
          <w:rFonts w:ascii="Times New Roman" w:eastAsia="仿宋_GB2312" w:hAnsi="Times New Roman" w:cs="Times New Roman" w:hint="eastAsia"/>
          <w:sz w:val="30"/>
          <w:szCs w:val="30"/>
        </w:rPr>
        <w:t>工作日。</w:t>
      </w:r>
    </w:p>
    <w:p w:rsidR="00ED426D" w:rsidRPr="00324D29" w:rsidRDefault="00ED426D" w:rsidP="00ED426D">
      <w:pPr>
        <w:autoSpaceDE w:val="0"/>
        <w:autoSpaceDN w:val="0"/>
        <w:adjustRightInd w:val="0"/>
        <w:ind w:firstLineChars="150" w:firstLine="450"/>
        <w:jc w:val="left"/>
        <w:rPr>
          <w:rFonts w:ascii="黑体" w:eastAsia="黑体" w:cs="黑体"/>
          <w:kern w:val="0"/>
          <w:sz w:val="30"/>
          <w:szCs w:val="30"/>
        </w:rPr>
      </w:pPr>
      <w:r w:rsidRPr="00324D29">
        <w:rPr>
          <w:rFonts w:ascii="黑体" w:eastAsia="黑体" w:cs="黑体" w:hint="eastAsia"/>
          <w:kern w:val="0"/>
          <w:sz w:val="30"/>
          <w:szCs w:val="30"/>
        </w:rPr>
        <w:t>（十一）审批收费依据及标准</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不收费。</w:t>
      </w:r>
    </w:p>
    <w:p w:rsidR="00ED426D" w:rsidRPr="00324D29" w:rsidRDefault="00ED426D" w:rsidP="00ED426D">
      <w:pPr>
        <w:autoSpaceDE w:val="0"/>
        <w:autoSpaceDN w:val="0"/>
        <w:adjustRightInd w:val="0"/>
        <w:ind w:firstLineChars="150" w:firstLine="450"/>
        <w:jc w:val="left"/>
        <w:rPr>
          <w:rFonts w:ascii="黑体" w:eastAsia="黑体" w:cs="黑体"/>
          <w:kern w:val="0"/>
          <w:sz w:val="30"/>
          <w:szCs w:val="30"/>
        </w:rPr>
      </w:pPr>
      <w:r w:rsidRPr="00324D29">
        <w:rPr>
          <w:rFonts w:ascii="黑体" w:eastAsia="黑体" w:cs="黑体" w:hint="eastAsia"/>
          <w:kern w:val="0"/>
          <w:sz w:val="30"/>
          <w:szCs w:val="30"/>
        </w:rPr>
        <w:t>（十二）审批结果</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加盖“货物贸易外汇业务监管章”的出口收入存放境外登记表或出口收入存放境外资格登记表</w:t>
      </w:r>
    </w:p>
    <w:p w:rsidR="00ED426D" w:rsidRPr="00324D29" w:rsidRDefault="00ED426D" w:rsidP="00ED426D">
      <w:pPr>
        <w:autoSpaceDE w:val="0"/>
        <w:autoSpaceDN w:val="0"/>
        <w:adjustRightInd w:val="0"/>
        <w:ind w:firstLineChars="150" w:firstLine="450"/>
        <w:jc w:val="left"/>
        <w:rPr>
          <w:rFonts w:ascii="黑体" w:eastAsia="黑体" w:cs="黑体"/>
          <w:kern w:val="0"/>
          <w:sz w:val="30"/>
          <w:szCs w:val="30"/>
        </w:rPr>
      </w:pPr>
      <w:r w:rsidRPr="00324D29">
        <w:rPr>
          <w:rFonts w:ascii="黑体" w:eastAsia="黑体" w:cs="黑体" w:hint="eastAsia"/>
          <w:kern w:val="0"/>
          <w:sz w:val="30"/>
          <w:szCs w:val="30"/>
        </w:rPr>
        <w:t>（十三）结果送达</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通过现场告知或电话通知申请人，并通过现场领取或邮寄方式将结果送达。</w:t>
      </w:r>
    </w:p>
    <w:p w:rsidR="00ED426D" w:rsidRPr="00324D29" w:rsidRDefault="00ED426D" w:rsidP="00ED426D">
      <w:pPr>
        <w:ind w:right="300" w:firstLineChars="150" w:firstLine="450"/>
        <w:jc w:val="left"/>
        <w:rPr>
          <w:rFonts w:ascii="黑体" w:eastAsia="黑体" w:cs="黑体"/>
          <w:kern w:val="0"/>
          <w:sz w:val="30"/>
          <w:szCs w:val="30"/>
        </w:rPr>
      </w:pPr>
      <w:r w:rsidRPr="00324D29">
        <w:rPr>
          <w:rFonts w:ascii="黑体" w:eastAsia="黑体" w:cs="黑体" w:hint="eastAsia"/>
          <w:kern w:val="0"/>
          <w:sz w:val="30"/>
          <w:szCs w:val="30"/>
        </w:rPr>
        <w:t>（十四）申请人权利和义务</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申请人有权依法提出行政审批申请，依法进行投诉、举报、复议、诉讼等。申请人有义务保证申请材料完整、真实、准确，</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获批后合法合</w:t>
      </w:r>
      <w:proofErr w:type="gramStart"/>
      <w:r w:rsidRPr="00552A5F">
        <w:rPr>
          <w:rFonts w:ascii="Times New Roman" w:eastAsia="仿宋_GB2312" w:hAnsi="Times New Roman" w:cs="Times New Roman" w:hint="eastAsia"/>
          <w:sz w:val="30"/>
          <w:szCs w:val="30"/>
        </w:rPr>
        <w:t>规</w:t>
      </w:r>
      <w:proofErr w:type="gramEnd"/>
      <w:r w:rsidRPr="00552A5F">
        <w:rPr>
          <w:rFonts w:ascii="Times New Roman" w:eastAsia="仿宋_GB2312" w:hAnsi="Times New Roman" w:cs="Times New Roman" w:hint="eastAsia"/>
          <w:sz w:val="30"/>
          <w:szCs w:val="30"/>
        </w:rPr>
        <w:t>办理相关业务。</w:t>
      </w:r>
    </w:p>
    <w:p w:rsidR="00ED426D" w:rsidRPr="00324D29" w:rsidRDefault="00ED426D" w:rsidP="00ED426D">
      <w:pPr>
        <w:ind w:right="300" w:firstLineChars="150" w:firstLine="450"/>
        <w:jc w:val="left"/>
        <w:rPr>
          <w:rFonts w:ascii="黑体" w:eastAsia="黑体" w:cs="黑体"/>
          <w:kern w:val="0"/>
          <w:sz w:val="30"/>
          <w:szCs w:val="30"/>
        </w:rPr>
      </w:pPr>
      <w:r w:rsidRPr="00324D29">
        <w:rPr>
          <w:rFonts w:ascii="黑体" w:eastAsia="黑体" w:cs="黑体" w:hint="eastAsia"/>
          <w:kern w:val="0"/>
          <w:sz w:val="30"/>
          <w:szCs w:val="30"/>
        </w:rPr>
        <w:t>（十五）咨询途径、监督和投诉、公开查询等由所在地分支局办理</w:t>
      </w:r>
    </w:p>
    <w:p w:rsidR="00ED426D"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向国家外汇管理局咨询、监督投诉等可通过国家外汇管理局官方互联网站公众交流栏目进行。网址为</w:t>
      </w:r>
      <w:hyperlink r:id="rId8" w:history="1">
        <w:r w:rsidRPr="00E25A74">
          <w:rPr>
            <w:rStyle w:val="a6"/>
            <w:rFonts w:ascii="Times New Roman" w:eastAsia="仿宋_GB2312" w:hAnsi="Times New Roman" w:cs="Times New Roman" w:hint="eastAsia"/>
            <w:sz w:val="30"/>
            <w:szCs w:val="30"/>
          </w:rPr>
          <w:t>www.safe.gov.cn</w:t>
        </w:r>
      </w:hyperlink>
    </w:p>
    <w:p w:rsidR="00ED426D" w:rsidRPr="00324D29" w:rsidRDefault="00ED426D" w:rsidP="00ED426D">
      <w:pPr>
        <w:ind w:right="300" w:firstLineChars="200" w:firstLine="600"/>
        <w:jc w:val="left"/>
        <w:rPr>
          <w:rFonts w:ascii="黑体" w:eastAsia="黑体" w:cs="黑体"/>
          <w:kern w:val="0"/>
          <w:sz w:val="30"/>
          <w:szCs w:val="30"/>
        </w:rPr>
      </w:pPr>
      <w:r w:rsidRPr="00552A5F">
        <w:rPr>
          <w:rFonts w:ascii="Times New Roman" w:eastAsia="仿宋_GB2312" w:hAnsi="Times New Roman" w:cs="Times New Roman" w:hint="eastAsia"/>
          <w:sz w:val="30"/>
          <w:szCs w:val="30"/>
        </w:rPr>
        <w:t>向各地外汇局进行咨询、进程查询、监督和投诉等可通过各地外汇局官方互联网站的相应栏目进行。网址可通过</w:t>
      </w:r>
      <w:r w:rsidRPr="00552A5F">
        <w:rPr>
          <w:rFonts w:ascii="Times New Roman" w:eastAsia="仿宋_GB2312" w:hAnsi="Times New Roman" w:cs="Times New Roman" w:hint="eastAsia"/>
          <w:sz w:val="30"/>
          <w:szCs w:val="30"/>
        </w:rPr>
        <w:lastRenderedPageBreak/>
        <w:t xml:space="preserve">www.safe.gov.cn </w:t>
      </w:r>
      <w:r w:rsidRPr="00552A5F">
        <w:rPr>
          <w:rFonts w:ascii="Times New Roman" w:eastAsia="仿宋_GB2312" w:hAnsi="Times New Roman" w:cs="Times New Roman" w:hint="eastAsia"/>
          <w:sz w:val="30"/>
          <w:szCs w:val="30"/>
        </w:rPr>
        <w:t>进行链接，也可通过各外汇局官方互联网站上公布的电话进行。</w:t>
      </w:r>
    </w:p>
    <w:p w:rsidR="00ED426D" w:rsidRPr="00324D29" w:rsidRDefault="00ED426D" w:rsidP="00ED426D">
      <w:pPr>
        <w:ind w:right="300" w:firstLineChars="150" w:firstLine="450"/>
        <w:jc w:val="left"/>
        <w:rPr>
          <w:rFonts w:ascii="黑体" w:eastAsia="黑体" w:cs="黑体"/>
          <w:kern w:val="0"/>
          <w:sz w:val="30"/>
          <w:szCs w:val="30"/>
        </w:rPr>
      </w:pPr>
      <w:r w:rsidRPr="00324D29">
        <w:rPr>
          <w:rFonts w:ascii="黑体" w:eastAsia="黑体" w:cs="黑体" w:hint="eastAsia"/>
          <w:kern w:val="0"/>
          <w:sz w:val="30"/>
          <w:szCs w:val="30"/>
        </w:rPr>
        <w:t>（十六）事项审查类型</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前审后批。</w:t>
      </w:r>
    </w:p>
    <w:p w:rsidR="00ED426D" w:rsidRPr="00324D29" w:rsidRDefault="00ED426D" w:rsidP="00ED426D">
      <w:pPr>
        <w:ind w:right="300" w:firstLineChars="150" w:firstLine="450"/>
        <w:jc w:val="left"/>
        <w:rPr>
          <w:rFonts w:ascii="黑体" w:eastAsia="黑体" w:cs="黑体"/>
          <w:kern w:val="0"/>
          <w:sz w:val="30"/>
          <w:szCs w:val="30"/>
        </w:rPr>
      </w:pPr>
      <w:r w:rsidRPr="00324D29">
        <w:rPr>
          <w:rFonts w:ascii="黑体" w:eastAsia="黑体" w:cs="黑体" w:hint="eastAsia"/>
          <w:kern w:val="0"/>
          <w:sz w:val="30"/>
          <w:szCs w:val="30"/>
        </w:rPr>
        <w:t>（十七）办公地址和时间</w:t>
      </w:r>
    </w:p>
    <w:p w:rsidR="00ED426D" w:rsidRDefault="00ED426D" w:rsidP="00ED426D">
      <w:pPr>
        <w:autoSpaceDE w:val="0"/>
        <w:autoSpaceDN w:val="0"/>
        <w:adjustRightInd w:val="0"/>
        <w:spacing w:line="348" w:lineRule="auto"/>
        <w:ind w:firstLineChars="200" w:firstLine="600"/>
        <w:rPr>
          <w:rFonts w:ascii="仿宋_GB2312" w:eastAsia="仿宋_GB2312" w:cs="仿宋_GB2312"/>
          <w:color w:val="000000"/>
          <w:kern w:val="0"/>
          <w:sz w:val="30"/>
          <w:szCs w:val="30"/>
        </w:rPr>
      </w:pPr>
      <w:r w:rsidRPr="00817808">
        <w:rPr>
          <w:rFonts w:ascii="仿宋_GB2312" w:eastAsia="仿宋_GB2312" w:cs="仿宋_GB2312" w:hint="eastAsia"/>
          <w:color w:val="000000"/>
          <w:kern w:val="0"/>
          <w:sz w:val="30"/>
          <w:szCs w:val="30"/>
        </w:rPr>
        <w:t>该项行政许可具体由国家外汇管理局分支局办理。</w:t>
      </w:r>
    </w:p>
    <w:p w:rsidR="00ED426D" w:rsidRDefault="00ED426D" w:rsidP="00ED426D">
      <w:pPr>
        <w:autoSpaceDE w:val="0"/>
        <w:autoSpaceDN w:val="0"/>
        <w:adjustRightInd w:val="0"/>
        <w:spacing w:line="348" w:lineRule="auto"/>
        <w:ind w:firstLineChars="200" w:firstLine="600"/>
        <w:rPr>
          <w:rFonts w:ascii="仿宋_GB2312" w:eastAsia="仿宋_GB2312" w:hAnsi="Times New Roman" w:cs="仿宋_GB2312"/>
          <w:sz w:val="30"/>
          <w:szCs w:val="30"/>
        </w:rPr>
      </w:pPr>
      <w:r w:rsidRPr="00A719D7">
        <w:rPr>
          <w:rFonts w:ascii="仿宋_GB2312" w:eastAsia="仿宋_GB2312" w:cs="仿宋_GB2312" w:hint="eastAsia"/>
          <w:kern w:val="0"/>
          <w:sz w:val="30"/>
          <w:szCs w:val="30"/>
        </w:rPr>
        <w:t>国家外汇管理局河北省分局</w:t>
      </w:r>
      <w:r w:rsidRPr="00A719D7">
        <w:rPr>
          <w:rFonts w:ascii="仿宋_GB2312" w:eastAsia="仿宋_GB2312" w:hAnsi="Times New Roman" w:cs="仿宋_GB2312" w:hint="eastAsia"/>
          <w:sz w:val="30"/>
          <w:szCs w:val="30"/>
        </w:rPr>
        <w:t>办公地址：中国人民银行石家庄中心支行（新华东路</w:t>
      </w:r>
      <w:r w:rsidRPr="00A719D7">
        <w:rPr>
          <w:rFonts w:ascii="Times New Roman" w:eastAsia="仿宋_GB2312" w:hAnsi="Times New Roman" w:cs="Times New Roman"/>
          <w:sz w:val="30"/>
          <w:szCs w:val="30"/>
        </w:rPr>
        <w:t>109</w:t>
      </w:r>
      <w:r w:rsidRPr="00A719D7">
        <w:rPr>
          <w:rFonts w:ascii="仿宋_GB2312" w:eastAsia="仿宋_GB2312" w:hAnsi="Times New Roman" w:cs="仿宋_GB2312" w:hint="eastAsia"/>
          <w:sz w:val="30"/>
          <w:szCs w:val="30"/>
        </w:rPr>
        <w:t>号）</w:t>
      </w:r>
      <w:r w:rsidRPr="00A719D7">
        <w:rPr>
          <w:rFonts w:ascii="Times New Roman" w:eastAsia="仿宋_GB2312" w:hAnsi="Times New Roman" w:cs="Times New Roman" w:hint="eastAsia"/>
          <w:sz w:val="30"/>
          <w:szCs w:val="30"/>
        </w:rPr>
        <w:t>716</w:t>
      </w:r>
      <w:r w:rsidRPr="00A719D7">
        <w:rPr>
          <w:rFonts w:ascii="仿宋_GB2312" w:eastAsia="仿宋_GB2312" w:hAnsi="Times New Roman" w:cs="仿宋_GB2312" w:hint="eastAsia"/>
          <w:sz w:val="30"/>
          <w:szCs w:val="30"/>
        </w:rPr>
        <w:t xml:space="preserve">房间 </w:t>
      </w:r>
    </w:p>
    <w:p w:rsidR="00ED426D" w:rsidRPr="00A719D7" w:rsidRDefault="00ED426D" w:rsidP="00ED426D">
      <w:pPr>
        <w:autoSpaceDE w:val="0"/>
        <w:autoSpaceDN w:val="0"/>
        <w:adjustRightInd w:val="0"/>
        <w:spacing w:line="348" w:lineRule="auto"/>
        <w:ind w:firstLineChars="200" w:firstLine="600"/>
        <w:rPr>
          <w:rFonts w:ascii="仿宋_GB2312" w:eastAsia="仿宋_GB2312" w:hAnsi="Times New Roman" w:cs="仿宋_GB2312"/>
          <w:sz w:val="30"/>
          <w:szCs w:val="30"/>
        </w:rPr>
      </w:pPr>
      <w:r>
        <w:rPr>
          <w:rFonts w:ascii="仿宋_GB2312" w:eastAsia="仿宋_GB2312" w:hAnsi="Times New Roman" w:cs="仿宋_GB2312" w:hint="eastAsia"/>
          <w:sz w:val="30"/>
          <w:szCs w:val="30"/>
        </w:rPr>
        <w:t>联系电话：0311-87938137</w:t>
      </w:r>
    </w:p>
    <w:p w:rsidR="00ED426D" w:rsidRPr="00A719D7" w:rsidRDefault="00ED426D" w:rsidP="00ED426D">
      <w:pPr>
        <w:pStyle w:val="Default"/>
        <w:spacing w:line="348" w:lineRule="auto"/>
        <w:ind w:firstLineChars="200" w:firstLine="600"/>
        <w:jc w:val="both"/>
        <w:rPr>
          <w:rFonts w:ascii="Times New Roman" w:eastAsia="仿宋_GB2312" w:hAnsi="Times New Roman" w:cs="Times New Roman"/>
          <w:color w:val="auto"/>
          <w:sz w:val="30"/>
          <w:szCs w:val="30"/>
        </w:rPr>
      </w:pPr>
      <w:r w:rsidRPr="00A719D7">
        <w:rPr>
          <w:rFonts w:ascii="仿宋_GB2312" w:eastAsia="仿宋_GB2312" w:hAnsi="Times New Roman" w:cs="仿宋_GB2312" w:hint="eastAsia"/>
          <w:color w:val="auto"/>
          <w:sz w:val="30"/>
          <w:szCs w:val="30"/>
        </w:rPr>
        <w:t>办公时间：周一至周五上午8:30-11:30 下午1:30-5:10（每年6-8月下午2:30-5:10）</w:t>
      </w:r>
    </w:p>
    <w:p w:rsidR="00ED426D" w:rsidRPr="00324D29" w:rsidRDefault="00ED426D" w:rsidP="00ED426D">
      <w:pPr>
        <w:ind w:right="300" w:firstLineChars="150" w:firstLine="450"/>
        <w:jc w:val="left"/>
        <w:rPr>
          <w:rFonts w:ascii="黑体" w:eastAsia="黑体" w:cs="黑体"/>
          <w:kern w:val="0"/>
          <w:sz w:val="30"/>
          <w:szCs w:val="30"/>
        </w:rPr>
      </w:pPr>
      <w:r w:rsidRPr="00324D29">
        <w:rPr>
          <w:rFonts w:ascii="黑体" w:eastAsia="黑体" w:cs="黑体" w:hint="eastAsia"/>
          <w:kern w:val="0"/>
          <w:sz w:val="30"/>
          <w:szCs w:val="30"/>
        </w:rPr>
        <w:t>（十八）常见问题解答和错误示例。</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1</w:t>
      </w:r>
      <w:r w:rsidRPr="00552A5F">
        <w:rPr>
          <w:rFonts w:ascii="Times New Roman" w:eastAsia="仿宋_GB2312" w:hAnsi="Times New Roman" w:cs="Times New Roman" w:hint="eastAsia"/>
          <w:sz w:val="30"/>
          <w:szCs w:val="30"/>
        </w:rPr>
        <w:t>、申请材料需要提供原件还是复印件？</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申请材料需要提供原件。</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2</w:t>
      </w:r>
      <w:r w:rsidRPr="00552A5F">
        <w:rPr>
          <w:rFonts w:ascii="Times New Roman" w:eastAsia="仿宋_GB2312" w:hAnsi="Times New Roman" w:cs="Times New Roman" w:hint="eastAsia"/>
          <w:sz w:val="30"/>
          <w:szCs w:val="30"/>
        </w:rPr>
        <w:t>、错误示例</w:t>
      </w:r>
    </w:p>
    <w:p w:rsidR="00ED426D" w:rsidRDefault="00ED426D" w:rsidP="00ED426D">
      <w:pPr>
        <w:ind w:right="300" w:firstLineChars="200" w:firstLine="600"/>
        <w:jc w:val="left"/>
        <w:rPr>
          <w:rFonts w:ascii="Times New Roman" w:eastAsia="仿宋_GB2312" w:hAnsi="Times New Roman" w:cs="Times New Roman"/>
          <w:sz w:val="30"/>
          <w:szCs w:val="30"/>
        </w:rPr>
      </w:pPr>
      <w:r w:rsidRPr="00552A5F">
        <w:rPr>
          <w:rFonts w:ascii="Times New Roman" w:eastAsia="仿宋_GB2312" w:hAnsi="Times New Roman" w:cs="Times New Roman" w:hint="eastAsia"/>
          <w:sz w:val="30"/>
          <w:szCs w:val="30"/>
        </w:rPr>
        <w:t>注意境外开户银行名称应填写全称，不要误将境外开户银行名称填写为简称，如将“</w:t>
      </w:r>
      <w:r w:rsidRPr="00552A5F">
        <w:rPr>
          <w:rFonts w:ascii="Times New Roman" w:eastAsia="仿宋_GB2312" w:hAnsi="Times New Roman" w:cs="Times New Roman" w:hint="eastAsia"/>
          <w:sz w:val="30"/>
          <w:szCs w:val="30"/>
        </w:rPr>
        <w:t xml:space="preserve">A </w:t>
      </w:r>
      <w:r w:rsidRPr="00552A5F">
        <w:rPr>
          <w:rFonts w:ascii="Times New Roman" w:eastAsia="仿宋_GB2312" w:hAnsi="Times New Roman" w:cs="Times New Roman" w:hint="eastAsia"/>
          <w:sz w:val="30"/>
          <w:szCs w:val="30"/>
        </w:rPr>
        <w:t>银行股份有限公司</w:t>
      </w:r>
      <w:r w:rsidRPr="00552A5F">
        <w:rPr>
          <w:rFonts w:ascii="Times New Roman" w:eastAsia="仿宋_GB2312" w:hAnsi="Times New Roman" w:cs="Times New Roman" w:hint="eastAsia"/>
          <w:sz w:val="30"/>
          <w:szCs w:val="30"/>
        </w:rPr>
        <w:t xml:space="preserve">XX </w:t>
      </w:r>
      <w:r w:rsidRPr="00552A5F">
        <w:rPr>
          <w:rFonts w:ascii="Times New Roman" w:eastAsia="仿宋_GB2312" w:hAnsi="Times New Roman" w:cs="Times New Roman" w:hint="eastAsia"/>
          <w:sz w:val="30"/>
          <w:szCs w:val="30"/>
        </w:rPr>
        <w:t>分行”填写为“</w:t>
      </w:r>
      <w:r w:rsidRPr="00552A5F">
        <w:rPr>
          <w:rFonts w:ascii="Times New Roman" w:eastAsia="仿宋_GB2312" w:hAnsi="Times New Roman" w:cs="Times New Roman" w:hint="eastAsia"/>
          <w:sz w:val="30"/>
          <w:szCs w:val="30"/>
        </w:rPr>
        <w:t xml:space="preserve">A </w:t>
      </w:r>
      <w:r w:rsidRPr="00552A5F">
        <w:rPr>
          <w:rFonts w:ascii="Times New Roman" w:eastAsia="仿宋_GB2312" w:hAnsi="Times New Roman" w:cs="Times New Roman" w:hint="eastAsia"/>
          <w:sz w:val="30"/>
          <w:szCs w:val="30"/>
        </w:rPr>
        <w:t>行</w:t>
      </w:r>
      <w:r w:rsidRPr="00552A5F">
        <w:rPr>
          <w:rFonts w:ascii="Times New Roman" w:eastAsia="仿宋_GB2312" w:hAnsi="Times New Roman" w:cs="Times New Roman" w:hint="eastAsia"/>
          <w:sz w:val="30"/>
          <w:szCs w:val="30"/>
        </w:rPr>
        <w:t xml:space="preserve">XX </w:t>
      </w:r>
      <w:r w:rsidRPr="00552A5F">
        <w:rPr>
          <w:rFonts w:ascii="Times New Roman" w:eastAsia="仿宋_GB2312" w:hAnsi="Times New Roman" w:cs="Times New Roman" w:hint="eastAsia"/>
          <w:sz w:val="30"/>
          <w:szCs w:val="30"/>
        </w:rPr>
        <w:t>分行”。</w:t>
      </w:r>
    </w:p>
    <w:p w:rsidR="00ED426D" w:rsidRDefault="00ED426D" w:rsidP="00ED426D">
      <w:pPr>
        <w:ind w:right="300"/>
        <w:jc w:val="left"/>
        <w:rPr>
          <w:rFonts w:ascii="Times New Roman" w:eastAsia="仿宋_GB2312" w:hAnsi="Times New Roman" w:cs="Times New Roman"/>
          <w:sz w:val="30"/>
          <w:szCs w:val="30"/>
        </w:rPr>
      </w:pPr>
    </w:p>
    <w:p w:rsidR="00ED426D" w:rsidRDefault="00ED426D" w:rsidP="00ED426D">
      <w:pPr>
        <w:ind w:right="300"/>
        <w:jc w:val="left"/>
        <w:rPr>
          <w:rFonts w:ascii="Times New Roman" w:eastAsia="仿宋_GB2312" w:hAnsi="Times New Roman" w:cs="Times New Roman"/>
          <w:sz w:val="30"/>
          <w:szCs w:val="30"/>
        </w:rPr>
      </w:pPr>
    </w:p>
    <w:p w:rsidR="00ED426D" w:rsidRDefault="00ED426D" w:rsidP="00ED426D">
      <w:pPr>
        <w:ind w:right="300"/>
        <w:jc w:val="left"/>
        <w:rPr>
          <w:rFonts w:ascii="Times New Roman" w:eastAsia="仿宋_GB2312" w:hAnsi="Times New Roman" w:cs="Times New Roman"/>
          <w:sz w:val="30"/>
          <w:szCs w:val="30"/>
        </w:rPr>
      </w:pPr>
    </w:p>
    <w:p w:rsidR="00ED426D" w:rsidRDefault="00ED426D" w:rsidP="00ED426D">
      <w:pPr>
        <w:ind w:right="300"/>
        <w:jc w:val="left"/>
        <w:rPr>
          <w:rFonts w:ascii="Times New Roman" w:eastAsia="仿宋_GB2312" w:hAnsi="Times New Roman" w:cs="Times New Roman"/>
          <w:sz w:val="30"/>
          <w:szCs w:val="30"/>
        </w:rPr>
      </w:pPr>
    </w:p>
    <w:p w:rsidR="00ED426D" w:rsidRDefault="00ED426D" w:rsidP="00ED426D">
      <w:pPr>
        <w:ind w:right="300"/>
        <w:jc w:val="left"/>
        <w:rPr>
          <w:rFonts w:ascii="Times New Roman" w:eastAsia="仿宋_GB2312" w:hAnsi="Times New Roman" w:cs="Times New Roman"/>
          <w:sz w:val="30"/>
          <w:szCs w:val="30"/>
        </w:rPr>
      </w:pPr>
    </w:p>
    <w:p w:rsidR="00ED426D" w:rsidRPr="0018629B" w:rsidRDefault="00ED426D" w:rsidP="00ED426D">
      <w:pPr>
        <w:ind w:right="300"/>
        <w:rPr>
          <w:rFonts w:ascii="Times New Roman" w:eastAsia="仿宋_GB2312" w:hAnsi="Times New Roman" w:cs="Times New Roman"/>
          <w:sz w:val="30"/>
          <w:szCs w:val="30"/>
        </w:rPr>
      </w:pPr>
      <w:r w:rsidRPr="0018629B">
        <w:rPr>
          <w:rFonts w:ascii="Times New Roman" w:eastAsia="仿宋_GB2312" w:hAnsi="Times New Roman" w:cs="Times New Roman" w:hint="eastAsia"/>
          <w:sz w:val="30"/>
          <w:szCs w:val="30"/>
        </w:rPr>
        <w:t>附录一</w:t>
      </w:r>
    </w:p>
    <w:p w:rsidR="00ED426D" w:rsidRPr="00AB131E" w:rsidRDefault="00ED426D" w:rsidP="00ED426D">
      <w:pPr>
        <w:ind w:right="300"/>
        <w:jc w:val="center"/>
        <w:rPr>
          <w:rFonts w:ascii="黑体" w:eastAsia="黑体"/>
          <w:sz w:val="30"/>
          <w:szCs w:val="30"/>
        </w:rPr>
      </w:pPr>
      <w:r w:rsidRPr="00AB131E">
        <w:rPr>
          <w:rFonts w:ascii="黑体" w:eastAsia="黑体" w:hint="eastAsia"/>
          <w:sz w:val="30"/>
          <w:szCs w:val="30"/>
        </w:rPr>
        <w:t>基本流程图</w:t>
      </w:r>
    </w:p>
    <w:p w:rsidR="00ED426D" w:rsidRPr="00AB131E" w:rsidRDefault="00ED426D" w:rsidP="00ED426D">
      <w:pPr>
        <w:ind w:right="300"/>
        <w:jc w:val="center"/>
        <w:rPr>
          <w:rFonts w:ascii="黑体" w:eastAsia="黑体"/>
          <w:sz w:val="30"/>
          <w:szCs w:val="30"/>
        </w:rPr>
      </w:pPr>
      <w:r>
        <w:rPr>
          <w:rFonts w:ascii="仿宋_GB2312" w:eastAsia="仿宋_GB2312"/>
          <w:noProof/>
          <w:sz w:val="30"/>
          <w:szCs w:val="30"/>
        </w:rPr>
        <w:pict>
          <v:shapetype id="_x0000_t116" coordsize="21600,21600" o:spt="116" path="m3475,qx,10800,3475,21600l18125,21600qx21600,10800,18125,xe">
            <v:stroke joinstyle="miter"/>
            <v:path gradientshapeok="t" o:connecttype="rect" textboxrect="1018,3163,20582,18437"/>
          </v:shapetype>
          <v:shape id="_x0000_s1047" type="#_x0000_t116" style="position:absolute;left:0;text-align:left;margin-left:-12.9pt;margin-top:26.45pt;width:101.35pt;height:73.8pt;z-index:251680768">
            <v:textbox style="mso-next-textbox:#_x0000_s1047">
              <w:txbxContent>
                <w:p w:rsidR="00ED426D" w:rsidRDefault="00ED426D" w:rsidP="00ED426D">
                  <w:r>
                    <w:rPr>
                      <w:rFonts w:hint="eastAsia"/>
                    </w:rPr>
                    <w:t>申请人现场提出书面申请，并提交材料</w:t>
                  </w:r>
                </w:p>
              </w:txbxContent>
            </v:textbox>
          </v:shape>
        </w:pict>
      </w:r>
    </w:p>
    <w:p w:rsidR="00ED426D" w:rsidRPr="00AB131E" w:rsidRDefault="00ED426D" w:rsidP="00ED426D">
      <w:pPr>
        <w:ind w:right="300"/>
        <w:jc w:val="center"/>
        <w:rPr>
          <w:rFonts w:ascii="仿宋_GB2312" w:eastAsia="仿宋_GB2312"/>
          <w:sz w:val="30"/>
          <w:szCs w:val="30"/>
        </w:rPr>
      </w:pPr>
    </w:p>
    <w:p w:rsidR="00ED426D" w:rsidRPr="00AB131E" w:rsidRDefault="00ED426D" w:rsidP="00ED426D">
      <w:pPr>
        <w:ind w:right="300"/>
        <w:jc w:val="center"/>
        <w:rPr>
          <w:rFonts w:ascii="仿宋_GB2312" w:eastAsia="仿宋_GB2312"/>
          <w:sz w:val="30"/>
          <w:szCs w:val="30"/>
        </w:rPr>
      </w:pPr>
    </w:p>
    <w:p w:rsidR="00ED426D" w:rsidRPr="00AB131E" w:rsidRDefault="00ED426D" w:rsidP="00ED426D">
      <w:pPr>
        <w:ind w:right="300"/>
        <w:jc w:val="center"/>
        <w:rPr>
          <w:rFonts w:ascii="仿宋_GB2312" w:eastAsia="仿宋_GB2312"/>
          <w:sz w:val="30"/>
          <w:szCs w:val="30"/>
        </w:rPr>
      </w:pPr>
      <w:r>
        <w:rPr>
          <w:rFonts w:ascii="仿宋_GB2312" w:eastAsia="仿宋_GB2312"/>
          <w:noProof/>
          <w:sz w:val="30"/>
          <w:szCs w:val="30"/>
        </w:rPr>
        <w:pict>
          <v:shape id="_x0000_s1056" type="#_x0000_t32" style="position:absolute;left:0;text-align:left;margin-left:40.65pt;margin-top:6.65pt;width:.85pt;height:50.3pt;z-index:251689984" o:connectortype="straight">
            <v:stroke endarrow="block"/>
          </v:shape>
        </w:pict>
      </w:r>
      <w:r>
        <w:rPr>
          <w:rFonts w:ascii="仿宋_GB2312" w:eastAsia="仿宋_GB2312"/>
          <w:noProof/>
          <w:sz w:val="30"/>
          <w:szCs w:val="30"/>
        </w:rPr>
        <w:pict>
          <v:shape id="_x0000_s1060" type="#_x0000_t32" style="position:absolute;left:0;text-align:left;margin-left:41.45pt;margin-top:21.05pt;width:232.15pt;height:.05pt;flip:x;z-index:251694080" o:connectortype="straight">
            <v:stroke endarrow="block"/>
          </v:shape>
        </w:pict>
      </w:r>
      <w:r>
        <w:rPr>
          <w:rFonts w:ascii="仿宋_GB2312" w:eastAsia="仿宋_GB2312"/>
          <w:noProof/>
          <w:sz w:val="30"/>
          <w:szCs w:val="30"/>
        </w:rPr>
        <w:pict>
          <v:rect id="_x0000_s1049" style="position:absolute;left:0;text-align:left;margin-left:273.6pt;margin-top:1.6pt;width:146.45pt;height:33.7pt;z-index:251682816">
            <v:textbox style="mso-next-textbox:#_x0000_s1049">
              <w:txbxContent>
                <w:p w:rsidR="00ED426D" w:rsidRDefault="00ED426D" w:rsidP="00ED426D">
                  <w:r>
                    <w:rPr>
                      <w:rFonts w:hint="eastAsia"/>
                    </w:rPr>
                    <w:t>申请人补全材料</w:t>
                  </w:r>
                </w:p>
              </w:txbxContent>
            </v:textbox>
          </v:rect>
        </w:pict>
      </w:r>
    </w:p>
    <w:p w:rsidR="00ED426D" w:rsidRPr="00AB131E" w:rsidRDefault="00ED426D" w:rsidP="00ED426D">
      <w:pPr>
        <w:ind w:right="300"/>
        <w:jc w:val="left"/>
        <w:rPr>
          <w:rFonts w:ascii="仿宋_GB2312" w:eastAsia="仿宋_GB2312"/>
          <w:sz w:val="30"/>
          <w:szCs w:val="30"/>
        </w:rPr>
        <w:sectPr w:rsidR="00ED426D" w:rsidRPr="00AB131E" w:rsidSect="00AB131E">
          <w:pgSz w:w="11906" w:h="16838"/>
          <w:pgMar w:top="1440" w:right="1800" w:bottom="1440" w:left="1800" w:header="851" w:footer="992" w:gutter="0"/>
          <w:cols w:space="425"/>
          <w:docGrid w:type="lines" w:linePitch="312"/>
        </w:sectPr>
      </w:pPr>
      <w:r>
        <w:rPr>
          <w:rFonts w:ascii="仿宋_GB2312" w:eastAsia="仿宋_GB2312"/>
          <w:noProof/>
          <w:sz w:val="30"/>
          <w:szCs w:val="30"/>
        </w:rPr>
        <w:pict>
          <v:shape id="_x0000_s1054" type="#_x0000_t116" style="position:absolute;margin-left:216.4pt;margin-top:332.95pt;width:180.85pt;height:53.15pt;z-index:251687936">
            <v:textbox style="mso-next-textbox:#_x0000_s1054">
              <w:txbxContent>
                <w:p w:rsidR="00ED426D" w:rsidRDefault="00ED426D" w:rsidP="00ED426D">
                  <w:r>
                    <w:rPr>
                      <w:rFonts w:hint="eastAsia"/>
                    </w:rPr>
                    <w:t>依法</w:t>
                  </w:r>
                  <w:proofErr w:type="gramStart"/>
                  <w:r>
                    <w:rPr>
                      <w:rFonts w:hint="eastAsia"/>
                    </w:rPr>
                    <w:t>作出</w:t>
                  </w:r>
                  <w:proofErr w:type="gramEnd"/>
                  <w:r>
                    <w:rPr>
                      <w:rFonts w:hint="eastAsia"/>
                    </w:rPr>
                    <w:t>不予许可决定，并送达</w:t>
                  </w:r>
                </w:p>
              </w:txbxContent>
            </v:textbox>
          </v:shape>
        </w:pict>
      </w:r>
      <w:r>
        <w:rPr>
          <w:rFonts w:ascii="仿宋_GB2312" w:eastAsia="仿宋_GB2312"/>
          <w:noProof/>
          <w:sz w:val="30"/>
          <w:szCs w:val="30"/>
        </w:rPr>
        <w:pict>
          <v:shape id="_x0000_s1055" type="#_x0000_t116" style="position:absolute;margin-left:35.6pt;margin-top:331.6pt;width:174.75pt;height:87.15pt;z-index:251688960">
            <v:textbox style="mso-next-textbox:#_x0000_s1055">
              <w:txbxContent>
                <w:p w:rsidR="00ED426D" w:rsidRPr="00655C77" w:rsidRDefault="00ED426D" w:rsidP="00ED426D">
                  <w:pPr>
                    <w:autoSpaceDE w:val="0"/>
                    <w:autoSpaceDN w:val="0"/>
                    <w:adjustRightInd w:val="0"/>
                    <w:jc w:val="left"/>
                    <w:rPr>
                      <w:rFonts w:ascii="宋体" w:eastAsia="宋体" w:cs="宋体"/>
                      <w:kern w:val="0"/>
                      <w:szCs w:val="21"/>
                    </w:rPr>
                  </w:pPr>
                  <w:r>
                    <w:rPr>
                      <w:rFonts w:ascii="宋体" w:eastAsia="宋体" w:cs="宋体" w:hint="eastAsia"/>
                      <w:kern w:val="0"/>
                      <w:szCs w:val="21"/>
                    </w:rPr>
                    <w:t>予以许可，通过货物贸易外汇监测系统为企业登记（</w:t>
                  </w:r>
                  <w:r>
                    <w:rPr>
                      <w:rFonts w:ascii="宋体" w:eastAsia="宋体" w:cs="宋体" w:hint="eastAsia"/>
                      <w:kern w:val="0"/>
                      <w:szCs w:val="21"/>
                    </w:rPr>
                    <w:t>即新办）、变更、或注销</w:t>
                  </w:r>
                </w:p>
              </w:txbxContent>
            </v:textbox>
          </v:shape>
        </w:pict>
      </w:r>
      <w:r>
        <w:rPr>
          <w:rFonts w:ascii="仿宋_GB2312" w:eastAsia="仿宋_GB2312"/>
          <w:noProof/>
          <w:sz w:val="30"/>
          <w:szCs w:val="30"/>
        </w:rPr>
        <w:pict>
          <v:shape id="_x0000_s1063" type="#_x0000_t32" style="position:absolute;margin-left:122.1pt;margin-top:284.55pt;width:.05pt;height:45.25pt;z-index:251697152" o:connectortype="straight">
            <v:stroke endarrow="block"/>
          </v:shape>
        </w:pict>
      </w:r>
      <w:r>
        <w:rPr>
          <w:rFonts w:ascii="仿宋_GB2312" w:eastAsia="仿宋_GB2312"/>
          <w:noProof/>
          <w:sz w:val="30"/>
          <w:szCs w:val="30"/>
        </w:rPr>
        <w:pict>
          <v:shape id="_x0000_s1062" type="#_x0000_t32" style="position:absolute;margin-left:247.8pt;margin-top:278.75pt;width:.85pt;height:52.85pt;z-index:251696128" o:connectortype="straight">
            <v:stroke endarrow="block"/>
          </v:shape>
        </w:pict>
      </w:r>
      <w:r>
        <w:rPr>
          <w:rFonts w:ascii="仿宋_GB2312" w:eastAsia="仿宋_GB2312"/>
          <w:noProof/>
          <w:sz w:val="30"/>
          <w:szCs w:val="30"/>
        </w:rPr>
        <w:pict>
          <v:shape id="_x0000_s1053" type="#_x0000_t4" style="position:absolute;margin-left:90.6pt;margin-top:223.65pt;width:176.8pt;height:85.4pt;z-index:251686912">
            <v:textbox style="mso-next-textbox:#_x0000_s1053">
              <w:txbxContent>
                <w:p w:rsidR="00ED426D" w:rsidRDefault="00ED426D" w:rsidP="00ED426D">
                  <w:pPr>
                    <w:jc w:val="center"/>
                  </w:pPr>
                </w:p>
                <w:p w:rsidR="00ED426D" w:rsidRDefault="00ED426D" w:rsidP="00ED426D">
                  <w:pPr>
                    <w:jc w:val="center"/>
                  </w:pPr>
                  <w:r>
                    <w:rPr>
                      <w:rFonts w:hint="eastAsia"/>
                    </w:rPr>
                    <w:t>审查报批</w:t>
                  </w:r>
                </w:p>
              </w:txbxContent>
            </v:textbox>
          </v:shape>
        </w:pict>
      </w:r>
      <w:r>
        <w:rPr>
          <w:rFonts w:ascii="仿宋_GB2312" w:eastAsia="仿宋_GB2312"/>
          <w:noProof/>
          <w:sz w:val="30"/>
          <w:szCs w:val="30"/>
        </w:rPr>
        <w:pict>
          <v:shape id="_x0000_s1061" type="#_x0000_t32" style="position:absolute;margin-left:178.7pt;margin-top:201.8pt;width:0;height:21.85pt;z-index:251695104" o:connectortype="straight">
            <v:stroke endarrow="block"/>
          </v:shape>
        </w:pict>
      </w:r>
      <w:r>
        <w:rPr>
          <w:rFonts w:ascii="仿宋_GB2312" w:eastAsia="仿宋_GB2312"/>
          <w:noProof/>
          <w:sz w:val="30"/>
          <w:szCs w:val="30"/>
        </w:rPr>
        <w:pict>
          <v:rect id="_x0000_s1052" style="position:absolute;margin-left:81.7pt;margin-top:171.85pt;width:183.9pt;height:29.95pt;z-index:251685888">
            <v:textbox style="mso-next-textbox:#_x0000_s1052">
              <w:txbxContent>
                <w:p w:rsidR="00ED426D" w:rsidRDefault="00ED426D" w:rsidP="00ED426D">
                  <w:r>
                    <w:rPr>
                      <w:rFonts w:hint="eastAsia"/>
                    </w:rPr>
                    <w:t>依法应予受理，出具受理单</w:t>
                  </w:r>
                </w:p>
              </w:txbxContent>
            </v:textbox>
          </v:rect>
        </w:pict>
      </w:r>
      <w:r>
        <w:rPr>
          <w:rFonts w:ascii="仿宋_GB2312" w:eastAsia="仿宋_GB2312"/>
          <w:noProof/>
          <w:sz w:val="30"/>
          <w:szCs w:val="30"/>
        </w:rPr>
        <w:pict>
          <v:shape id="_x0000_s1064" type="#_x0000_t32" style="position:absolute;margin-left:40.6pt;margin-top:132.2pt;width:.05pt;height:50.65pt;z-index:251698176" o:connectortype="straight"/>
        </w:pict>
      </w:r>
      <w:r>
        <w:rPr>
          <w:rFonts w:ascii="仿宋_GB2312" w:eastAsia="仿宋_GB2312"/>
          <w:noProof/>
          <w:sz w:val="30"/>
          <w:szCs w:val="30"/>
        </w:rPr>
        <w:pict>
          <v:shape id="_x0000_s1048" type="#_x0000_t4" style="position:absolute;margin-left:-41.75pt;margin-top:25.75pt;width:163.9pt;height:106.45pt;z-index:251681792">
            <v:textbox style="mso-next-textbox:#_x0000_s1048">
              <w:txbxContent>
                <w:p w:rsidR="00ED426D" w:rsidRDefault="00ED426D" w:rsidP="00ED426D">
                  <w:proofErr w:type="gramStart"/>
                  <w:r>
                    <w:rPr>
                      <w:rFonts w:hint="eastAsia"/>
                    </w:rPr>
                    <w:t>接件并当场或</w:t>
                  </w:r>
                  <w:proofErr w:type="gramEnd"/>
                  <w:r>
                    <w:rPr>
                      <w:rFonts w:hint="eastAsia"/>
                    </w:rPr>
                    <w:t>5</w:t>
                  </w:r>
                  <w:r>
                    <w:rPr>
                      <w:rFonts w:hint="eastAsia"/>
                    </w:rPr>
                    <w:t>个工作日</w:t>
                  </w:r>
                  <w:proofErr w:type="gramStart"/>
                  <w:r>
                    <w:rPr>
                      <w:rFonts w:hint="eastAsia"/>
                    </w:rPr>
                    <w:t>作出</w:t>
                  </w:r>
                  <w:proofErr w:type="gramEnd"/>
                  <w:r>
                    <w:rPr>
                      <w:rFonts w:hint="eastAsia"/>
                    </w:rPr>
                    <w:t>是否受理决定</w:t>
                  </w:r>
                </w:p>
              </w:txbxContent>
            </v:textbox>
          </v:shape>
        </w:pict>
      </w:r>
      <w:r>
        <w:rPr>
          <w:rFonts w:ascii="仿宋_GB2312" w:eastAsia="仿宋_GB2312"/>
          <w:noProof/>
          <w:sz w:val="30"/>
          <w:szCs w:val="30"/>
        </w:rPr>
        <w:pict>
          <v:shape id="_x0000_s1065" type="#_x0000_t32" style="position:absolute;margin-left:40.6pt;margin-top:182.85pt;width:41.1pt;height:0;z-index:251699200" o:connectortype="straight">
            <v:stroke endarrow="block"/>
          </v:shape>
        </w:pict>
      </w:r>
      <w:r>
        <w:rPr>
          <w:rFonts w:ascii="仿宋_GB2312" w:eastAsia="仿宋_GB2312"/>
          <w:noProof/>
          <w:sz w:val="30"/>
          <w:szCs w:val="30"/>
        </w:rPr>
        <w:pict>
          <v:rect id="_x0000_s1051" style="position:absolute;margin-left:151.95pt;margin-top:91.5pt;width:268.1pt;height:45.3pt;z-index:251684864">
            <v:textbox style="mso-next-textbox:#_x0000_s1051">
              <w:txbxContent>
                <w:p w:rsidR="00ED426D" w:rsidRDefault="00ED426D" w:rsidP="00ED426D">
                  <w:r>
                    <w:rPr>
                      <w:rFonts w:hint="eastAsia"/>
                    </w:rPr>
                    <w:t>依法不予受理的，</w:t>
                  </w:r>
                  <w:proofErr w:type="gramStart"/>
                  <w:r>
                    <w:rPr>
                      <w:rFonts w:hint="eastAsia"/>
                    </w:rPr>
                    <w:t>作出</w:t>
                  </w:r>
                  <w:proofErr w:type="gramEnd"/>
                  <w:r>
                    <w:rPr>
                      <w:rFonts w:hint="eastAsia"/>
                    </w:rPr>
                    <w:t>不予受理决定，出具不予受理通知书</w:t>
                  </w:r>
                </w:p>
              </w:txbxContent>
            </v:textbox>
          </v:rect>
        </w:pict>
      </w:r>
      <w:r>
        <w:rPr>
          <w:rFonts w:ascii="仿宋_GB2312" w:eastAsia="仿宋_GB2312"/>
          <w:noProof/>
          <w:sz w:val="30"/>
          <w:szCs w:val="30"/>
        </w:rPr>
        <w:pict>
          <v:shape id="_x0000_s1058" type="#_x0000_t32" style="position:absolute;margin-left:93.35pt;margin-top:101.65pt;width:58.6pt;height:0;z-index:251692032" o:connectortype="straight">
            <v:stroke endarrow="block"/>
          </v:shape>
        </w:pict>
      </w:r>
      <w:r>
        <w:rPr>
          <w:rFonts w:ascii="仿宋_GB2312" w:eastAsia="仿宋_GB2312"/>
          <w:noProof/>
          <w:sz w:val="30"/>
          <w:szCs w:val="30"/>
        </w:rPr>
        <w:pict>
          <v:shape id="_x0000_s1059" type="#_x0000_t32" style="position:absolute;margin-left:345.35pt;margin-top:4.1pt;width:.05pt;height:44.75pt;flip:y;z-index:251693056" o:connectortype="straight">
            <v:stroke endarrow="block"/>
          </v:shape>
        </w:pict>
      </w:r>
      <w:r>
        <w:rPr>
          <w:rFonts w:ascii="仿宋_GB2312" w:eastAsia="仿宋_GB2312"/>
          <w:noProof/>
          <w:sz w:val="30"/>
          <w:szCs w:val="30"/>
        </w:rPr>
        <w:pict>
          <v:rect id="_x0000_s1050" style="position:absolute;margin-left:151.95pt;margin-top:48.85pt;width:268.1pt;height:25pt;z-index:251683840">
            <v:textbox style="mso-next-textbox:#_x0000_s1050">
              <w:txbxContent>
                <w:p w:rsidR="00ED426D" w:rsidRDefault="00ED426D" w:rsidP="00ED426D">
                  <w:r>
                    <w:rPr>
                      <w:rFonts w:hint="eastAsia"/>
                    </w:rPr>
                    <w:t>材料不全或不符合法定形式的，一次性告知补正材料</w:t>
                  </w:r>
                </w:p>
              </w:txbxContent>
            </v:textbox>
          </v:rect>
        </w:pict>
      </w:r>
      <w:r>
        <w:rPr>
          <w:rFonts w:ascii="仿宋_GB2312" w:eastAsia="仿宋_GB2312"/>
          <w:noProof/>
          <w:sz w:val="30"/>
          <w:szCs w:val="30"/>
        </w:rPr>
        <w:pict>
          <v:shape id="_x0000_s1057" type="#_x0000_t32" style="position:absolute;margin-left:93.35pt;margin-top:61.45pt;width:58.6pt;height:0;z-index:251691008" o:connectortype="straight">
            <v:stroke endarrow="block"/>
          </v:shape>
        </w:pict>
      </w:r>
    </w:p>
    <w:p w:rsidR="00ED426D" w:rsidRDefault="00ED426D" w:rsidP="00ED426D">
      <w:pPr>
        <w:ind w:right="300"/>
        <w:rPr>
          <w:rFonts w:ascii="仿宋_GB2312" w:eastAsia="仿宋_GB2312"/>
          <w:sz w:val="30"/>
          <w:szCs w:val="30"/>
        </w:rPr>
      </w:pPr>
      <w:r w:rsidRPr="005B1B34">
        <w:rPr>
          <w:rFonts w:ascii="仿宋_GB2312" w:eastAsia="仿宋_GB2312" w:hint="eastAsia"/>
          <w:sz w:val="30"/>
          <w:szCs w:val="30"/>
        </w:rPr>
        <w:lastRenderedPageBreak/>
        <w:t>附录二（材料示范文本）</w:t>
      </w:r>
    </w:p>
    <w:p w:rsidR="00ED426D" w:rsidRPr="005B1B34" w:rsidRDefault="00ED426D" w:rsidP="00ED426D">
      <w:pPr>
        <w:ind w:right="300"/>
        <w:rPr>
          <w:rFonts w:ascii="仿宋_GB2312" w:eastAsia="仿宋_GB2312"/>
          <w:sz w:val="30"/>
          <w:szCs w:val="30"/>
        </w:rPr>
      </w:pPr>
    </w:p>
    <w:p w:rsidR="00ED426D" w:rsidRPr="00EA7331" w:rsidRDefault="00ED426D" w:rsidP="00ED426D">
      <w:pPr>
        <w:ind w:right="300" w:firstLineChars="245" w:firstLine="738"/>
        <w:jc w:val="left"/>
        <w:rPr>
          <w:rFonts w:ascii="Times New Roman" w:eastAsia="仿宋_GB2312" w:hAnsi="Times New Roman" w:cs="Times New Roman"/>
          <w:b/>
          <w:sz w:val="30"/>
          <w:szCs w:val="30"/>
        </w:rPr>
      </w:pPr>
      <w:r w:rsidRPr="00EA7331">
        <w:rPr>
          <w:rFonts w:ascii="Times New Roman" w:eastAsia="仿宋_GB2312" w:hAnsi="Times New Roman" w:cs="Times New Roman" w:hint="eastAsia"/>
          <w:b/>
          <w:sz w:val="30"/>
          <w:szCs w:val="30"/>
        </w:rPr>
        <w:t xml:space="preserve">XX </w:t>
      </w:r>
      <w:r w:rsidRPr="00EA7331">
        <w:rPr>
          <w:rFonts w:ascii="Times New Roman" w:eastAsia="仿宋_GB2312" w:hAnsi="Times New Roman" w:cs="Times New Roman" w:hint="eastAsia"/>
          <w:b/>
          <w:sz w:val="30"/>
          <w:szCs w:val="30"/>
        </w:rPr>
        <w:t>公司关于开立出口收入存放境外外汇账户的申请</w:t>
      </w:r>
    </w:p>
    <w:p w:rsidR="00ED426D" w:rsidRDefault="00ED426D" w:rsidP="00ED426D">
      <w:pPr>
        <w:ind w:right="300"/>
        <w:jc w:val="left"/>
        <w:rPr>
          <w:rFonts w:ascii="Times New Roman" w:eastAsia="仿宋_GB2312" w:hAnsi="Times New Roman" w:cs="Times New Roman"/>
          <w:sz w:val="30"/>
          <w:szCs w:val="30"/>
        </w:rPr>
      </w:pPr>
    </w:p>
    <w:p w:rsidR="00ED426D" w:rsidRPr="00EA7331" w:rsidRDefault="00ED426D" w:rsidP="00ED426D">
      <w:pPr>
        <w:ind w:right="300"/>
        <w:jc w:val="left"/>
        <w:rPr>
          <w:rFonts w:ascii="Times New Roman" w:eastAsia="仿宋_GB2312" w:hAnsi="Times New Roman" w:cs="Times New Roman"/>
          <w:sz w:val="30"/>
          <w:szCs w:val="30"/>
        </w:rPr>
      </w:pPr>
      <w:r w:rsidRPr="00EA7331">
        <w:rPr>
          <w:rFonts w:ascii="Times New Roman" w:eastAsia="仿宋_GB2312" w:hAnsi="Times New Roman" w:cs="Times New Roman" w:hint="eastAsia"/>
          <w:sz w:val="30"/>
          <w:szCs w:val="30"/>
        </w:rPr>
        <w:t>国家外汇管理局</w:t>
      </w:r>
      <w:r w:rsidRPr="00EA7331">
        <w:rPr>
          <w:rFonts w:ascii="Times New Roman" w:eastAsia="仿宋_GB2312" w:hAnsi="Times New Roman" w:cs="Times New Roman" w:hint="eastAsia"/>
          <w:sz w:val="30"/>
          <w:szCs w:val="30"/>
        </w:rPr>
        <w:t xml:space="preserve">XX </w:t>
      </w:r>
      <w:r w:rsidRPr="00EA7331">
        <w:rPr>
          <w:rFonts w:ascii="Times New Roman" w:eastAsia="仿宋_GB2312" w:hAnsi="Times New Roman" w:cs="Times New Roman" w:hint="eastAsia"/>
          <w:sz w:val="30"/>
          <w:szCs w:val="30"/>
        </w:rPr>
        <w:t>分（支）局：</w:t>
      </w:r>
    </w:p>
    <w:p w:rsidR="00ED426D" w:rsidRPr="00EA7331" w:rsidRDefault="00ED426D" w:rsidP="00ED426D">
      <w:pPr>
        <w:ind w:right="300" w:firstLineChars="245" w:firstLine="735"/>
        <w:jc w:val="left"/>
        <w:rPr>
          <w:rFonts w:ascii="Times New Roman" w:eastAsia="仿宋_GB2312" w:hAnsi="Times New Roman" w:cs="Times New Roman"/>
          <w:sz w:val="30"/>
          <w:szCs w:val="30"/>
        </w:rPr>
      </w:pPr>
      <w:r w:rsidRPr="00EA7331">
        <w:rPr>
          <w:rFonts w:ascii="Times New Roman" w:eastAsia="仿宋_GB2312" w:hAnsi="Times New Roman" w:cs="Times New Roman" w:hint="eastAsia"/>
          <w:sz w:val="30"/>
          <w:szCs w:val="30"/>
        </w:rPr>
        <w:t>我公司成立于</w:t>
      </w:r>
      <w:r w:rsidRPr="00EA7331">
        <w:rPr>
          <w:rFonts w:ascii="Times New Roman" w:eastAsia="仿宋_GB2312" w:hAnsi="Times New Roman" w:cs="Times New Roman" w:hint="eastAsia"/>
          <w:sz w:val="30"/>
          <w:szCs w:val="30"/>
        </w:rPr>
        <w:t xml:space="preserve">XXXX </w:t>
      </w:r>
      <w:r w:rsidRPr="00EA7331">
        <w:rPr>
          <w:rFonts w:ascii="Times New Roman" w:eastAsia="仿宋_GB2312" w:hAnsi="Times New Roman" w:cs="Times New Roman" w:hint="eastAsia"/>
          <w:sz w:val="30"/>
          <w:szCs w:val="30"/>
        </w:rPr>
        <w:t>年，注册资金</w:t>
      </w:r>
      <w:r w:rsidRPr="00EA7331">
        <w:rPr>
          <w:rFonts w:ascii="Times New Roman" w:eastAsia="仿宋_GB2312" w:hAnsi="Times New Roman" w:cs="Times New Roman" w:hint="eastAsia"/>
          <w:sz w:val="30"/>
          <w:szCs w:val="30"/>
        </w:rPr>
        <w:t xml:space="preserve">XX </w:t>
      </w:r>
      <w:r w:rsidRPr="00EA7331">
        <w:rPr>
          <w:rFonts w:ascii="Times New Roman" w:eastAsia="仿宋_GB2312" w:hAnsi="Times New Roman" w:cs="Times New Roman" w:hint="eastAsia"/>
          <w:sz w:val="30"/>
          <w:szCs w:val="30"/>
        </w:rPr>
        <w:t>万元（公司基本情况介绍，近两年内有无违反外汇管理规定行为）。</w:t>
      </w:r>
    </w:p>
    <w:p w:rsidR="00ED426D" w:rsidRPr="00EA7331" w:rsidRDefault="00ED426D" w:rsidP="00ED426D">
      <w:pPr>
        <w:ind w:right="300" w:firstLineChars="245" w:firstLine="735"/>
        <w:jc w:val="left"/>
        <w:rPr>
          <w:rFonts w:ascii="Times New Roman" w:eastAsia="仿宋_GB2312" w:hAnsi="Times New Roman" w:cs="Times New Roman"/>
          <w:sz w:val="30"/>
          <w:szCs w:val="30"/>
        </w:rPr>
      </w:pPr>
      <w:r w:rsidRPr="00EA7331">
        <w:rPr>
          <w:rFonts w:ascii="Times New Roman" w:eastAsia="仿宋_GB2312" w:hAnsi="Times New Roman" w:cs="Times New Roman" w:hint="eastAsia"/>
          <w:sz w:val="30"/>
          <w:szCs w:val="30"/>
        </w:rPr>
        <w:t xml:space="preserve">201X-201X </w:t>
      </w:r>
      <w:r w:rsidRPr="00EA7331">
        <w:rPr>
          <w:rFonts w:ascii="Times New Roman" w:eastAsia="仿宋_GB2312" w:hAnsi="Times New Roman" w:cs="Times New Roman" w:hint="eastAsia"/>
          <w:sz w:val="30"/>
          <w:szCs w:val="30"/>
        </w:rPr>
        <w:t>年，我公司贸易进出口及外汇收支额分别为……。因……业务需要，拟在</w:t>
      </w:r>
      <w:r w:rsidRPr="00EA7331">
        <w:rPr>
          <w:rFonts w:ascii="Times New Roman" w:eastAsia="仿宋_GB2312" w:hAnsi="Times New Roman" w:cs="Times New Roman" w:hint="eastAsia"/>
          <w:sz w:val="30"/>
          <w:szCs w:val="30"/>
        </w:rPr>
        <w:t xml:space="preserve">X </w:t>
      </w:r>
      <w:r w:rsidRPr="00EA7331">
        <w:rPr>
          <w:rFonts w:ascii="Times New Roman" w:eastAsia="仿宋_GB2312" w:hAnsi="Times New Roman" w:cs="Times New Roman" w:hint="eastAsia"/>
          <w:sz w:val="30"/>
          <w:szCs w:val="30"/>
        </w:rPr>
        <w:t>国</w:t>
      </w:r>
      <w:r w:rsidRPr="00EA7331">
        <w:rPr>
          <w:rFonts w:ascii="Times New Roman" w:eastAsia="仿宋_GB2312" w:hAnsi="Times New Roman" w:cs="Times New Roman" w:hint="eastAsia"/>
          <w:sz w:val="30"/>
          <w:szCs w:val="30"/>
        </w:rPr>
        <w:t xml:space="preserve">X </w:t>
      </w:r>
      <w:r w:rsidRPr="00EA7331">
        <w:rPr>
          <w:rFonts w:ascii="Times New Roman" w:eastAsia="仿宋_GB2312" w:hAnsi="Times New Roman" w:cs="Times New Roman" w:hint="eastAsia"/>
          <w:sz w:val="30"/>
          <w:szCs w:val="30"/>
        </w:rPr>
        <w:t>银行开立出口收入存放境外账户，年度累计出口收入存放境外资金规模为</w:t>
      </w:r>
      <w:r w:rsidRPr="00EA7331">
        <w:rPr>
          <w:rFonts w:ascii="Times New Roman" w:eastAsia="仿宋_GB2312" w:hAnsi="Times New Roman" w:cs="Times New Roman" w:hint="eastAsia"/>
          <w:sz w:val="30"/>
          <w:szCs w:val="30"/>
        </w:rPr>
        <w:t>X</w:t>
      </w:r>
      <w:r w:rsidRPr="00EA7331">
        <w:rPr>
          <w:rFonts w:ascii="Times New Roman" w:eastAsia="仿宋_GB2312" w:hAnsi="Times New Roman" w:cs="Times New Roman" w:hint="eastAsia"/>
          <w:sz w:val="30"/>
          <w:szCs w:val="30"/>
        </w:rPr>
        <w:t>。</w:t>
      </w:r>
    </w:p>
    <w:p w:rsidR="00ED426D" w:rsidRPr="00EA7331" w:rsidRDefault="00ED426D" w:rsidP="00ED426D">
      <w:pPr>
        <w:ind w:right="300" w:firstLineChars="245" w:firstLine="735"/>
        <w:jc w:val="left"/>
        <w:rPr>
          <w:rFonts w:ascii="Times New Roman" w:eastAsia="仿宋_GB2312" w:hAnsi="Times New Roman" w:cs="Times New Roman"/>
          <w:sz w:val="30"/>
          <w:szCs w:val="30"/>
        </w:rPr>
      </w:pPr>
      <w:r w:rsidRPr="00EA7331">
        <w:rPr>
          <w:rFonts w:ascii="Times New Roman" w:eastAsia="仿宋_GB2312" w:hAnsi="Times New Roman" w:cs="Times New Roman" w:hint="eastAsia"/>
          <w:sz w:val="30"/>
          <w:szCs w:val="30"/>
        </w:rPr>
        <w:t>我公司存放境外业务类型为</w:t>
      </w:r>
      <w:r w:rsidRPr="00EA7331">
        <w:rPr>
          <w:rFonts w:ascii="Times New Roman" w:eastAsia="仿宋_GB2312" w:hAnsi="Times New Roman" w:cs="Times New Roman" w:hint="eastAsia"/>
          <w:sz w:val="30"/>
          <w:szCs w:val="30"/>
        </w:rPr>
        <w:t>XXXX</w:t>
      </w:r>
      <w:r w:rsidRPr="00EA7331">
        <w:rPr>
          <w:rFonts w:ascii="Times New Roman" w:eastAsia="仿宋_GB2312" w:hAnsi="Times New Roman" w:cs="Times New Roman" w:hint="eastAsia"/>
          <w:sz w:val="30"/>
          <w:szCs w:val="30"/>
        </w:rPr>
        <w:t>（单一型、集团型主办、集团型成员）。集团型业务需说明成员公司与主办企业是否存在所属不同外汇</w:t>
      </w:r>
      <w:proofErr w:type="gramStart"/>
      <w:r w:rsidRPr="00EA7331">
        <w:rPr>
          <w:rFonts w:ascii="Times New Roman" w:eastAsia="仿宋_GB2312" w:hAnsi="Times New Roman" w:cs="Times New Roman" w:hint="eastAsia"/>
          <w:sz w:val="30"/>
          <w:szCs w:val="30"/>
        </w:rPr>
        <w:t>局相关</w:t>
      </w:r>
      <w:proofErr w:type="gramEnd"/>
      <w:r w:rsidRPr="00EA7331">
        <w:rPr>
          <w:rFonts w:ascii="Times New Roman" w:eastAsia="仿宋_GB2312" w:hAnsi="Times New Roman" w:cs="Times New Roman" w:hint="eastAsia"/>
          <w:sz w:val="30"/>
          <w:szCs w:val="30"/>
        </w:rPr>
        <w:t>情况。</w:t>
      </w:r>
    </w:p>
    <w:p w:rsidR="00ED426D" w:rsidRPr="00EA7331" w:rsidRDefault="00ED426D" w:rsidP="00ED426D">
      <w:pPr>
        <w:ind w:right="300" w:firstLineChars="245" w:firstLine="735"/>
        <w:jc w:val="left"/>
        <w:rPr>
          <w:rFonts w:ascii="Times New Roman" w:eastAsia="仿宋_GB2312" w:hAnsi="Times New Roman" w:cs="Times New Roman"/>
          <w:sz w:val="30"/>
          <w:szCs w:val="30"/>
        </w:rPr>
      </w:pPr>
      <w:r w:rsidRPr="00EA7331">
        <w:rPr>
          <w:rFonts w:ascii="Times New Roman" w:eastAsia="仿宋_GB2312" w:hAnsi="Times New Roman" w:cs="Times New Roman" w:hint="eastAsia"/>
          <w:sz w:val="30"/>
          <w:szCs w:val="30"/>
        </w:rPr>
        <w:t>……</w:t>
      </w:r>
    </w:p>
    <w:p w:rsidR="00ED426D" w:rsidRDefault="00ED426D" w:rsidP="00ED426D">
      <w:pPr>
        <w:ind w:right="300" w:firstLineChars="245" w:firstLine="735"/>
        <w:jc w:val="left"/>
        <w:rPr>
          <w:rFonts w:ascii="Times New Roman" w:eastAsia="仿宋_GB2312" w:hAnsi="Times New Roman" w:cs="Times New Roman"/>
          <w:sz w:val="30"/>
          <w:szCs w:val="30"/>
        </w:rPr>
      </w:pPr>
      <w:r w:rsidRPr="00EA7331">
        <w:rPr>
          <w:rFonts w:ascii="Times New Roman" w:eastAsia="仿宋_GB2312" w:hAnsi="Times New Roman" w:cs="Times New Roman" w:hint="eastAsia"/>
          <w:sz w:val="30"/>
          <w:szCs w:val="30"/>
        </w:rPr>
        <w:t>特此申请。</w:t>
      </w:r>
    </w:p>
    <w:p w:rsidR="00ED426D" w:rsidRDefault="00ED426D" w:rsidP="00ED426D">
      <w:pPr>
        <w:ind w:right="300" w:firstLineChars="245" w:firstLine="735"/>
        <w:jc w:val="left"/>
        <w:rPr>
          <w:rFonts w:ascii="Times New Roman" w:eastAsia="仿宋_GB2312" w:hAnsi="Times New Roman" w:cs="Times New Roman"/>
          <w:sz w:val="30"/>
          <w:szCs w:val="30"/>
        </w:rPr>
      </w:pPr>
    </w:p>
    <w:p w:rsidR="00ED426D" w:rsidRDefault="00ED426D" w:rsidP="00ED426D">
      <w:pPr>
        <w:ind w:right="300" w:firstLineChars="1345" w:firstLine="4035"/>
        <w:jc w:val="left"/>
        <w:rPr>
          <w:rFonts w:ascii="Times New Roman" w:eastAsia="仿宋_GB2312" w:hAnsi="Times New Roman" w:cs="Times New Roman"/>
          <w:sz w:val="30"/>
          <w:szCs w:val="30"/>
        </w:rPr>
      </w:pPr>
      <w:r w:rsidRPr="00EA7331">
        <w:rPr>
          <w:rFonts w:ascii="Times New Roman" w:eastAsia="仿宋_GB2312" w:hAnsi="Times New Roman" w:cs="Times New Roman" w:hint="eastAsia"/>
          <w:sz w:val="30"/>
          <w:szCs w:val="30"/>
        </w:rPr>
        <w:t>单位（盖章）：</w:t>
      </w:r>
    </w:p>
    <w:p w:rsidR="00ED426D" w:rsidRPr="00EA7331" w:rsidRDefault="00ED426D" w:rsidP="00ED426D">
      <w:pPr>
        <w:ind w:right="300" w:firstLineChars="1050" w:firstLine="3150"/>
        <w:jc w:val="left"/>
        <w:rPr>
          <w:rFonts w:ascii="Times New Roman" w:eastAsia="仿宋_GB2312" w:hAnsi="Times New Roman" w:cs="Times New Roman"/>
          <w:sz w:val="30"/>
          <w:szCs w:val="30"/>
        </w:rPr>
      </w:pPr>
      <w:r w:rsidRPr="00EA7331">
        <w:rPr>
          <w:rFonts w:ascii="Times New Roman" w:eastAsia="仿宋_GB2312" w:hAnsi="Times New Roman" w:cs="Times New Roman" w:hint="eastAsia"/>
          <w:sz w:val="30"/>
          <w:szCs w:val="30"/>
        </w:rPr>
        <w:t>法定代表人或授权人（签字）：</w:t>
      </w:r>
    </w:p>
    <w:p w:rsidR="00ED426D" w:rsidRPr="00EA7331" w:rsidRDefault="00ED426D" w:rsidP="00ED426D">
      <w:pPr>
        <w:ind w:right="300" w:firstLineChars="2095" w:firstLine="6285"/>
        <w:jc w:val="left"/>
        <w:rPr>
          <w:rFonts w:ascii="Times New Roman" w:eastAsia="仿宋_GB2312" w:hAnsi="Times New Roman" w:cs="Times New Roman"/>
          <w:sz w:val="30"/>
          <w:szCs w:val="30"/>
        </w:rPr>
      </w:pPr>
      <w:r w:rsidRPr="00EA7331">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 xml:space="preserve">  </w:t>
      </w:r>
      <w:r w:rsidRPr="00EA7331">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 xml:space="preserve">  </w:t>
      </w:r>
      <w:r w:rsidRPr="00EA7331">
        <w:rPr>
          <w:rFonts w:ascii="Times New Roman" w:eastAsia="仿宋_GB2312" w:hAnsi="Times New Roman" w:cs="Times New Roman" w:hint="eastAsia"/>
          <w:sz w:val="30"/>
          <w:szCs w:val="30"/>
        </w:rPr>
        <w:t>日</w:t>
      </w:r>
    </w:p>
    <w:p w:rsidR="00ED426D" w:rsidRPr="00552A5F" w:rsidRDefault="00ED426D" w:rsidP="00ED426D">
      <w:pPr>
        <w:ind w:right="300" w:firstLineChars="200" w:firstLine="600"/>
        <w:jc w:val="left"/>
        <w:rPr>
          <w:rFonts w:ascii="Times New Roman" w:eastAsia="仿宋_GB2312" w:hAnsi="Times New Roman" w:cs="Times New Roman"/>
          <w:sz w:val="30"/>
          <w:szCs w:val="30"/>
        </w:rPr>
      </w:pPr>
      <w:r w:rsidRPr="00EA7331">
        <w:rPr>
          <w:rFonts w:ascii="Times New Roman" w:eastAsia="仿宋_GB2312" w:hAnsi="Times New Roman" w:cs="Times New Roman" w:hint="eastAsia"/>
          <w:sz w:val="30"/>
          <w:szCs w:val="30"/>
        </w:rPr>
        <w:t>错误范例：申请人名称、开户银行、存放境外资金规模等项目遗漏，未签章确认，或申请人、开户银行不符合法规规定。</w:t>
      </w:r>
    </w:p>
    <w:p w:rsidR="00ED426D" w:rsidRDefault="00ED426D" w:rsidP="00ED426D">
      <w:pPr>
        <w:ind w:right="300"/>
        <w:jc w:val="left"/>
        <w:rPr>
          <w:rFonts w:ascii="Times New Roman" w:eastAsia="仿宋_GB2312" w:hAnsi="Times New Roman" w:cs="Times New Roman"/>
          <w:sz w:val="30"/>
          <w:szCs w:val="30"/>
        </w:rPr>
      </w:pPr>
    </w:p>
    <w:p w:rsidR="00ED426D" w:rsidRPr="005B1B34" w:rsidRDefault="00ED426D" w:rsidP="00ED426D">
      <w:pPr>
        <w:ind w:right="300"/>
        <w:rPr>
          <w:rFonts w:ascii="仿宋_GB2312" w:eastAsia="仿宋_GB2312"/>
          <w:sz w:val="30"/>
          <w:szCs w:val="30"/>
        </w:rPr>
      </w:pPr>
      <w:r w:rsidRPr="005B1B34">
        <w:rPr>
          <w:rFonts w:ascii="仿宋_GB2312" w:eastAsia="仿宋_GB2312" w:hint="eastAsia"/>
          <w:sz w:val="30"/>
          <w:szCs w:val="30"/>
        </w:rPr>
        <w:lastRenderedPageBreak/>
        <w:t>附录三（材料示范文本）</w:t>
      </w:r>
    </w:p>
    <w:p w:rsidR="00ED426D" w:rsidRPr="00E163A9" w:rsidRDefault="00ED426D" w:rsidP="00ED426D">
      <w:pPr>
        <w:snapToGrid w:val="0"/>
        <w:spacing w:line="240" w:lineRule="atLeast"/>
        <w:jc w:val="center"/>
        <w:outlineLvl w:val="0"/>
        <w:rPr>
          <w:rFonts w:ascii="仿宋_GB2312" w:eastAsia="仿宋_GB2312" w:hAnsi="宋体"/>
          <w:b/>
          <w:color w:val="000000"/>
          <w:sz w:val="30"/>
          <w:szCs w:val="30"/>
        </w:rPr>
      </w:pPr>
      <w:r w:rsidRPr="00E163A9">
        <w:rPr>
          <w:rFonts w:ascii="仿宋_GB2312" w:eastAsia="仿宋_GB2312" w:hAnsi="宋体" w:hint="eastAsia"/>
          <w:b/>
          <w:color w:val="000000"/>
          <w:sz w:val="30"/>
          <w:szCs w:val="30"/>
        </w:rPr>
        <w:t>出口收入存放境外登记表</w:t>
      </w:r>
    </w:p>
    <w:p w:rsidR="00ED426D" w:rsidRPr="00E163A9" w:rsidRDefault="00ED426D" w:rsidP="00ED426D">
      <w:pPr>
        <w:snapToGrid w:val="0"/>
        <w:spacing w:line="240" w:lineRule="atLeast"/>
        <w:outlineLvl w:val="0"/>
        <w:rPr>
          <w:rFonts w:ascii="仿宋_GB2312" w:eastAsia="仿宋_GB2312" w:hAnsi="宋体"/>
          <w:b/>
          <w:color w:val="000000"/>
          <w:sz w:val="24"/>
        </w:rPr>
      </w:pPr>
    </w:p>
    <w:tbl>
      <w:tblPr>
        <w:tblW w:w="9383" w:type="dxa"/>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2824"/>
        <w:gridCol w:w="1977"/>
        <w:gridCol w:w="2063"/>
      </w:tblGrid>
      <w:tr w:rsidR="00ED426D" w:rsidRPr="00E163A9" w:rsidTr="00044D92">
        <w:trPr>
          <w:trHeight w:val="761"/>
          <w:jc w:val="center"/>
        </w:trPr>
        <w:tc>
          <w:tcPr>
            <w:tcW w:w="2519" w:type="dxa"/>
            <w:vAlign w:val="center"/>
          </w:tcPr>
          <w:p w:rsidR="00ED426D" w:rsidRPr="00E163A9" w:rsidRDefault="00ED426D" w:rsidP="00044D92">
            <w:pPr>
              <w:snapToGrid w:val="0"/>
              <w:jc w:val="center"/>
              <w:rPr>
                <w:rFonts w:ascii="仿宋_GB2312" w:eastAsia="仿宋_GB2312" w:hAnsi="宋体"/>
                <w:sz w:val="24"/>
              </w:rPr>
            </w:pPr>
            <w:r w:rsidRPr="00E163A9">
              <w:rPr>
                <w:rFonts w:ascii="仿宋_GB2312" w:eastAsia="仿宋_GB2312" w:hAnsi="宋体" w:hint="eastAsia"/>
                <w:color w:val="000000"/>
                <w:sz w:val="24"/>
              </w:rPr>
              <w:t>企业</w:t>
            </w:r>
            <w:r w:rsidRPr="00E163A9">
              <w:rPr>
                <w:rFonts w:ascii="仿宋_GB2312" w:eastAsia="仿宋_GB2312" w:hAnsi="宋体" w:hint="eastAsia"/>
                <w:sz w:val="24"/>
              </w:rPr>
              <w:t>名称</w:t>
            </w:r>
          </w:p>
          <w:p w:rsidR="00ED426D" w:rsidRPr="00E163A9" w:rsidRDefault="00ED426D" w:rsidP="00044D92">
            <w:pPr>
              <w:snapToGrid w:val="0"/>
              <w:jc w:val="center"/>
              <w:rPr>
                <w:rFonts w:ascii="仿宋_GB2312" w:eastAsia="仿宋_GB2312" w:hAnsi="宋体"/>
                <w:sz w:val="24"/>
              </w:rPr>
            </w:pPr>
            <w:r w:rsidRPr="00E163A9">
              <w:rPr>
                <w:rFonts w:ascii="仿宋_GB2312" w:eastAsia="仿宋_GB2312" w:hAnsi="宋体" w:hint="eastAsia"/>
                <w:sz w:val="24"/>
              </w:rPr>
              <w:t>（加盖企业公章）</w:t>
            </w:r>
          </w:p>
        </w:tc>
        <w:tc>
          <w:tcPr>
            <w:tcW w:w="2824" w:type="dxa"/>
            <w:vAlign w:val="center"/>
          </w:tcPr>
          <w:p w:rsidR="00ED426D" w:rsidRPr="00E163A9" w:rsidRDefault="00ED426D" w:rsidP="00044D92">
            <w:pPr>
              <w:snapToGrid w:val="0"/>
              <w:jc w:val="center"/>
              <w:rPr>
                <w:rFonts w:ascii="仿宋_GB2312" w:eastAsia="仿宋_GB2312" w:hAnsi="宋体"/>
                <w:sz w:val="24"/>
              </w:rPr>
            </w:pPr>
          </w:p>
        </w:tc>
        <w:tc>
          <w:tcPr>
            <w:tcW w:w="1977" w:type="dxa"/>
            <w:vAlign w:val="center"/>
          </w:tcPr>
          <w:p w:rsidR="00ED426D" w:rsidRPr="00E163A9" w:rsidRDefault="00ED426D" w:rsidP="00044D92">
            <w:pPr>
              <w:snapToGrid w:val="0"/>
              <w:jc w:val="center"/>
              <w:rPr>
                <w:rFonts w:ascii="仿宋_GB2312" w:eastAsia="仿宋_GB2312" w:hAnsi="宋体"/>
                <w:sz w:val="24"/>
              </w:rPr>
            </w:pPr>
            <w:r w:rsidRPr="00E163A9">
              <w:rPr>
                <w:rFonts w:ascii="仿宋_GB2312" w:eastAsia="仿宋_GB2312" w:hAnsi="宋体" w:hint="eastAsia"/>
                <w:sz w:val="24"/>
              </w:rPr>
              <w:t>组织机构代码</w:t>
            </w:r>
          </w:p>
        </w:tc>
        <w:tc>
          <w:tcPr>
            <w:tcW w:w="2063" w:type="dxa"/>
            <w:vAlign w:val="center"/>
          </w:tcPr>
          <w:p w:rsidR="00ED426D" w:rsidRPr="00E163A9" w:rsidRDefault="00ED426D" w:rsidP="00044D92">
            <w:pPr>
              <w:snapToGrid w:val="0"/>
              <w:jc w:val="center"/>
              <w:rPr>
                <w:rFonts w:ascii="仿宋_GB2312" w:eastAsia="仿宋_GB2312" w:hAnsi="宋体"/>
                <w:sz w:val="24"/>
              </w:rPr>
            </w:pPr>
          </w:p>
        </w:tc>
      </w:tr>
      <w:tr w:rsidR="00ED426D" w:rsidRPr="00E163A9" w:rsidTr="00044D92">
        <w:trPr>
          <w:trHeight w:val="439"/>
          <w:jc w:val="center"/>
        </w:trPr>
        <w:tc>
          <w:tcPr>
            <w:tcW w:w="9383" w:type="dxa"/>
            <w:gridSpan w:val="4"/>
            <w:vAlign w:val="center"/>
          </w:tcPr>
          <w:p w:rsidR="00ED426D" w:rsidRPr="00E163A9" w:rsidRDefault="00ED426D" w:rsidP="00044D92">
            <w:pPr>
              <w:snapToGrid w:val="0"/>
              <w:jc w:val="center"/>
              <w:rPr>
                <w:rFonts w:ascii="仿宋_GB2312" w:eastAsia="仿宋_GB2312" w:hAnsi="宋体"/>
                <w:b/>
                <w:sz w:val="24"/>
              </w:rPr>
            </w:pPr>
            <w:r w:rsidRPr="00E163A9">
              <w:rPr>
                <w:rFonts w:ascii="仿宋_GB2312" w:eastAsia="仿宋_GB2312" w:hAnsi="宋体" w:hint="eastAsia"/>
                <w:b/>
                <w:sz w:val="24"/>
              </w:rPr>
              <w:t>拟开户情况（企业填写）</w:t>
            </w:r>
          </w:p>
        </w:tc>
      </w:tr>
      <w:tr w:rsidR="00ED426D" w:rsidRPr="00E163A9" w:rsidTr="00044D92">
        <w:trPr>
          <w:trHeight w:val="828"/>
          <w:jc w:val="center"/>
        </w:trPr>
        <w:tc>
          <w:tcPr>
            <w:tcW w:w="2519" w:type="dxa"/>
            <w:vAlign w:val="center"/>
          </w:tcPr>
          <w:p w:rsidR="00ED426D" w:rsidRPr="00E163A9" w:rsidRDefault="00ED426D" w:rsidP="00044D92">
            <w:pPr>
              <w:snapToGrid w:val="0"/>
              <w:jc w:val="center"/>
              <w:rPr>
                <w:rFonts w:ascii="仿宋_GB2312" w:eastAsia="仿宋_GB2312" w:hAnsi="宋体"/>
                <w:sz w:val="24"/>
              </w:rPr>
            </w:pPr>
            <w:r w:rsidRPr="00E163A9">
              <w:rPr>
                <w:rFonts w:ascii="仿宋_GB2312" w:eastAsia="仿宋_GB2312" w:hAnsi="宋体" w:hint="eastAsia"/>
                <w:sz w:val="24"/>
              </w:rPr>
              <w:t>境外开户银行名称</w:t>
            </w:r>
          </w:p>
          <w:p w:rsidR="00ED426D" w:rsidRPr="00E163A9" w:rsidRDefault="00ED426D" w:rsidP="00044D92">
            <w:pPr>
              <w:snapToGrid w:val="0"/>
              <w:jc w:val="center"/>
              <w:rPr>
                <w:rFonts w:ascii="仿宋_GB2312" w:eastAsia="仿宋_GB2312" w:hAnsi="宋体"/>
                <w:sz w:val="24"/>
              </w:rPr>
            </w:pPr>
            <w:r w:rsidRPr="00E163A9">
              <w:rPr>
                <w:rFonts w:ascii="仿宋_GB2312" w:eastAsia="仿宋_GB2312" w:hAnsi="宋体" w:hint="eastAsia"/>
                <w:sz w:val="24"/>
              </w:rPr>
              <w:t>（中文或英文）</w:t>
            </w:r>
          </w:p>
        </w:tc>
        <w:tc>
          <w:tcPr>
            <w:tcW w:w="6864" w:type="dxa"/>
            <w:gridSpan w:val="3"/>
            <w:vAlign w:val="center"/>
          </w:tcPr>
          <w:p w:rsidR="00ED426D" w:rsidRPr="00E163A9" w:rsidRDefault="00ED426D" w:rsidP="00044D92">
            <w:pPr>
              <w:snapToGrid w:val="0"/>
              <w:jc w:val="center"/>
              <w:rPr>
                <w:rFonts w:ascii="仿宋_GB2312" w:eastAsia="仿宋_GB2312" w:hAnsi="宋体"/>
                <w:sz w:val="24"/>
              </w:rPr>
            </w:pPr>
          </w:p>
        </w:tc>
      </w:tr>
      <w:tr w:rsidR="00ED426D" w:rsidRPr="00E163A9" w:rsidTr="00044D92">
        <w:trPr>
          <w:trHeight w:val="1078"/>
          <w:jc w:val="center"/>
        </w:trPr>
        <w:tc>
          <w:tcPr>
            <w:tcW w:w="2519" w:type="dxa"/>
            <w:vAlign w:val="center"/>
          </w:tcPr>
          <w:p w:rsidR="00ED426D" w:rsidRPr="00E163A9" w:rsidRDefault="00ED426D" w:rsidP="00044D92">
            <w:pPr>
              <w:snapToGrid w:val="0"/>
              <w:jc w:val="center"/>
              <w:rPr>
                <w:rFonts w:ascii="仿宋_GB2312" w:eastAsia="仿宋_GB2312" w:hAnsi="宋体"/>
                <w:sz w:val="24"/>
              </w:rPr>
            </w:pPr>
            <w:r w:rsidRPr="00E163A9">
              <w:rPr>
                <w:rFonts w:ascii="仿宋_GB2312" w:eastAsia="仿宋_GB2312" w:hAnsi="宋体" w:hint="eastAsia"/>
                <w:sz w:val="24"/>
              </w:rPr>
              <w:t>境外开户银行代码（SWIFT CODE或</w:t>
            </w:r>
          </w:p>
          <w:p w:rsidR="00ED426D" w:rsidRPr="00E163A9" w:rsidRDefault="00ED426D" w:rsidP="00044D92">
            <w:pPr>
              <w:snapToGrid w:val="0"/>
              <w:jc w:val="center"/>
              <w:rPr>
                <w:rFonts w:ascii="仿宋_GB2312" w:eastAsia="仿宋_GB2312" w:hAnsi="宋体"/>
                <w:sz w:val="24"/>
              </w:rPr>
            </w:pPr>
            <w:r w:rsidRPr="00E163A9">
              <w:rPr>
                <w:rFonts w:ascii="仿宋_GB2312" w:eastAsia="仿宋_GB2312" w:hAnsi="宋体" w:hint="eastAsia"/>
                <w:sz w:val="24"/>
              </w:rPr>
              <w:t>金融机构标识码）</w:t>
            </w:r>
          </w:p>
        </w:tc>
        <w:tc>
          <w:tcPr>
            <w:tcW w:w="6864" w:type="dxa"/>
            <w:gridSpan w:val="3"/>
            <w:vAlign w:val="center"/>
          </w:tcPr>
          <w:p w:rsidR="00ED426D" w:rsidRPr="00E163A9" w:rsidRDefault="00ED426D" w:rsidP="00044D92">
            <w:pPr>
              <w:snapToGrid w:val="0"/>
              <w:jc w:val="center"/>
              <w:rPr>
                <w:rFonts w:ascii="仿宋_GB2312" w:eastAsia="仿宋_GB2312" w:hAnsi="宋体"/>
                <w:sz w:val="24"/>
              </w:rPr>
            </w:pPr>
          </w:p>
        </w:tc>
      </w:tr>
      <w:tr w:rsidR="00ED426D" w:rsidRPr="00E163A9" w:rsidTr="00044D92">
        <w:trPr>
          <w:trHeight w:val="782"/>
          <w:jc w:val="center"/>
        </w:trPr>
        <w:tc>
          <w:tcPr>
            <w:tcW w:w="2519" w:type="dxa"/>
            <w:vAlign w:val="center"/>
          </w:tcPr>
          <w:p w:rsidR="00ED426D" w:rsidRPr="00E163A9" w:rsidRDefault="00ED426D" w:rsidP="00044D92">
            <w:pPr>
              <w:snapToGrid w:val="0"/>
              <w:jc w:val="center"/>
              <w:rPr>
                <w:rFonts w:ascii="仿宋_GB2312" w:eastAsia="仿宋_GB2312" w:hAnsi="宋体"/>
                <w:sz w:val="24"/>
              </w:rPr>
            </w:pPr>
            <w:r w:rsidRPr="00E163A9">
              <w:rPr>
                <w:rFonts w:ascii="仿宋_GB2312" w:eastAsia="仿宋_GB2312" w:hAnsi="宋体" w:hint="eastAsia"/>
                <w:sz w:val="24"/>
              </w:rPr>
              <w:t>境外开户户名</w:t>
            </w:r>
          </w:p>
          <w:p w:rsidR="00ED426D" w:rsidRPr="00E163A9" w:rsidRDefault="00ED426D" w:rsidP="00044D92">
            <w:pPr>
              <w:snapToGrid w:val="0"/>
              <w:jc w:val="center"/>
              <w:rPr>
                <w:rFonts w:ascii="仿宋_GB2312" w:eastAsia="仿宋_GB2312" w:hAnsi="宋体"/>
                <w:sz w:val="24"/>
              </w:rPr>
            </w:pPr>
            <w:r w:rsidRPr="00E163A9">
              <w:rPr>
                <w:rFonts w:ascii="仿宋_GB2312" w:eastAsia="仿宋_GB2312" w:hAnsi="宋体" w:hint="eastAsia"/>
                <w:sz w:val="24"/>
              </w:rPr>
              <w:t>（中文或英文）</w:t>
            </w:r>
          </w:p>
        </w:tc>
        <w:tc>
          <w:tcPr>
            <w:tcW w:w="6864" w:type="dxa"/>
            <w:gridSpan w:val="3"/>
            <w:vAlign w:val="center"/>
          </w:tcPr>
          <w:p w:rsidR="00ED426D" w:rsidRPr="00E163A9" w:rsidRDefault="00ED426D" w:rsidP="00044D92">
            <w:pPr>
              <w:snapToGrid w:val="0"/>
              <w:jc w:val="center"/>
              <w:rPr>
                <w:rFonts w:ascii="仿宋_GB2312" w:eastAsia="仿宋_GB2312" w:hAnsi="宋体"/>
                <w:sz w:val="24"/>
              </w:rPr>
            </w:pPr>
          </w:p>
        </w:tc>
      </w:tr>
      <w:tr w:rsidR="00ED426D" w:rsidRPr="00E163A9" w:rsidTr="00044D92">
        <w:trPr>
          <w:trHeight w:val="765"/>
          <w:jc w:val="center"/>
        </w:trPr>
        <w:tc>
          <w:tcPr>
            <w:tcW w:w="2519" w:type="dxa"/>
            <w:vAlign w:val="center"/>
          </w:tcPr>
          <w:p w:rsidR="00ED426D" w:rsidRPr="00E163A9" w:rsidRDefault="00ED426D" w:rsidP="00044D92">
            <w:pPr>
              <w:snapToGrid w:val="0"/>
              <w:jc w:val="center"/>
              <w:rPr>
                <w:rFonts w:ascii="仿宋_GB2312" w:eastAsia="仿宋_GB2312" w:hAnsi="宋体"/>
                <w:sz w:val="24"/>
              </w:rPr>
            </w:pPr>
            <w:r w:rsidRPr="00E163A9">
              <w:rPr>
                <w:rFonts w:ascii="仿宋_GB2312" w:eastAsia="仿宋_GB2312" w:hAnsi="宋体" w:hint="eastAsia"/>
                <w:sz w:val="24"/>
              </w:rPr>
              <w:t>境外开户</w:t>
            </w:r>
          </w:p>
          <w:p w:rsidR="00ED426D" w:rsidRPr="00E163A9" w:rsidRDefault="00ED426D" w:rsidP="00044D92">
            <w:pPr>
              <w:snapToGrid w:val="0"/>
              <w:jc w:val="center"/>
              <w:rPr>
                <w:rFonts w:ascii="仿宋_GB2312" w:eastAsia="仿宋_GB2312" w:hAnsi="宋体"/>
                <w:sz w:val="24"/>
              </w:rPr>
            </w:pPr>
            <w:r w:rsidRPr="00E163A9">
              <w:rPr>
                <w:rFonts w:ascii="仿宋_GB2312" w:eastAsia="仿宋_GB2312" w:hAnsi="宋体" w:hint="eastAsia"/>
                <w:sz w:val="24"/>
              </w:rPr>
              <w:t>国别或地区</w:t>
            </w:r>
          </w:p>
        </w:tc>
        <w:tc>
          <w:tcPr>
            <w:tcW w:w="6864" w:type="dxa"/>
            <w:gridSpan w:val="3"/>
            <w:vAlign w:val="center"/>
          </w:tcPr>
          <w:p w:rsidR="00ED426D" w:rsidRPr="00E163A9" w:rsidRDefault="00ED426D" w:rsidP="00044D92">
            <w:pPr>
              <w:snapToGrid w:val="0"/>
              <w:jc w:val="center"/>
              <w:rPr>
                <w:rFonts w:ascii="仿宋_GB2312" w:eastAsia="仿宋_GB2312" w:hAnsi="宋体"/>
                <w:sz w:val="24"/>
              </w:rPr>
            </w:pPr>
          </w:p>
        </w:tc>
      </w:tr>
      <w:tr w:rsidR="00ED426D" w:rsidRPr="00E163A9" w:rsidTr="00044D92">
        <w:trPr>
          <w:trHeight w:val="765"/>
          <w:jc w:val="center"/>
        </w:trPr>
        <w:tc>
          <w:tcPr>
            <w:tcW w:w="2519" w:type="dxa"/>
            <w:vAlign w:val="center"/>
          </w:tcPr>
          <w:p w:rsidR="00ED426D" w:rsidRPr="00E163A9" w:rsidRDefault="00ED426D" w:rsidP="00044D92">
            <w:pPr>
              <w:snapToGrid w:val="0"/>
              <w:jc w:val="center"/>
              <w:rPr>
                <w:rFonts w:ascii="仿宋_GB2312" w:eastAsia="仿宋_GB2312" w:hAnsi="宋体"/>
                <w:sz w:val="24"/>
              </w:rPr>
            </w:pPr>
            <w:r w:rsidRPr="00E163A9">
              <w:rPr>
                <w:rFonts w:ascii="仿宋_GB2312" w:eastAsia="仿宋_GB2312" w:hAnsi="宋体" w:hint="eastAsia"/>
                <w:sz w:val="24"/>
              </w:rPr>
              <w:t>境外开户银行地址</w:t>
            </w:r>
          </w:p>
          <w:p w:rsidR="00ED426D" w:rsidRPr="00E163A9" w:rsidRDefault="00ED426D" w:rsidP="00044D92">
            <w:pPr>
              <w:snapToGrid w:val="0"/>
              <w:jc w:val="center"/>
              <w:rPr>
                <w:rFonts w:ascii="仿宋_GB2312" w:eastAsia="仿宋_GB2312" w:hAnsi="宋体"/>
                <w:sz w:val="24"/>
              </w:rPr>
            </w:pPr>
            <w:r w:rsidRPr="00E163A9">
              <w:rPr>
                <w:rFonts w:ascii="仿宋_GB2312" w:eastAsia="仿宋_GB2312" w:hAnsi="宋体" w:hint="eastAsia"/>
                <w:sz w:val="24"/>
              </w:rPr>
              <w:t>（中文或英文）</w:t>
            </w:r>
          </w:p>
        </w:tc>
        <w:tc>
          <w:tcPr>
            <w:tcW w:w="6864" w:type="dxa"/>
            <w:gridSpan w:val="3"/>
            <w:vAlign w:val="center"/>
          </w:tcPr>
          <w:p w:rsidR="00ED426D" w:rsidRPr="00E163A9" w:rsidRDefault="00ED426D" w:rsidP="00044D92">
            <w:pPr>
              <w:snapToGrid w:val="0"/>
              <w:jc w:val="center"/>
              <w:rPr>
                <w:rFonts w:ascii="仿宋_GB2312" w:eastAsia="仿宋_GB2312" w:hAnsi="宋体"/>
                <w:sz w:val="24"/>
              </w:rPr>
            </w:pPr>
          </w:p>
        </w:tc>
      </w:tr>
      <w:tr w:rsidR="00ED426D" w:rsidRPr="00E163A9" w:rsidTr="00044D92">
        <w:trPr>
          <w:trHeight w:val="774"/>
          <w:jc w:val="center"/>
        </w:trPr>
        <w:tc>
          <w:tcPr>
            <w:tcW w:w="2519" w:type="dxa"/>
            <w:tcBorders>
              <w:bottom w:val="single" w:sz="4" w:space="0" w:color="auto"/>
            </w:tcBorders>
            <w:vAlign w:val="center"/>
          </w:tcPr>
          <w:p w:rsidR="00ED426D" w:rsidRPr="00E163A9" w:rsidRDefault="00ED426D" w:rsidP="00044D92">
            <w:pPr>
              <w:snapToGrid w:val="0"/>
              <w:jc w:val="center"/>
              <w:rPr>
                <w:rFonts w:ascii="仿宋_GB2312" w:eastAsia="仿宋_GB2312" w:hAnsi="宋体"/>
                <w:sz w:val="24"/>
              </w:rPr>
            </w:pPr>
            <w:r w:rsidRPr="00E163A9">
              <w:rPr>
                <w:rFonts w:ascii="仿宋_GB2312" w:eastAsia="仿宋_GB2312" w:hAnsi="宋体" w:hint="eastAsia"/>
                <w:sz w:val="24"/>
              </w:rPr>
              <w:t>账户收支信息报送协议或其补充协议编号</w:t>
            </w:r>
          </w:p>
        </w:tc>
        <w:tc>
          <w:tcPr>
            <w:tcW w:w="6864" w:type="dxa"/>
            <w:gridSpan w:val="3"/>
            <w:tcBorders>
              <w:bottom w:val="single" w:sz="4" w:space="0" w:color="auto"/>
            </w:tcBorders>
            <w:vAlign w:val="center"/>
          </w:tcPr>
          <w:p w:rsidR="00ED426D" w:rsidRPr="00E163A9" w:rsidRDefault="00ED426D" w:rsidP="00044D92">
            <w:pPr>
              <w:snapToGrid w:val="0"/>
              <w:jc w:val="center"/>
              <w:rPr>
                <w:rFonts w:ascii="仿宋_GB2312" w:eastAsia="仿宋_GB2312" w:hAnsi="宋体"/>
                <w:sz w:val="24"/>
              </w:rPr>
            </w:pPr>
          </w:p>
        </w:tc>
      </w:tr>
      <w:tr w:rsidR="00ED426D" w:rsidRPr="00E163A9" w:rsidTr="00044D92">
        <w:trPr>
          <w:trHeight w:val="519"/>
          <w:jc w:val="center"/>
        </w:trPr>
        <w:tc>
          <w:tcPr>
            <w:tcW w:w="9383" w:type="dxa"/>
            <w:gridSpan w:val="4"/>
            <w:tcBorders>
              <w:top w:val="single" w:sz="4" w:space="0" w:color="auto"/>
              <w:left w:val="single" w:sz="4" w:space="0" w:color="auto"/>
              <w:bottom w:val="single" w:sz="4" w:space="0" w:color="auto"/>
              <w:right w:val="single" w:sz="4" w:space="0" w:color="auto"/>
            </w:tcBorders>
            <w:vAlign w:val="center"/>
          </w:tcPr>
          <w:p w:rsidR="00ED426D" w:rsidRPr="00E163A9" w:rsidRDefault="00ED426D" w:rsidP="00044D92">
            <w:pPr>
              <w:snapToGrid w:val="0"/>
              <w:jc w:val="center"/>
              <w:rPr>
                <w:rFonts w:ascii="仿宋_GB2312" w:eastAsia="仿宋_GB2312" w:hAnsi="宋体"/>
                <w:b/>
                <w:sz w:val="24"/>
              </w:rPr>
            </w:pPr>
            <w:r w:rsidRPr="00E163A9">
              <w:rPr>
                <w:rFonts w:ascii="仿宋_GB2312" w:eastAsia="仿宋_GB2312" w:hAnsi="宋体" w:hint="eastAsia"/>
                <w:b/>
                <w:sz w:val="24"/>
              </w:rPr>
              <w:t>外汇局登记情况</w:t>
            </w:r>
          </w:p>
        </w:tc>
      </w:tr>
      <w:tr w:rsidR="00ED426D" w:rsidRPr="00E163A9" w:rsidTr="00044D92">
        <w:trPr>
          <w:trHeight w:val="4032"/>
          <w:jc w:val="center"/>
        </w:trPr>
        <w:tc>
          <w:tcPr>
            <w:tcW w:w="9383" w:type="dxa"/>
            <w:gridSpan w:val="4"/>
            <w:tcBorders>
              <w:top w:val="single" w:sz="4" w:space="0" w:color="auto"/>
              <w:left w:val="single" w:sz="4" w:space="0" w:color="auto"/>
              <w:bottom w:val="single" w:sz="4" w:space="0" w:color="auto"/>
              <w:right w:val="single" w:sz="4" w:space="0" w:color="auto"/>
            </w:tcBorders>
            <w:vAlign w:val="center"/>
          </w:tcPr>
          <w:p w:rsidR="00ED426D" w:rsidRPr="00E163A9" w:rsidRDefault="00ED426D" w:rsidP="00044D92">
            <w:pPr>
              <w:rPr>
                <w:rFonts w:ascii="仿宋_GB2312" w:eastAsia="仿宋_GB2312" w:hAnsi="宋体"/>
                <w:color w:val="000000"/>
                <w:sz w:val="24"/>
              </w:rPr>
            </w:pPr>
            <w:r w:rsidRPr="00E163A9">
              <w:rPr>
                <w:rFonts w:ascii="仿宋_GB2312" w:eastAsia="仿宋_GB2312" w:hAnsi="宋体" w:hint="eastAsia"/>
                <w:color w:val="000000"/>
                <w:sz w:val="24"/>
              </w:rPr>
              <w:t>□年度累计出口收入存放境外规模为</w:t>
            </w:r>
            <w:r w:rsidRPr="00E163A9">
              <w:rPr>
                <w:rFonts w:ascii="仿宋_GB2312" w:eastAsia="仿宋_GB2312" w:hAnsi="宋体" w:hint="eastAsia"/>
                <w:color w:val="000000"/>
                <w:sz w:val="24"/>
                <w:u w:val="single"/>
              </w:rPr>
              <w:t xml:space="preserve">                                </w:t>
            </w:r>
            <w:r w:rsidRPr="00E163A9">
              <w:rPr>
                <w:rFonts w:ascii="仿宋_GB2312" w:eastAsia="仿宋_GB2312" w:hAnsi="宋体" w:hint="eastAsia"/>
                <w:color w:val="000000"/>
                <w:sz w:val="24"/>
              </w:rPr>
              <w:t>。</w:t>
            </w:r>
          </w:p>
          <w:p w:rsidR="00ED426D" w:rsidRPr="00E163A9" w:rsidRDefault="00ED426D" w:rsidP="00044D92">
            <w:pPr>
              <w:rPr>
                <w:rFonts w:ascii="仿宋_GB2312" w:eastAsia="仿宋_GB2312" w:hAnsi="宋体"/>
                <w:color w:val="000000"/>
                <w:sz w:val="24"/>
                <w:u w:val="single"/>
              </w:rPr>
            </w:pPr>
            <w:r w:rsidRPr="00E163A9">
              <w:rPr>
                <w:rFonts w:ascii="仿宋_GB2312" w:eastAsia="仿宋_GB2312" w:hAnsi="宋体" w:hint="eastAsia"/>
                <w:color w:val="000000"/>
                <w:sz w:val="24"/>
              </w:rPr>
              <w:t>□成员公司组织机构代码：</w:t>
            </w:r>
            <w:r w:rsidRPr="00E163A9">
              <w:rPr>
                <w:rFonts w:ascii="仿宋_GB2312" w:eastAsia="仿宋_GB2312" w:hAnsi="宋体" w:hint="eastAsia"/>
                <w:color w:val="000000"/>
                <w:sz w:val="24"/>
                <w:u w:val="single"/>
              </w:rPr>
              <w:t xml:space="preserve">                                        </w:t>
            </w:r>
          </w:p>
          <w:p w:rsidR="00ED426D" w:rsidRPr="00E163A9" w:rsidRDefault="00ED426D" w:rsidP="00044D92">
            <w:pPr>
              <w:rPr>
                <w:rFonts w:ascii="仿宋_GB2312" w:eastAsia="仿宋_GB2312" w:hAnsi="宋体"/>
                <w:color w:val="000000"/>
                <w:sz w:val="24"/>
              </w:rPr>
            </w:pPr>
            <w:r w:rsidRPr="00E163A9">
              <w:rPr>
                <w:rFonts w:ascii="仿宋_GB2312" w:eastAsia="仿宋_GB2312" w:hAnsi="宋体" w:hint="eastAsia"/>
                <w:color w:val="000000"/>
                <w:sz w:val="24"/>
                <w:u w:val="single"/>
              </w:rPr>
              <w:t xml:space="preserve">                                                                </w:t>
            </w:r>
            <w:r w:rsidRPr="00E163A9">
              <w:rPr>
                <w:rFonts w:ascii="仿宋_GB2312" w:eastAsia="仿宋_GB2312" w:hAnsi="宋体" w:hint="eastAsia"/>
                <w:color w:val="000000"/>
                <w:sz w:val="24"/>
              </w:rPr>
              <w:t>。</w:t>
            </w:r>
          </w:p>
          <w:p w:rsidR="00ED426D" w:rsidRPr="00E163A9" w:rsidRDefault="00ED426D" w:rsidP="00044D92">
            <w:pPr>
              <w:rPr>
                <w:rFonts w:ascii="仿宋_GB2312" w:eastAsia="仿宋_GB2312" w:hAnsi="宋体"/>
                <w:color w:val="000000"/>
                <w:sz w:val="24"/>
              </w:rPr>
            </w:pPr>
            <w:r w:rsidRPr="00E163A9">
              <w:rPr>
                <w:rFonts w:ascii="仿宋_GB2312" w:eastAsia="仿宋_GB2312" w:hAnsi="宋体" w:hint="eastAsia"/>
                <w:color w:val="000000"/>
                <w:sz w:val="24"/>
              </w:rPr>
              <w:t xml:space="preserve">□同意企业在上述银行开立出口收入存放境外账户。                   </w:t>
            </w:r>
          </w:p>
          <w:p w:rsidR="00ED426D" w:rsidRPr="00E163A9" w:rsidRDefault="00ED426D" w:rsidP="00044D92">
            <w:pPr>
              <w:rPr>
                <w:rFonts w:ascii="仿宋_GB2312" w:eastAsia="仿宋_GB2312" w:hAnsi="宋体"/>
                <w:sz w:val="24"/>
                <w:u w:val="single"/>
              </w:rPr>
            </w:pPr>
            <w:r w:rsidRPr="00E163A9">
              <w:rPr>
                <w:rFonts w:ascii="仿宋_GB2312" w:eastAsia="仿宋_GB2312" w:hAnsi="宋体" w:hint="eastAsia"/>
                <w:color w:val="000000"/>
                <w:sz w:val="24"/>
              </w:rPr>
              <w:t>□其他：</w:t>
            </w:r>
            <w:r w:rsidRPr="00E163A9">
              <w:rPr>
                <w:rFonts w:ascii="仿宋_GB2312" w:eastAsia="仿宋_GB2312" w:hAnsi="宋体" w:hint="eastAsia"/>
                <w:color w:val="000000"/>
                <w:sz w:val="24"/>
                <w:u w:val="single"/>
              </w:rPr>
              <w:t xml:space="preserve">                                    </w:t>
            </w:r>
            <w:r w:rsidRPr="00E163A9">
              <w:rPr>
                <w:rFonts w:ascii="仿宋_GB2312" w:eastAsia="仿宋_GB2312" w:hAnsi="宋体" w:hint="eastAsia"/>
                <w:color w:val="000000"/>
                <w:sz w:val="24"/>
              </w:rPr>
              <w:t>。</w:t>
            </w:r>
          </w:p>
          <w:p w:rsidR="00ED426D" w:rsidRPr="00E163A9" w:rsidRDefault="00ED426D" w:rsidP="00044D92">
            <w:pPr>
              <w:snapToGrid w:val="0"/>
              <w:jc w:val="center"/>
              <w:rPr>
                <w:rFonts w:ascii="仿宋_GB2312" w:eastAsia="仿宋_GB2312" w:hAnsi="宋体"/>
                <w:sz w:val="24"/>
              </w:rPr>
            </w:pPr>
          </w:p>
          <w:p w:rsidR="00ED426D" w:rsidRPr="00E163A9" w:rsidRDefault="00ED426D" w:rsidP="00044D92">
            <w:pPr>
              <w:rPr>
                <w:rFonts w:ascii="仿宋_GB2312" w:eastAsia="仿宋_GB2312" w:hAnsi="宋体"/>
                <w:sz w:val="24"/>
              </w:rPr>
            </w:pPr>
            <w:r w:rsidRPr="00E163A9">
              <w:rPr>
                <w:rFonts w:ascii="仿宋_GB2312" w:eastAsia="仿宋_GB2312" w:hAnsi="宋体" w:hint="eastAsia"/>
                <w:sz w:val="24"/>
              </w:rPr>
              <w:t xml:space="preserve">                              外汇局（盖章）</w:t>
            </w:r>
          </w:p>
          <w:p w:rsidR="00ED426D" w:rsidRPr="00E163A9" w:rsidRDefault="00ED426D" w:rsidP="00044D92">
            <w:pPr>
              <w:jc w:val="center"/>
              <w:rPr>
                <w:rFonts w:ascii="仿宋_GB2312" w:eastAsia="仿宋_GB2312" w:hAnsi="宋体"/>
                <w:sz w:val="24"/>
              </w:rPr>
            </w:pPr>
            <w:r w:rsidRPr="00E163A9">
              <w:rPr>
                <w:rFonts w:ascii="仿宋_GB2312" w:eastAsia="仿宋_GB2312" w:hAnsi="宋体" w:hint="eastAsia"/>
                <w:sz w:val="24"/>
              </w:rPr>
              <w:t xml:space="preserve">                      经办人：       复核人：</w:t>
            </w:r>
          </w:p>
          <w:p w:rsidR="00ED426D" w:rsidRPr="00E163A9" w:rsidRDefault="00ED426D" w:rsidP="00044D92">
            <w:pPr>
              <w:jc w:val="center"/>
              <w:rPr>
                <w:rFonts w:ascii="仿宋_GB2312" w:eastAsia="仿宋_GB2312" w:hAnsi="宋体"/>
                <w:sz w:val="24"/>
              </w:rPr>
            </w:pPr>
            <w:r w:rsidRPr="00E163A9">
              <w:rPr>
                <w:rFonts w:ascii="仿宋_GB2312" w:eastAsia="仿宋_GB2312" w:hAnsi="宋体" w:hint="eastAsia"/>
                <w:color w:val="000000"/>
                <w:sz w:val="24"/>
              </w:rPr>
              <w:t xml:space="preserve">         联系电话：</w:t>
            </w:r>
          </w:p>
          <w:p w:rsidR="00ED426D" w:rsidRPr="00E163A9" w:rsidRDefault="00ED426D" w:rsidP="00044D92">
            <w:pPr>
              <w:jc w:val="center"/>
              <w:rPr>
                <w:rFonts w:ascii="仿宋_GB2312" w:eastAsia="仿宋_GB2312" w:hAnsi="宋体"/>
                <w:sz w:val="24"/>
              </w:rPr>
            </w:pPr>
            <w:r w:rsidRPr="00E163A9">
              <w:rPr>
                <w:rFonts w:ascii="仿宋_GB2312" w:eastAsia="仿宋_GB2312" w:hAnsi="宋体" w:hint="eastAsia"/>
                <w:sz w:val="24"/>
              </w:rPr>
              <w:t xml:space="preserve">                              年    月    日</w:t>
            </w:r>
          </w:p>
        </w:tc>
      </w:tr>
    </w:tbl>
    <w:p w:rsidR="00ED426D" w:rsidRPr="00E163A9" w:rsidRDefault="00ED426D" w:rsidP="00ED426D">
      <w:pPr>
        <w:jc w:val="center"/>
        <w:rPr>
          <w:rFonts w:ascii="仿宋_GB2312" w:eastAsia="仿宋_GB2312" w:hAnsi="宋体"/>
          <w:color w:val="000000"/>
          <w:sz w:val="24"/>
        </w:rPr>
      </w:pPr>
      <w:r w:rsidRPr="00E163A9">
        <w:rPr>
          <w:rFonts w:ascii="仿宋_GB2312" w:eastAsia="仿宋_GB2312" w:hAnsi="宋体" w:hint="eastAsia"/>
          <w:color w:val="000000"/>
          <w:sz w:val="24"/>
        </w:rPr>
        <w:t>（一式两联 第一联：企业留存联 第二联：外汇局留存联）</w:t>
      </w:r>
    </w:p>
    <w:p w:rsidR="00ED426D" w:rsidRDefault="00ED426D" w:rsidP="00ED426D">
      <w:pPr>
        <w:rPr>
          <w:rFonts w:ascii="黑体" w:eastAsia="黑体"/>
          <w:b/>
          <w:sz w:val="28"/>
          <w:szCs w:val="28"/>
        </w:rPr>
      </w:pPr>
      <w:r w:rsidRPr="00E163A9">
        <w:rPr>
          <w:rFonts w:ascii="仿宋_GB2312" w:eastAsia="仿宋_GB2312" w:hAnsi="宋体"/>
          <w:color w:val="000000"/>
          <w:sz w:val="24"/>
        </w:rPr>
        <w:br w:type="page"/>
      </w:r>
    </w:p>
    <w:p w:rsidR="00ED426D" w:rsidRPr="005B1B34" w:rsidRDefault="00ED426D" w:rsidP="00ED426D">
      <w:pPr>
        <w:ind w:right="300"/>
        <w:rPr>
          <w:rFonts w:ascii="仿宋_GB2312" w:eastAsia="仿宋_GB2312"/>
          <w:sz w:val="30"/>
          <w:szCs w:val="30"/>
        </w:rPr>
      </w:pPr>
      <w:r w:rsidRPr="005B1B34">
        <w:rPr>
          <w:rFonts w:ascii="仿宋_GB2312" w:eastAsia="仿宋_GB2312" w:hint="eastAsia"/>
          <w:sz w:val="30"/>
          <w:szCs w:val="30"/>
        </w:rPr>
        <w:lastRenderedPageBreak/>
        <w:t>附录四（材料示范文本）</w:t>
      </w:r>
    </w:p>
    <w:p w:rsidR="00ED426D" w:rsidRPr="00E163A9" w:rsidRDefault="00ED426D" w:rsidP="00ED426D">
      <w:pPr>
        <w:snapToGrid w:val="0"/>
        <w:spacing w:line="240" w:lineRule="atLeast"/>
        <w:jc w:val="center"/>
        <w:rPr>
          <w:rFonts w:ascii="仿宋_GB2312" w:eastAsia="仿宋_GB2312" w:hAnsi="宋体"/>
          <w:b/>
          <w:color w:val="000000"/>
          <w:sz w:val="30"/>
          <w:szCs w:val="30"/>
        </w:rPr>
      </w:pPr>
      <w:r w:rsidRPr="00E163A9">
        <w:rPr>
          <w:rFonts w:ascii="仿宋_GB2312" w:eastAsia="仿宋_GB2312" w:hAnsi="宋体" w:hint="eastAsia"/>
          <w:b/>
          <w:color w:val="000000"/>
          <w:sz w:val="30"/>
          <w:szCs w:val="30"/>
        </w:rPr>
        <w:t>出口收入存放境外资格登记表</w:t>
      </w:r>
    </w:p>
    <w:p w:rsidR="00ED426D" w:rsidRPr="00E163A9" w:rsidRDefault="00ED426D" w:rsidP="00ED426D">
      <w:pPr>
        <w:snapToGrid w:val="0"/>
        <w:spacing w:line="240" w:lineRule="atLeast"/>
        <w:jc w:val="center"/>
        <w:rPr>
          <w:rFonts w:ascii="仿宋_GB2312" w:eastAsia="仿宋_GB2312" w:hAnsi="宋体"/>
          <w:b/>
          <w:color w:val="000000"/>
          <w:sz w:val="24"/>
        </w:rPr>
      </w:pPr>
    </w:p>
    <w:tbl>
      <w:tblPr>
        <w:tblW w:w="9583" w:type="dxa"/>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29"/>
        <w:gridCol w:w="1980"/>
        <w:gridCol w:w="1834"/>
      </w:tblGrid>
      <w:tr w:rsidR="00ED426D" w:rsidRPr="00E163A9" w:rsidTr="00044D92">
        <w:trPr>
          <w:trHeight w:val="598"/>
          <w:jc w:val="center"/>
        </w:trPr>
        <w:tc>
          <w:tcPr>
            <w:tcW w:w="2340" w:type="dxa"/>
            <w:vAlign w:val="center"/>
          </w:tcPr>
          <w:p w:rsidR="00ED426D" w:rsidRPr="00E163A9" w:rsidRDefault="00ED426D" w:rsidP="00044D92">
            <w:pPr>
              <w:snapToGrid w:val="0"/>
              <w:spacing w:line="240" w:lineRule="atLeast"/>
              <w:jc w:val="center"/>
              <w:rPr>
                <w:rFonts w:ascii="仿宋_GB2312" w:eastAsia="仿宋_GB2312" w:hAnsi="宋体"/>
                <w:sz w:val="24"/>
              </w:rPr>
            </w:pPr>
            <w:r w:rsidRPr="00E163A9">
              <w:rPr>
                <w:rFonts w:ascii="仿宋_GB2312" w:eastAsia="仿宋_GB2312" w:hAnsi="宋体" w:hint="eastAsia"/>
                <w:color w:val="000000"/>
                <w:sz w:val="24"/>
              </w:rPr>
              <w:t>企业</w:t>
            </w:r>
            <w:r w:rsidRPr="00E163A9">
              <w:rPr>
                <w:rFonts w:ascii="仿宋_GB2312" w:eastAsia="仿宋_GB2312" w:hAnsi="宋体" w:hint="eastAsia"/>
                <w:sz w:val="24"/>
              </w:rPr>
              <w:t>名称</w:t>
            </w:r>
          </w:p>
          <w:p w:rsidR="00ED426D" w:rsidRPr="00E163A9" w:rsidRDefault="00ED426D" w:rsidP="00044D92">
            <w:pPr>
              <w:snapToGrid w:val="0"/>
              <w:spacing w:line="240" w:lineRule="atLeast"/>
              <w:jc w:val="center"/>
              <w:rPr>
                <w:rFonts w:ascii="仿宋_GB2312" w:eastAsia="仿宋_GB2312" w:hAnsi="宋体"/>
                <w:sz w:val="24"/>
              </w:rPr>
            </w:pPr>
            <w:r w:rsidRPr="00E163A9">
              <w:rPr>
                <w:rFonts w:ascii="仿宋_GB2312" w:eastAsia="仿宋_GB2312" w:hAnsi="宋体" w:hint="eastAsia"/>
                <w:sz w:val="24"/>
              </w:rPr>
              <w:t>（加盖企业公章）</w:t>
            </w:r>
          </w:p>
        </w:tc>
        <w:tc>
          <w:tcPr>
            <w:tcW w:w="3429" w:type="dxa"/>
            <w:vAlign w:val="center"/>
          </w:tcPr>
          <w:p w:rsidR="00ED426D" w:rsidRPr="00E163A9" w:rsidRDefault="00ED426D" w:rsidP="00044D92">
            <w:pPr>
              <w:snapToGrid w:val="0"/>
              <w:spacing w:line="240" w:lineRule="atLeast"/>
              <w:jc w:val="center"/>
              <w:rPr>
                <w:rFonts w:ascii="仿宋_GB2312" w:eastAsia="仿宋_GB2312" w:hAnsi="宋体"/>
                <w:sz w:val="24"/>
              </w:rPr>
            </w:pPr>
          </w:p>
        </w:tc>
        <w:tc>
          <w:tcPr>
            <w:tcW w:w="1980" w:type="dxa"/>
            <w:vAlign w:val="center"/>
          </w:tcPr>
          <w:p w:rsidR="00ED426D" w:rsidRPr="00E163A9" w:rsidRDefault="00ED426D" w:rsidP="00044D92">
            <w:pPr>
              <w:snapToGrid w:val="0"/>
              <w:spacing w:line="240" w:lineRule="atLeast"/>
              <w:jc w:val="center"/>
              <w:rPr>
                <w:rFonts w:ascii="仿宋_GB2312" w:eastAsia="仿宋_GB2312" w:hAnsi="宋体"/>
                <w:sz w:val="24"/>
              </w:rPr>
            </w:pPr>
            <w:r w:rsidRPr="00E163A9">
              <w:rPr>
                <w:rFonts w:ascii="仿宋_GB2312" w:eastAsia="仿宋_GB2312" w:hAnsi="宋体" w:hint="eastAsia"/>
                <w:sz w:val="24"/>
              </w:rPr>
              <w:t>组织机构代码</w:t>
            </w:r>
          </w:p>
        </w:tc>
        <w:tc>
          <w:tcPr>
            <w:tcW w:w="1834" w:type="dxa"/>
            <w:vAlign w:val="center"/>
          </w:tcPr>
          <w:p w:rsidR="00ED426D" w:rsidRPr="00E163A9" w:rsidRDefault="00ED426D" w:rsidP="00044D92">
            <w:pPr>
              <w:snapToGrid w:val="0"/>
              <w:spacing w:line="240" w:lineRule="atLeast"/>
              <w:jc w:val="center"/>
              <w:rPr>
                <w:rFonts w:ascii="仿宋_GB2312" w:eastAsia="仿宋_GB2312" w:hAnsi="宋体"/>
                <w:sz w:val="24"/>
              </w:rPr>
            </w:pPr>
          </w:p>
        </w:tc>
      </w:tr>
      <w:tr w:rsidR="00ED426D" w:rsidRPr="00E163A9" w:rsidTr="00044D92">
        <w:trPr>
          <w:trHeight w:val="620"/>
          <w:jc w:val="center"/>
        </w:trPr>
        <w:tc>
          <w:tcPr>
            <w:tcW w:w="2340" w:type="dxa"/>
            <w:vAlign w:val="center"/>
          </w:tcPr>
          <w:p w:rsidR="00ED426D" w:rsidRPr="00E163A9" w:rsidRDefault="00ED426D" w:rsidP="00044D92">
            <w:pPr>
              <w:snapToGrid w:val="0"/>
              <w:spacing w:line="480" w:lineRule="exact"/>
              <w:jc w:val="center"/>
              <w:rPr>
                <w:rFonts w:ascii="仿宋_GB2312" w:eastAsia="仿宋_GB2312" w:hAnsi="宋体"/>
                <w:sz w:val="24"/>
              </w:rPr>
            </w:pPr>
            <w:r w:rsidRPr="00E163A9">
              <w:rPr>
                <w:rFonts w:ascii="仿宋_GB2312" w:eastAsia="仿宋_GB2312" w:hAnsi="宋体" w:hint="eastAsia"/>
                <w:sz w:val="24"/>
              </w:rPr>
              <w:t>地   址</w:t>
            </w:r>
          </w:p>
        </w:tc>
        <w:tc>
          <w:tcPr>
            <w:tcW w:w="7243" w:type="dxa"/>
            <w:gridSpan w:val="3"/>
            <w:vAlign w:val="center"/>
          </w:tcPr>
          <w:p w:rsidR="00ED426D" w:rsidRPr="00E163A9" w:rsidRDefault="00ED426D" w:rsidP="00044D92">
            <w:pPr>
              <w:snapToGrid w:val="0"/>
              <w:spacing w:line="480" w:lineRule="exact"/>
              <w:jc w:val="center"/>
              <w:rPr>
                <w:rFonts w:ascii="仿宋_GB2312" w:eastAsia="仿宋_GB2312" w:hAnsi="宋体"/>
                <w:sz w:val="24"/>
              </w:rPr>
            </w:pPr>
          </w:p>
        </w:tc>
      </w:tr>
      <w:tr w:rsidR="00ED426D" w:rsidRPr="00E163A9" w:rsidTr="00044D92">
        <w:trPr>
          <w:trHeight w:val="616"/>
          <w:jc w:val="center"/>
        </w:trPr>
        <w:tc>
          <w:tcPr>
            <w:tcW w:w="2340" w:type="dxa"/>
            <w:vAlign w:val="center"/>
          </w:tcPr>
          <w:p w:rsidR="00ED426D" w:rsidRPr="00E163A9" w:rsidRDefault="00ED426D" w:rsidP="00044D92">
            <w:pPr>
              <w:snapToGrid w:val="0"/>
              <w:spacing w:line="480" w:lineRule="exact"/>
              <w:jc w:val="center"/>
              <w:rPr>
                <w:rFonts w:ascii="仿宋_GB2312" w:eastAsia="仿宋_GB2312" w:hAnsi="宋体"/>
                <w:sz w:val="24"/>
              </w:rPr>
            </w:pPr>
            <w:r w:rsidRPr="00E163A9">
              <w:rPr>
                <w:rFonts w:ascii="仿宋_GB2312" w:eastAsia="仿宋_GB2312" w:hAnsi="宋体" w:hint="eastAsia"/>
                <w:color w:val="000000"/>
                <w:sz w:val="24"/>
              </w:rPr>
              <w:t>联 系 人</w:t>
            </w:r>
          </w:p>
        </w:tc>
        <w:tc>
          <w:tcPr>
            <w:tcW w:w="3429" w:type="dxa"/>
            <w:vAlign w:val="center"/>
          </w:tcPr>
          <w:p w:rsidR="00ED426D" w:rsidRPr="00E163A9" w:rsidRDefault="00ED426D" w:rsidP="00044D92">
            <w:pPr>
              <w:snapToGrid w:val="0"/>
              <w:spacing w:line="480" w:lineRule="exact"/>
              <w:jc w:val="center"/>
              <w:rPr>
                <w:rFonts w:ascii="仿宋_GB2312" w:eastAsia="仿宋_GB2312" w:hAnsi="宋体"/>
                <w:sz w:val="24"/>
              </w:rPr>
            </w:pPr>
          </w:p>
        </w:tc>
        <w:tc>
          <w:tcPr>
            <w:tcW w:w="1980" w:type="dxa"/>
            <w:vAlign w:val="center"/>
          </w:tcPr>
          <w:p w:rsidR="00ED426D" w:rsidRPr="00E163A9" w:rsidRDefault="00ED426D" w:rsidP="00044D92">
            <w:pPr>
              <w:snapToGrid w:val="0"/>
              <w:spacing w:line="480" w:lineRule="exact"/>
              <w:jc w:val="center"/>
              <w:rPr>
                <w:rFonts w:ascii="仿宋_GB2312" w:eastAsia="仿宋_GB2312" w:hAnsi="宋体"/>
                <w:sz w:val="24"/>
              </w:rPr>
            </w:pPr>
            <w:r w:rsidRPr="00E163A9">
              <w:rPr>
                <w:rFonts w:ascii="仿宋_GB2312" w:eastAsia="仿宋_GB2312" w:hAnsi="宋体" w:hint="eastAsia"/>
                <w:sz w:val="24"/>
              </w:rPr>
              <w:t>联 系 电 话</w:t>
            </w:r>
          </w:p>
        </w:tc>
        <w:tc>
          <w:tcPr>
            <w:tcW w:w="1834" w:type="dxa"/>
            <w:vAlign w:val="center"/>
          </w:tcPr>
          <w:p w:rsidR="00ED426D" w:rsidRPr="00E163A9" w:rsidRDefault="00ED426D" w:rsidP="00044D92">
            <w:pPr>
              <w:snapToGrid w:val="0"/>
              <w:spacing w:line="480" w:lineRule="exact"/>
              <w:jc w:val="center"/>
              <w:rPr>
                <w:rFonts w:ascii="仿宋_GB2312" w:eastAsia="仿宋_GB2312" w:hAnsi="宋体"/>
                <w:sz w:val="24"/>
              </w:rPr>
            </w:pPr>
          </w:p>
        </w:tc>
      </w:tr>
      <w:tr w:rsidR="00ED426D" w:rsidRPr="00E163A9" w:rsidTr="00044D92">
        <w:trPr>
          <w:jc w:val="center"/>
        </w:trPr>
        <w:tc>
          <w:tcPr>
            <w:tcW w:w="9583" w:type="dxa"/>
            <w:gridSpan w:val="4"/>
          </w:tcPr>
          <w:p w:rsidR="00ED426D" w:rsidRPr="00E163A9" w:rsidRDefault="00ED426D" w:rsidP="00044D92">
            <w:pPr>
              <w:spacing w:line="480" w:lineRule="exact"/>
              <w:jc w:val="center"/>
              <w:rPr>
                <w:rFonts w:ascii="仿宋_GB2312" w:eastAsia="仿宋_GB2312" w:hAnsi="宋体"/>
                <w:b/>
                <w:sz w:val="24"/>
              </w:rPr>
            </w:pPr>
            <w:r w:rsidRPr="00E163A9">
              <w:rPr>
                <w:rFonts w:ascii="仿宋_GB2312" w:eastAsia="仿宋_GB2312" w:hAnsi="宋体" w:hint="eastAsia"/>
                <w:b/>
                <w:sz w:val="24"/>
              </w:rPr>
              <w:t>情况说明（企业填写）</w:t>
            </w:r>
          </w:p>
        </w:tc>
      </w:tr>
      <w:tr w:rsidR="00ED426D" w:rsidRPr="00E163A9" w:rsidTr="00044D92">
        <w:trPr>
          <w:trHeight w:val="4251"/>
          <w:jc w:val="center"/>
        </w:trPr>
        <w:tc>
          <w:tcPr>
            <w:tcW w:w="9583" w:type="dxa"/>
            <w:gridSpan w:val="4"/>
            <w:vAlign w:val="center"/>
          </w:tcPr>
          <w:p w:rsidR="00ED426D" w:rsidRPr="00E163A9" w:rsidRDefault="00ED426D" w:rsidP="00044D92">
            <w:pPr>
              <w:snapToGrid w:val="0"/>
              <w:spacing w:line="480" w:lineRule="exact"/>
              <w:rPr>
                <w:rFonts w:ascii="仿宋_GB2312" w:eastAsia="仿宋_GB2312" w:hAnsi="宋体"/>
                <w:color w:val="000000"/>
                <w:sz w:val="24"/>
              </w:rPr>
            </w:pPr>
          </w:p>
          <w:p w:rsidR="00ED426D" w:rsidRPr="00E163A9" w:rsidRDefault="00ED426D" w:rsidP="00044D92">
            <w:pPr>
              <w:snapToGrid w:val="0"/>
              <w:spacing w:line="480" w:lineRule="exact"/>
              <w:rPr>
                <w:rFonts w:ascii="仿宋_GB2312" w:eastAsia="仿宋_GB2312" w:hAnsi="宋体"/>
                <w:color w:val="000000"/>
                <w:sz w:val="24"/>
              </w:rPr>
            </w:pPr>
          </w:p>
          <w:p w:rsidR="00ED426D" w:rsidRPr="00E163A9" w:rsidRDefault="00ED426D" w:rsidP="00044D92">
            <w:pPr>
              <w:snapToGrid w:val="0"/>
              <w:spacing w:line="480" w:lineRule="exact"/>
              <w:rPr>
                <w:rFonts w:ascii="仿宋_GB2312" w:eastAsia="仿宋_GB2312" w:hAnsi="宋体"/>
                <w:color w:val="000000"/>
                <w:sz w:val="24"/>
              </w:rPr>
            </w:pPr>
          </w:p>
          <w:p w:rsidR="00ED426D" w:rsidRPr="00E163A9" w:rsidRDefault="00ED426D" w:rsidP="00044D92">
            <w:pPr>
              <w:snapToGrid w:val="0"/>
              <w:spacing w:line="480" w:lineRule="exact"/>
              <w:rPr>
                <w:rFonts w:ascii="仿宋_GB2312" w:eastAsia="仿宋_GB2312" w:hAnsi="宋体"/>
                <w:color w:val="000000"/>
                <w:sz w:val="24"/>
              </w:rPr>
            </w:pPr>
          </w:p>
          <w:p w:rsidR="00ED426D" w:rsidRPr="00E163A9" w:rsidRDefault="00ED426D" w:rsidP="00044D92">
            <w:pPr>
              <w:snapToGrid w:val="0"/>
              <w:spacing w:line="480" w:lineRule="exact"/>
              <w:rPr>
                <w:rFonts w:ascii="仿宋_GB2312" w:eastAsia="仿宋_GB2312" w:hAnsi="宋体"/>
                <w:color w:val="000000"/>
                <w:sz w:val="24"/>
              </w:rPr>
            </w:pPr>
          </w:p>
          <w:p w:rsidR="00ED426D" w:rsidRPr="00E163A9" w:rsidRDefault="00ED426D" w:rsidP="00044D92">
            <w:pPr>
              <w:snapToGrid w:val="0"/>
              <w:spacing w:line="480" w:lineRule="exact"/>
              <w:rPr>
                <w:rFonts w:ascii="仿宋_GB2312" w:eastAsia="仿宋_GB2312" w:hAnsi="宋体"/>
                <w:color w:val="000000"/>
                <w:sz w:val="24"/>
              </w:rPr>
            </w:pPr>
          </w:p>
        </w:tc>
      </w:tr>
      <w:tr w:rsidR="00ED426D" w:rsidRPr="00E163A9" w:rsidTr="00044D92">
        <w:trPr>
          <w:trHeight w:val="644"/>
          <w:jc w:val="center"/>
        </w:trPr>
        <w:tc>
          <w:tcPr>
            <w:tcW w:w="9583" w:type="dxa"/>
            <w:gridSpan w:val="4"/>
          </w:tcPr>
          <w:p w:rsidR="00ED426D" w:rsidRPr="00E163A9" w:rsidRDefault="00ED426D" w:rsidP="00044D92">
            <w:pPr>
              <w:spacing w:line="480" w:lineRule="exact"/>
              <w:jc w:val="center"/>
              <w:rPr>
                <w:rFonts w:ascii="仿宋_GB2312" w:eastAsia="仿宋_GB2312" w:hAnsi="宋体"/>
                <w:b/>
                <w:color w:val="000000"/>
                <w:sz w:val="24"/>
              </w:rPr>
            </w:pPr>
            <w:r w:rsidRPr="00E163A9">
              <w:rPr>
                <w:rFonts w:ascii="仿宋_GB2312" w:eastAsia="仿宋_GB2312" w:hAnsi="宋体" w:hint="eastAsia"/>
                <w:b/>
                <w:color w:val="000000"/>
                <w:sz w:val="24"/>
              </w:rPr>
              <w:t>外汇局审核情况</w:t>
            </w:r>
          </w:p>
        </w:tc>
      </w:tr>
      <w:tr w:rsidR="00ED426D" w:rsidRPr="00E163A9" w:rsidTr="00044D92">
        <w:trPr>
          <w:trHeight w:val="3106"/>
          <w:jc w:val="center"/>
        </w:trPr>
        <w:tc>
          <w:tcPr>
            <w:tcW w:w="9583" w:type="dxa"/>
            <w:gridSpan w:val="4"/>
          </w:tcPr>
          <w:p w:rsidR="00ED426D" w:rsidRPr="00E163A9" w:rsidRDefault="00ED426D" w:rsidP="00044D92">
            <w:pPr>
              <w:spacing w:line="480" w:lineRule="exact"/>
              <w:rPr>
                <w:rFonts w:ascii="仿宋_GB2312" w:eastAsia="仿宋_GB2312" w:hAnsi="宋体"/>
                <w:color w:val="000000"/>
                <w:sz w:val="24"/>
              </w:rPr>
            </w:pPr>
            <w:r w:rsidRPr="00E163A9">
              <w:rPr>
                <w:rFonts w:ascii="仿宋_GB2312" w:eastAsia="仿宋_GB2312" w:hAnsi="宋体" w:hint="eastAsia"/>
                <w:color w:val="000000"/>
                <w:sz w:val="24"/>
              </w:rPr>
              <w:t>□近两年无违反外汇管理规定行为。</w:t>
            </w:r>
          </w:p>
          <w:p w:rsidR="00ED426D" w:rsidRPr="00E163A9" w:rsidRDefault="00ED426D" w:rsidP="00044D92">
            <w:pPr>
              <w:spacing w:line="480" w:lineRule="exact"/>
              <w:rPr>
                <w:rFonts w:ascii="仿宋_GB2312" w:eastAsia="仿宋_GB2312" w:hAnsi="宋体"/>
                <w:color w:val="000000"/>
                <w:sz w:val="24"/>
              </w:rPr>
            </w:pPr>
            <w:r w:rsidRPr="00E163A9">
              <w:rPr>
                <w:rFonts w:ascii="仿宋_GB2312" w:eastAsia="仿宋_GB2312" w:hAnsi="宋体" w:hint="eastAsia"/>
                <w:color w:val="000000"/>
                <w:sz w:val="24"/>
              </w:rPr>
              <w:t>□同意该企业出口收入存放境外。</w:t>
            </w:r>
          </w:p>
          <w:p w:rsidR="00ED426D" w:rsidRPr="00E163A9" w:rsidRDefault="00ED426D" w:rsidP="00044D92">
            <w:pPr>
              <w:spacing w:line="480" w:lineRule="exact"/>
              <w:rPr>
                <w:rFonts w:ascii="仿宋_GB2312" w:eastAsia="仿宋_GB2312" w:hAnsi="宋体"/>
                <w:color w:val="000000"/>
                <w:sz w:val="24"/>
                <w:u w:val="single"/>
              </w:rPr>
            </w:pPr>
            <w:r w:rsidRPr="00E163A9">
              <w:rPr>
                <w:rFonts w:ascii="仿宋_GB2312" w:eastAsia="仿宋_GB2312" w:hAnsi="宋体" w:hint="eastAsia"/>
                <w:color w:val="000000"/>
                <w:sz w:val="24"/>
              </w:rPr>
              <w:t>□其他：</w:t>
            </w:r>
            <w:r w:rsidRPr="00E163A9">
              <w:rPr>
                <w:rFonts w:ascii="仿宋_GB2312" w:eastAsia="仿宋_GB2312" w:hAnsi="宋体" w:hint="eastAsia"/>
                <w:color w:val="000000"/>
                <w:sz w:val="24"/>
                <w:u w:val="single"/>
              </w:rPr>
              <w:t xml:space="preserve">                                          </w:t>
            </w:r>
            <w:r w:rsidRPr="00E163A9">
              <w:rPr>
                <w:rFonts w:ascii="仿宋_GB2312" w:eastAsia="仿宋_GB2312" w:hAnsi="宋体" w:hint="eastAsia"/>
                <w:color w:val="000000"/>
                <w:sz w:val="24"/>
              </w:rPr>
              <w:t>。</w:t>
            </w:r>
          </w:p>
          <w:p w:rsidR="00ED426D" w:rsidRPr="00E163A9" w:rsidRDefault="00ED426D" w:rsidP="00044D92">
            <w:pPr>
              <w:spacing w:line="480" w:lineRule="exact"/>
              <w:rPr>
                <w:rFonts w:ascii="仿宋_GB2312" w:eastAsia="仿宋_GB2312" w:hAnsi="宋体"/>
                <w:color w:val="000000"/>
                <w:sz w:val="24"/>
              </w:rPr>
            </w:pPr>
          </w:p>
          <w:p w:rsidR="00ED426D" w:rsidRPr="00E163A9" w:rsidRDefault="00ED426D" w:rsidP="00044D92">
            <w:pPr>
              <w:spacing w:line="480" w:lineRule="exact"/>
              <w:jc w:val="center"/>
              <w:rPr>
                <w:rFonts w:ascii="仿宋_GB2312" w:eastAsia="仿宋_GB2312" w:hAnsi="宋体"/>
                <w:color w:val="000000"/>
                <w:sz w:val="24"/>
              </w:rPr>
            </w:pPr>
            <w:r w:rsidRPr="00E163A9">
              <w:rPr>
                <w:rFonts w:ascii="仿宋_GB2312" w:eastAsia="仿宋_GB2312" w:hAnsi="宋体" w:hint="eastAsia"/>
                <w:color w:val="000000"/>
                <w:sz w:val="24"/>
              </w:rPr>
              <w:t xml:space="preserve">       外汇局（盖章）</w:t>
            </w:r>
          </w:p>
          <w:p w:rsidR="00ED426D" w:rsidRPr="00E163A9" w:rsidRDefault="00ED426D" w:rsidP="00044D92">
            <w:pPr>
              <w:spacing w:line="480" w:lineRule="exact"/>
              <w:rPr>
                <w:rFonts w:ascii="仿宋_GB2312" w:eastAsia="仿宋_GB2312" w:hAnsi="宋体"/>
                <w:color w:val="000000"/>
                <w:sz w:val="24"/>
              </w:rPr>
            </w:pPr>
            <w:r w:rsidRPr="00E163A9">
              <w:rPr>
                <w:rFonts w:ascii="仿宋_GB2312" w:eastAsia="仿宋_GB2312" w:hAnsi="宋体" w:hint="eastAsia"/>
                <w:color w:val="000000"/>
                <w:sz w:val="24"/>
              </w:rPr>
              <w:t xml:space="preserve">                              外汇局代码：                   </w:t>
            </w:r>
          </w:p>
          <w:p w:rsidR="00ED426D" w:rsidRPr="00E163A9" w:rsidRDefault="00ED426D" w:rsidP="00044D92">
            <w:pPr>
              <w:spacing w:line="480" w:lineRule="exact"/>
              <w:jc w:val="center"/>
              <w:rPr>
                <w:rFonts w:ascii="仿宋_GB2312" w:eastAsia="仿宋_GB2312" w:hAnsi="宋体"/>
                <w:color w:val="000000"/>
                <w:sz w:val="24"/>
              </w:rPr>
            </w:pPr>
            <w:r w:rsidRPr="00E163A9">
              <w:rPr>
                <w:rFonts w:ascii="仿宋_GB2312" w:eastAsia="仿宋_GB2312" w:hAnsi="宋体" w:hint="eastAsia"/>
                <w:color w:val="000000"/>
                <w:sz w:val="24"/>
              </w:rPr>
              <w:t xml:space="preserve">                    经办人：          复核人：</w:t>
            </w:r>
          </w:p>
          <w:p w:rsidR="00ED426D" w:rsidRPr="00E163A9" w:rsidRDefault="00ED426D" w:rsidP="00044D92">
            <w:pPr>
              <w:spacing w:line="480" w:lineRule="exact"/>
              <w:rPr>
                <w:rFonts w:ascii="仿宋_GB2312" w:eastAsia="仿宋_GB2312" w:hAnsi="宋体"/>
                <w:color w:val="000000"/>
                <w:sz w:val="24"/>
              </w:rPr>
            </w:pPr>
            <w:r w:rsidRPr="00E163A9">
              <w:rPr>
                <w:rFonts w:ascii="仿宋_GB2312" w:eastAsia="仿宋_GB2312" w:hAnsi="宋体" w:hint="eastAsia"/>
                <w:color w:val="000000"/>
                <w:sz w:val="24"/>
              </w:rPr>
              <w:t xml:space="preserve">                              联系电话：</w:t>
            </w:r>
          </w:p>
          <w:p w:rsidR="00ED426D" w:rsidRPr="00E163A9" w:rsidRDefault="00ED426D" w:rsidP="00044D92">
            <w:pPr>
              <w:spacing w:line="480" w:lineRule="exact"/>
              <w:rPr>
                <w:rFonts w:ascii="仿宋_GB2312" w:eastAsia="仿宋_GB2312" w:hAnsi="宋体"/>
                <w:color w:val="000000"/>
                <w:sz w:val="24"/>
              </w:rPr>
            </w:pPr>
            <w:r w:rsidRPr="00E163A9">
              <w:rPr>
                <w:rFonts w:ascii="仿宋_GB2312" w:eastAsia="仿宋_GB2312" w:hAnsi="宋体" w:hint="eastAsia"/>
                <w:color w:val="000000"/>
                <w:sz w:val="24"/>
              </w:rPr>
              <w:t xml:space="preserve">                                        年    月    日</w:t>
            </w:r>
          </w:p>
        </w:tc>
      </w:tr>
    </w:tbl>
    <w:p w:rsidR="00ED426D" w:rsidRPr="00E163A9" w:rsidRDefault="00ED426D" w:rsidP="00ED426D">
      <w:pPr>
        <w:jc w:val="center"/>
        <w:rPr>
          <w:rFonts w:ascii="仿宋_GB2312" w:eastAsia="仿宋_GB2312" w:hAnsi="宋体"/>
          <w:sz w:val="24"/>
        </w:rPr>
      </w:pPr>
      <w:r w:rsidRPr="00E163A9">
        <w:rPr>
          <w:rFonts w:ascii="仿宋_GB2312" w:eastAsia="仿宋_GB2312" w:hAnsi="宋体" w:hint="eastAsia"/>
          <w:sz w:val="24"/>
        </w:rPr>
        <w:t>（一式三联 第一联：企业留存联</w:t>
      </w:r>
    </w:p>
    <w:p w:rsidR="00ED426D" w:rsidRPr="00ED426D" w:rsidRDefault="00ED426D" w:rsidP="00ED426D">
      <w:pPr>
        <w:jc w:val="center"/>
        <w:rPr>
          <w:rFonts w:ascii="仿宋_GB2312" w:eastAsia="仿宋_GB2312" w:hAnsi="宋体"/>
          <w:sz w:val="24"/>
        </w:rPr>
      </w:pPr>
      <w:r w:rsidRPr="00E163A9">
        <w:rPr>
          <w:rFonts w:ascii="仿宋_GB2312" w:eastAsia="仿宋_GB2312" w:hAnsi="宋体" w:hint="eastAsia"/>
          <w:sz w:val="24"/>
        </w:rPr>
        <w:t>第二联：主办企业所在地外汇局留存联  第三联</w:t>
      </w:r>
      <w:r>
        <w:rPr>
          <w:rFonts w:ascii="仿宋_GB2312" w:eastAsia="仿宋_GB2312" w:hAnsi="宋体" w:hint="eastAsia"/>
          <w:sz w:val="24"/>
        </w:rPr>
        <w:t>：</w:t>
      </w:r>
      <w:r w:rsidRPr="00E163A9">
        <w:rPr>
          <w:rFonts w:ascii="仿宋_GB2312" w:eastAsia="仿宋_GB2312" w:hAnsi="宋体" w:hint="eastAsia"/>
          <w:sz w:val="24"/>
        </w:rPr>
        <w:t>签发外汇局留存联 ）</w:t>
      </w:r>
    </w:p>
    <w:sectPr w:rsidR="00ED426D" w:rsidRPr="00ED426D" w:rsidSect="009B36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25" w:rsidRDefault="00B26E25" w:rsidP="009918CF">
      <w:r>
        <w:separator/>
      </w:r>
    </w:p>
  </w:endnote>
  <w:endnote w:type="continuationSeparator" w:id="0">
    <w:p w:rsidR="00B26E25" w:rsidRDefault="00B26E25" w:rsidP="0099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65288"/>
      <w:docPartObj>
        <w:docPartGallery w:val="Page Numbers (Bottom of Page)"/>
        <w:docPartUnique/>
      </w:docPartObj>
    </w:sdtPr>
    <w:sdtEndPr/>
    <w:sdtContent>
      <w:p w:rsidR="00AF02B9" w:rsidRDefault="00D0516B">
        <w:pPr>
          <w:pStyle w:val="a4"/>
          <w:jc w:val="center"/>
        </w:pPr>
        <w:r>
          <w:fldChar w:fldCharType="begin"/>
        </w:r>
        <w:r>
          <w:instrText xml:space="preserve"> PAGE   \* MERGEFORMAT </w:instrText>
        </w:r>
        <w:r>
          <w:fldChar w:fldCharType="separate"/>
        </w:r>
        <w:r w:rsidR="00800435" w:rsidRPr="00800435">
          <w:rPr>
            <w:noProof/>
            <w:lang w:val="zh-CN"/>
          </w:rPr>
          <w:t>15</w:t>
        </w:r>
        <w:r>
          <w:rPr>
            <w:noProof/>
            <w:lang w:val="zh-CN"/>
          </w:rPr>
          <w:fldChar w:fldCharType="end"/>
        </w:r>
      </w:p>
    </w:sdtContent>
  </w:sdt>
  <w:p w:rsidR="00AF02B9" w:rsidRDefault="00AF02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25" w:rsidRDefault="00B26E25" w:rsidP="009918CF">
      <w:r>
        <w:separator/>
      </w:r>
    </w:p>
  </w:footnote>
  <w:footnote w:type="continuationSeparator" w:id="0">
    <w:p w:rsidR="00B26E25" w:rsidRDefault="00B26E25" w:rsidP="00991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7491"/>
    <w:rsid w:val="000317F7"/>
    <w:rsid w:val="000670A2"/>
    <w:rsid w:val="001E62F4"/>
    <w:rsid w:val="002416FF"/>
    <w:rsid w:val="00325361"/>
    <w:rsid w:val="00341E58"/>
    <w:rsid w:val="003A3924"/>
    <w:rsid w:val="003E1C43"/>
    <w:rsid w:val="00445AF1"/>
    <w:rsid w:val="004D2006"/>
    <w:rsid w:val="005B6A89"/>
    <w:rsid w:val="006A5603"/>
    <w:rsid w:val="00717491"/>
    <w:rsid w:val="007441ED"/>
    <w:rsid w:val="00777972"/>
    <w:rsid w:val="007E3455"/>
    <w:rsid w:val="00800435"/>
    <w:rsid w:val="00857EFC"/>
    <w:rsid w:val="008B3311"/>
    <w:rsid w:val="009439EB"/>
    <w:rsid w:val="009918CF"/>
    <w:rsid w:val="009B3620"/>
    <w:rsid w:val="009F3D6D"/>
    <w:rsid w:val="00A034C6"/>
    <w:rsid w:val="00A30F8A"/>
    <w:rsid w:val="00A34EC8"/>
    <w:rsid w:val="00AB7796"/>
    <w:rsid w:val="00AD3E4F"/>
    <w:rsid w:val="00AF02B9"/>
    <w:rsid w:val="00B01E24"/>
    <w:rsid w:val="00B02824"/>
    <w:rsid w:val="00B13685"/>
    <w:rsid w:val="00B26E25"/>
    <w:rsid w:val="00BB6CF8"/>
    <w:rsid w:val="00C2609E"/>
    <w:rsid w:val="00C863B3"/>
    <w:rsid w:val="00CA4FE9"/>
    <w:rsid w:val="00CC3DE5"/>
    <w:rsid w:val="00D0516B"/>
    <w:rsid w:val="00E3123C"/>
    <w:rsid w:val="00E823C0"/>
    <w:rsid w:val="00ED426D"/>
    <w:rsid w:val="00EF6D9A"/>
    <w:rsid w:val="00EF791E"/>
    <w:rsid w:val="00F20D99"/>
    <w:rsid w:val="00F37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5"/>
        <o:r id="V:Rule2" type="connector" idref="#_x0000_s1037"/>
        <o:r id="V:Rule3" type="connector" idref="#_x0000_s1036"/>
        <o:r id="V:Rule4" type="connector" idref="#_x0000_s1041"/>
        <o:r id="V:Rule5" type="connector" idref="#_x0000_s1040"/>
        <o:r id="V:Rule6" type="connector" idref="#_x0000_s1038"/>
        <o:r id="V:Rule7" type="connector" idref="#_x0000_s1039"/>
        <o:r id="V:Rule8" type="connector" idref="#_x0000_s1044"/>
        <o:r id="V:Rule9" type="connector" idref="#_x0000_s1045"/>
        <o:r id="V:Rule10" type="connector" idref="#_x0000_s1042"/>
        <o:r id="V:Rule11" type="connector" idref="#_x0000_s1043"/>
        <o:r id="V:Rule12" type="connector" idref="#_x0000_s1058"/>
        <o:r id="V:Rule13" type="connector" idref="#_x0000_s1065"/>
        <o:r id="V:Rule14" type="connector" idref="#_x0000_s1063"/>
        <o:r id="V:Rule15" type="connector" idref="#_x0000_s1060"/>
        <o:r id="V:Rule16" type="connector" idref="#_x0000_s1064"/>
        <o:r id="V:Rule17" type="connector" idref="#_x0000_s1062"/>
        <o:r id="V:Rule18" type="connector" idref="#_x0000_s1061"/>
        <o:r id="V:Rule19" type="connector" idref="#_x0000_s1059"/>
        <o:r id="V:Rule20" type="connector" idref="#_x0000_s1056"/>
        <o:r id="V:Rule21"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4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Char"/>
    <w:uiPriority w:val="99"/>
    <w:unhideWhenUsed/>
    <w:rsid w:val="00717491"/>
    <w:pPr>
      <w:tabs>
        <w:tab w:val="center" w:pos="4153"/>
        <w:tab w:val="right" w:pos="8306"/>
      </w:tabs>
      <w:snapToGrid w:val="0"/>
      <w:jc w:val="left"/>
    </w:pPr>
    <w:rPr>
      <w:sz w:val="18"/>
      <w:szCs w:val="18"/>
    </w:rPr>
  </w:style>
  <w:style w:type="character" w:customStyle="1" w:styleId="Char">
    <w:name w:val="页脚 Char"/>
    <w:basedOn w:val="a0"/>
    <w:link w:val="a4"/>
    <w:uiPriority w:val="99"/>
    <w:rsid w:val="00717491"/>
    <w:rPr>
      <w:sz w:val="18"/>
      <w:szCs w:val="18"/>
    </w:rPr>
  </w:style>
  <w:style w:type="paragraph" w:styleId="a5">
    <w:name w:val="header"/>
    <w:basedOn w:val="a"/>
    <w:link w:val="Char0"/>
    <w:uiPriority w:val="99"/>
    <w:semiHidden/>
    <w:unhideWhenUsed/>
    <w:rsid w:val="003A39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A3924"/>
    <w:rPr>
      <w:sz w:val="18"/>
      <w:szCs w:val="18"/>
    </w:rPr>
  </w:style>
  <w:style w:type="character" w:styleId="a6">
    <w:name w:val="Hyperlink"/>
    <w:basedOn w:val="a0"/>
    <w:uiPriority w:val="99"/>
    <w:unhideWhenUsed/>
    <w:rsid w:val="00ED426D"/>
    <w:rPr>
      <w:color w:val="0000FF" w:themeColor="hyperlink"/>
      <w:u w:val="single"/>
    </w:rPr>
  </w:style>
  <w:style w:type="paragraph" w:customStyle="1" w:styleId="Default">
    <w:name w:val="Default"/>
    <w:rsid w:val="00ED426D"/>
    <w:pPr>
      <w:widowControl w:val="0"/>
      <w:autoSpaceDE w:val="0"/>
      <w:autoSpaceDN w:val="0"/>
      <w:adjustRightInd w:val="0"/>
    </w:pPr>
    <w:rPr>
      <w:rFonts w:ascii="黑体" w:eastAsia="黑体" w:cs="黑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7359">
      <w:bodyDiv w:val="1"/>
      <w:marLeft w:val="0"/>
      <w:marRight w:val="0"/>
      <w:marTop w:val="0"/>
      <w:marBottom w:val="0"/>
      <w:divBdr>
        <w:top w:val="none" w:sz="0" w:space="0" w:color="auto"/>
        <w:left w:val="none" w:sz="0" w:space="0" w:color="auto"/>
        <w:bottom w:val="none" w:sz="0" w:space="0" w:color="auto"/>
        <w:right w:val="none" w:sz="0" w:space="0" w:color="auto"/>
      </w:divBdr>
      <w:divsChild>
        <w:div w:id="1825514280">
          <w:marLeft w:val="0"/>
          <w:marRight w:val="0"/>
          <w:marTop w:val="0"/>
          <w:marBottom w:val="0"/>
          <w:divBdr>
            <w:top w:val="none" w:sz="0" w:space="0" w:color="auto"/>
            <w:left w:val="none" w:sz="0" w:space="0" w:color="auto"/>
            <w:bottom w:val="none" w:sz="0" w:space="0" w:color="auto"/>
            <w:right w:val="none" w:sz="0" w:space="0" w:color="auto"/>
          </w:divBdr>
        </w:div>
        <w:div w:id="1300527146">
          <w:marLeft w:val="0"/>
          <w:marRight w:val="0"/>
          <w:marTop w:val="0"/>
          <w:marBottom w:val="0"/>
          <w:divBdr>
            <w:top w:val="none" w:sz="0" w:space="0" w:color="auto"/>
            <w:left w:val="none" w:sz="0" w:space="0" w:color="auto"/>
            <w:bottom w:val="none" w:sz="0" w:space="0" w:color="auto"/>
            <w:right w:val="none" w:sz="0" w:space="0" w:color="auto"/>
          </w:divBdr>
        </w:div>
        <w:div w:id="2120486561">
          <w:marLeft w:val="0"/>
          <w:marRight w:val="0"/>
          <w:marTop w:val="0"/>
          <w:marBottom w:val="0"/>
          <w:divBdr>
            <w:top w:val="none" w:sz="0" w:space="0" w:color="auto"/>
            <w:left w:val="none" w:sz="0" w:space="0" w:color="auto"/>
            <w:bottom w:val="none" w:sz="0" w:space="0" w:color="auto"/>
            <w:right w:val="none" w:sz="0" w:space="0" w:color="auto"/>
          </w:divBdr>
        </w:div>
        <w:div w:id="1143693793">
          <w:marLeft w:val="0"/>
          <w:marRight w:val="0"/>
          <w:marTop w:val="0"/>
          <w:marBottom w:val="0"/>
          <w:divBdr>
            <w:top w:val="none" w:sz="0" w:space="0" w:color="auto"/>
            <w:left w:val="none" w:sz="0" w:space="0" w:color="auto"/>
            <w:bottom w:val="none" w:sz="0" w:space="0" w:color="auto"/>
            <w:right w:val="none" w:sz="0" w:space="0" w:color="auto"/>
          </w:divBdr>
        </w:div>
        <w:div w:id="715857276">
          <w:marLeft w:val="0"/>
          <w:marRight w:val="0"/>
          <w:marTop w:val="0"/>
          <w:marBottom w:val="0"/>
          <w:divBdr>
            <w:top w:val="none" w:sz="0" w:space="0" w:color="auto"/>
            <w:left w:val="none" w:sz="0" w:space="0" w:color="auto"/>
            <w:bottom w:val="none" w:sz="0" w:space="0" w:color="auto"/>
            <w:right w:val="none" w:sz="0" w:space="0" w:color="auto"/>
          </w:divBdr>
        </w:div>
        <w:div w:id="851921588">
          <w:marLeft w:val="0"/>
          <w:marRight w:val="0"/>
          <w:marTop w:val="0"/>
          <w:marBottom w:val="0"/>
          <w:divBdr>
            <w:top w:val="none" w:sz="0" w:space="0" w:color="auto"/>
            <w:left w:val="none" w:sz="0" w:space="0" w:color="auto"/>
            <w:bottom w:val="none" w:sz="0" w:space="0" w:color="auto"/>
            <w:right w:val="none" w:sz="0" w:space="0" w:color="auto"/>
          </w:divBdr>
        </w:div>
        <w:div w:id="1963025806">
          <w:marLeft w:val="0"/>
          <w:marRight w:val="0"/>
          <w:marTop w:val="0"/>
          <w:marBottom w:val="0"/>
          <w:divBdr>
            <w:top w:val="none" w:sz="0" w:space="0" w:color="auto"/>
            <w:left w:val="none" w:sz="0" w:space="0" w:color="auto"/>
            <w:bottom w:val="none" w:sz="0" w:space="0" w:color="auto"/>
            <w:right w:val="none" w:sz="0" w:space="0" w:color="auto"/>
          </w:divBdr>
        </w:div>
        <w:div w:id="296036674">
          <w:marLeft w:val="0"/>
          <w:marRight w:val="0"/>
          <w:marTop w:val="0"/>
          <w:marBottom w:val="0"/>
          <w:divBdr>
            <w:top w:val="none" w:sz="0" w:space="0" w:color="auto"/>
            <w:left w:val="none" w:sz="0" w:space="0" w:color="auto"/>
            <w:bottom w:val="none" w:sz="0" w:space="0" w:color="auto"/>
            <w:right w:val="none" w:sz="0" w:space="0" w:color="auto"/>
          </w:divBdr>
        </w:div>
        <w:div w:id="1423255019">
          <w:marLeft w:val="0"/>
          <w:marRight w:val="0"/>
          <w:marTop w:val="0"/>
          <w:marBottom w:val="0"/>
          <w:divBdr>
            <w:top w:val="none" w:sz="0" w:space="0" w:color="auto"/>
            <w:left w:val="none" w:sz="0" w:space="0" w:color="auto"/>
            <w:bottom w:val="none" w:sz="0" w:space="0" w:color="auto"/>
            <w:right w:val="none" w:sz="0" w:space="0" w:color="auto"/>
          </w:divBdr>
        </w:div>
        <w:div w:id="968900547">
          <w:marLeft w:val="0"/>
          <w:marRight w:val="0"/>
          <w:marTop w:val="0"/>
          <w:marBottom w:val="0"/>
          <w:divBdr>
            <w:top w:val="none" w:sz="0" w:space="0" w:color="auto"/>
            <w:left w:val="none" w:sz="0" w:space="0" w:color="auto"/>
            <w:bottom w:val="none" w:sz="0" w:space="0" w:color="auto"/>
            <w:right w:val="none" w:sz="0" w:space="0" w:color="auto"/>
          </w:divBdr>
        </w:div>
      </w:divsChild>
    </w:div>
    <w:div w:id="479081408">
      <w:bodyDiv w:val="1"/>
      <w:marLeft w:val="0"/>
      <w:marRight w:val="0"/>
      <w:marTop w:val="0"/>
      <w:marBottom w:val="0"/>
      <w:divBdr>
        <w:top w:val="none" w:sz="0" w:space="0" w:color="auto"/>
        <w:left w:val="none" w:sz="0" w:space="0" w:color="auto"/>
        <w:bottom w:val="none" w:sz="0" w:space="0" w:color="auto"/>
        <w:right w:val="none" w:sz="0" w:space="0" w:color="auto"/>
      </w:divBdr>
      <w:divsChild>
        <w:div w:id="1596474766">
          <w:marLeft w:val="0"/>
          <w:marRight w:val="0"/>
          <w:marTop w:val="0"/>
          <w:marBottom w:val="0"/>
          <w:divBdr>
            <w:top w:val="none" w:sz="0" w:space="0" w:color="auto"/>
            <w:left w:val="none" w:sz="0" w:space="0" w:color="auto"/>
            <w:bottom w:val="none" w:sz="0" w:space="0" w:color="auto"/>
            <w:right w:val="none" w:sz="0" w:space="0" w:color="auto"/>
          </w:divBdr>
        </w:div>
        <w:div w:id="2097047140">
          <w:marLeft w:val="0"/>
          <w:marRight w:val="0"/>
          <w:marTop w:val="0"/>
          <w:marBottom w:val="0"/>
          <w:divBdr>
            <w:top w:val="none" w:sz="0" w:space="0" w:color="auto"/>
            <w:left w:val="none" w:sz="0" w:space="0" w:color="auto"/>
            <w:bottom w:val="none" w:sz="0" w:space="0" w:color="auto"/>
            <w:right w:val="none" w:sz="0" w:space="0" w:color="auto"/>
          </w:divBdr>
        </w:div>
        <w:div w:id="859708273">
          <w:marLeft w:val="0"/>
          <w:marRight w:val="0"/>
          <w:marTop w:val="0"/>
          <w:marBottom w:val="0"/>
          <w:divBdr>
            <w:top w:val="none" w:sz="0" w:space="0" w:color="auto"/>
            <w:left w:val="none" w:sz="0" w:space="0" w:color="auto"/>
            <w:bottom w:val="none" w:sz="0" w:space="0" w:color="auto"/>
            <w:right w:val="none" w:sz="0" w:space="0" w:color="auto"/>
          </w:divBdr>
        </w:div>
        <w:div w:id="1621498597">
          <w:marLeft w:val="0"/>
          <w:marRight w:val="0"/>
          <w:marTop w:val="0"/>
          <w:marBottom w:val="0"/>
          <w:divBdr>
            <w:top w:val="none" w:sz="0" w:space="0" w:color="auto"/>
            <w:left w:val="none" w:sz="0" w:space="0" w:color="auto"/>
            <w:bottom w:val="none" w:sz="0" w:space="0" w:color="auto"/>
            <w:right w:val="none" w:sz="0" w:space="0" w:color="auto"/>
          </w:divBdr>
        </w:div>
        <w:div w:id="1665545409">
          <w:marLeft w:val="0"/>
          <w:marRight w:val="0"/>
          <w:marTop w:val="0"/>
          <w:marBottom w:val="0"/>
          <w:divBdr>
            <w:top w:val="none" w:sz="0" w:space="0" w:color="auto"/>
            <w:left w:val="none" w:sz="0" w:space="0" w:color="auto"/>
            <w:bottom w:val="none" w:sz="0" w:space="0" w:color="auto"/>
            <w:right w:val="none" w:sz="0" w:space="0" w:color="auto"/>
          </w:divBdr>
        </w:div>
        <w:div w:id="1542980379">
          <w:marLeft w:val="0"/>
          <w:marRight w:val="0"/>
          <w:marTop w:val="0"/>
          <w:marBottom w:val="0"/>
          <w:divBdr>
            <w:top w:val="none" w:sz="0" w:space="0" w:color="auto"/>
            <w:left w:val="none" w:sz="0" w:space="0" w:color="auto"/>
            <w:bottom w:val="none" w:sz="0" w:space="0" w:color="auto"/>
            <w:right w:val="none" w:sz="0" w:space="0" w:color="auto"/>
          </w:divBdr>
        </w:div>
        <w:div w:id="472715866">
          <w:marLeft w:val="0"/>
          <w:marRight w:val="0"/>
          <w:marTop w:val="0"/>
          <w:marBottom w:val="0"/>
          <w:divBdr>
            <w:top w:val="none" w:sz="0" w:space="0" w:color="auto"/>
            <w:left w:val="none" w:sz="0" w:space="0" w:color="auto"/>
            <w:bottom w:val="none" w:sz="0" w:space="0" w:color="auto"/>
            <w:right w:val="none" w:sz="0" w:space="0" w:color="auto"/>
          </w:divBdr>
        </w:div>
      </w:divsChild>
    </w:div>
    <w:div w:id="619267773">
      <w:bodyDiv w:val="1"/>
      <w:marLeft w:val="0"/>
      <w:marRight w:val="0"/>
      <w:marTop w:val="0"/>
      <w:marBottom w:val="0"/>
      <w:divBdr>
        <w:top w:val="none" w:sz="0" w:space="0" w:color="auto"/>
        <w:left w:val="none" w:sz="0" w:space="0" w:color="auto"/>
        <w:bottom w:val="none" w:sz="0" w:space="0" w:color="auto"/>
        <w:right w:val="none" w:sz="0" w:space="0" w:color="auto"/>
      </w:divBdr>
      <w:divsChild>
        <w:div w:id="1770082408">
          <w:marLeft w:val="0"/>
          <w:marRight w:val="0"/>
          <w:marTop w:val="0"/>
          <w:marBottom w:val="0"/>
          <w:divBdr>
            <w:top w:val="none" w:sz="0" w:space="0" w:color="auto"/>
            <w:left w:val="none" w:sz="0" w:space="0" w:color="auto"/>
            <w:bottom w:val="none" w:sz="0" w:space="0" w:color="auto"/>
            <w:right w:val="none" w:sz="0" w:space="0" w:color="auto"/>
          </w:divBdr>
        </w:div>
        <w:div w:id="1417556850">
          <w:marLeft w:val="0"/>
          <w:marRight w:val="0"/>
          <w:marTop w:val="0"/>
          <w:marBottom w:val="0"/>
          <w:divBdr>
            <w:top w:val="none" w:sz="0" w:space="0" w:color="auto"/>
            <w:left w:val="none" w:sz="0" w:space="0" w:color="auto"/>
            <w:bottom w:val="none" w:sz="0" w:space="0" w:color="auto"/>
            <w:right w:val="none" w:sz="0" w:space="0" w:color="auto"/>
          </w:divBdr>
        </w:div>
        <w:div w:id="625502638">
          <w:marLeft w:val="0"/>
          <w:marRight w:val="0"/>
          <w:marTop w:val="0"/>
          <w:marBottom w:val="0"/>
          <w:divBdr>
            <w:top w:val="none" w:sz="0" w:space="0" w:color="auto"/>
            <w:left w:val="none" w:sz="0" w:space="0" w:color="auto"/>
            <w:bottom w:val="none" w:sz="0" w:space="0" w:color="auto"/>
            <w:right w:val="none" w:sz="0" w:space="0" w:color="auto"/>
          </w:divBdr>
        </w:div>
        <w:div w:id="1474060436">
          <w:marLeft w:val="0"/>
          <w:marRight w:val="0"/>
          <w:marTop w:val="0"/>
          <w:marBottom w:val="0"/>
          <w:divBdr>
            <w:top w:val="none" w:sz="0" w:space="0" w:color="auto"/>
            <w:left w:val="none" w:sz="0" w:space="0" w:color="auto"/>
            <w:bottom w:val="none" w:sz="0" w:space="0" w:color="auto"/>
            <w:right w:val="none" w:sz="0" w:space="0" w:color="auto"/>
          </w:divBdr>
        </w:div>
        <w:div w:id="983704950">
          <w:marLeft w:val="0"/>
          <w:marRight w:val="0"/>
          <w:marTop w:val="0"/>
          <w:marBottom w:val="0"/>
          <w:divBdr>
            <w:top w:val="none" w:sz="0" w:space="0" w:color="auto"/>
            <w:left w:val="none" w:sz="0" w:space="0" w:color="auto"/>
            <w:bottom w:val="none" w:sz="0" w:space="0" w:color="auto"/>
            <w:right w:val="none" w:sz="0" w:space="0" w:color="auto"/>
          </w:divBdr>
        </w:div>
        <w:div w:id="662516411">
          <w:marLeft w:val="0"/>
          <w:marRight w:val="0"/>
          <w:marTop w:val="0"/>
          <w:marBottom w:val="0"/>
          <w:divBdr>
            <w:top w:val="none" w:sz="0" w:space="0" w:color="auto"/>
            <w:left w:val="none" w:sz="0" w:space="0" w:color="auto"/>
            <w:bottom w:val="none" w:sz="0" w:space="0" w:color="auto"/>
            <w:right w:val="none" w:sz="0" w:space="0" w:color="auto"/>
          </w:divBdr>
        </w:div>
        <w:div w:id="1014721104">
          <w:marLeft w:val="0"/>
          <w:marRight w:val="0"/>
          <w:marTop w:val="0"/>
          <w:marBottom w:val="0"/>
          <w:divBdr>
            <w:top w:val="none" w:sz="0" w:space="0" w:color="auto"/>
            <w:left w:val="none" w:sz="0" w:space="0" w:color="auto"/>
            <w:bottom w:val="none" w:sz="0" w:space="0" w:color="auto"/>
            <w:right w:val="none" w:sz="0" w:space="0" w:color="auto"/>
          </w:divBdr>
        </w:div>
        <w:div w:id="555627491">
          <w:marLeft w:val="0"/>
          <w:marRight w:val="0"/>
          <w:marTop w:val="0"/>
          <w:marBottom w:val="0"/>
          <w:divBdr>
            <w:top w:val="none" w:sz="0" w:space="0" w:color="auto"/>
            <w:left w:val="none" w:sz="0" w:space="0" w:color="auto"/>
            <w:bottom w:val="none" w:sz="0" w:space="0" w:color="auto"/>
            <w:right w:val="none" w:sz="0" w:space="0" w:color="auto"/>
          </w:divBdr>
        </w:div>
        <w:div w:id="791825117">
          <w:marLeft w:val="0"/>
          <w:marRight w:val="0"/>
          <w:marTop w:val="0"/>
          <w:marBottom w:val="0"/>
          <w:divBdr>
            <w:top w:val="none" w:sz="0" w:space="0" w:color="auto"/>
            <w:left w:val="none" w:sz="0" w:space="0" w:color="auto"/>
            <w:bottom w:val="none" w:sz="0" w:space="0" w:color="auto"/>
            <w:right w:val="none" w:sz="0" w:space="0" w:color="auto"/>
          </w:divBdr>
        </w:div>
        <w:div w:id="746464807">
          <w:marLeft w:val="0"/>
          <w:marRight w:val="0"/>
          <w:marTop w:val="0"/>
          <w:marBottom w:val="0"/>
          <w:divBdr>
            <w:top w:val="none" w:sz="0" w:space="0" w:color="auto"/>
            <w:left w:val="none" w:sz="0" w:space="0" w:color="auto"/>
            <w:bottom w:val="none" w:sz="0" w:space="0" w:color="auto"/>
            <w:right w:val="none" w:sz="0" w:space="0" w:color="auto"/>
          </w:divBdr>
        </w:div>
        <w:div w:id="1175922997">
          <w:marLeft w:val="0"/>
          <w:marRight w:val="0"/>
          <w:marTop w:val="0"/>
          <w:marBottom w:val="0"/>
          <w:divBdr>
            <w:top w:val="none" w:sz="0" w:space="0" w:color="auto"/>
            <w:left w:val="none" w:sz="0" w:space="0" w:color="auto"/>
            <w:bottom w:val="none" w:sz="0" w:space="0" w:color="auto"/>
            <w:right w:val="none" w:sz="0" w:space="0" w:color="auto"/>
          </w:divBdr>
        </w:div>
        <w:div w:id="1972394896">
          <w:marLeft w:val="0"/>
          <w:marRight w:val="0"/>
          <w:marTop w:val="0"/>
          <w:marBottom w:val="0"/>
          <w:divBdr>
            <w:top w:val="none" w:sz="0" w:space="0" w:color="auto"/>
            <w:left w:val="none" w:sz="0" w:space="0" w:color="auto"/>
            <w:bottom w:val="none" w:sz="0" w:space="0" w:color="auto"/>
            <w:right w:val="none" w:sz="0" w:space="0" w:color="auto"/>
          </w:divBdr>
        </w:div>
        <w:div w:id="1020157660">
          <w:marLeft w:val="0"/>
          <w:marRight w:val="0"/>
          <w:marTop w:val="0"/>
          <w:marBottom w:val="0"/>
          <w:divBdr>
            <w:top w:val="none" w:sz="0" w:space="0" w:color="auto"/>
            <w:left w:val="none" w:sz="0" w:space="0" w:color="auto"/>
            <w:bottom w:val="none" w:sz="0" w:space="0" w:color="auto"/>
            <w:right w:val="none" w:sz="0" w:space="0" w:color="auto"/>
          </w:divBdr>
        </w:div>
        <w:div w:id="1220559348">
          <w:marLeft w:val="0"/>
          <w:marRight w:val="0"/>
          <w:marTop w:val="0"/>
          <w:marBottom w:val="0"/>
          <w:divBdr>
            <w:top w:val="none" w:sz="0" w:space="0" w:color="auto"/>
            <w:left w:val="none" w:sz="0" w:space="0" w:color="auto"/>
            <w:bottom w:val="none" w:sz="0" w:space="0" w:color="auto"/>
            <w:right w:val="none" w:sz="0" w:space="0" w:color="auto"/>
          </w:divBdr>
        </w:div>
        <w:div w:id="1056390465">
          <w:marLeft w:val="0"/>
          <w:marRight w:val="0"/>
          <w:marTop w:val="0"/>
          <w:marBottom w:val="0"/>
          <w:divBdr>
            <w:top w:val="none" w:sz="0" w:space="0" w:color="auto"/>
            <w:left w:val="none" w:sz="0" w:space="0" w:color="auto"/>
            <w:bottom w:val="none" w:sz="0" w:space="0" w:color="auto"/>
            <w:right w:val="none" w:sz="0" w:space="0" w:color="auto"/>
          </w:divBdr>
        </w:div>
        <w:div w:id="21561673">
          <w:marLeft w:val="0"/>
          <w:marRight w:val="0"/>
          <w:marTop w:val="0"/>
          <w:marBottom w:val="0"/>
          <w:divBdr>
            <w:top w:val="none" w:sz="0" w:space="0" w:color="auto"/>
            <w:left w:val="none" w:sz="0" w:space="0" w:color="auto"/>
            <w:bottom w:val="none" w:sz="0" w:space="0" w:color="auto"/>
            <w:right w:val="none" w:sz="0" w:space="0" w:color="auto"/>
          </w:divBdr>
        </w:div>
        <w:div w:id="1382710224">
          <w:marLeft w:val="0"/>
          <w:marRight w:val="0"/>
          <w:marTop w:val="0"/>
          <w:marBottom w:val="0"/>
          <w:divBdr>
            <w:top w:val="none" w:sz="0" w:space="0" w:color="auto"/>
            <w:left w:val="none" w:sz="0" w:space="0" w:color="auto"/>
            <w:bottom w:val="none" w:sz="0" w:space="0" w:color="auto"/>
            <w:right w:val="none" w:sz="0" w:space="0" w:color="auto"/>
          </w:divBdr>
        </w:div>
        <w:div w:id="84615299">
          <w:marLeft w:val="0"/>
          <w:marRight w:val="0"/>
          <w:marTop w:val="0"/>
          <w:marBottom w:val="0"/>
          <w:divBdr>
            <w:top w:val="none" w:sz="0" w:space="0" w:color="auto"/>
            <w:left w:val="none" w:sz="0" w:space="0" w:color="auto"/>
            <w:bottom w:val="none" w:sz="0" w:space="0" w:color="auto"/>
            <w:right w:val="none" w:sz="0" w:space="0" w:color="auto"/>
          </w:divBdr>
        </w:div>
        <w:div w:id="1654330649">
          <w:marLeft w:val="0"/>
          <w:marRight w:val="0"/>
          <w:marTop w:val="0"/>
          <w:marBottom w:val="0"/>
          <w:divBdr>
            <w:top w:val="none" w:sz="0" w:space="0" w:color="auto"/>
            <w:left w:val="none" w:sz="0" w:space="0" w:color="auto"/>
            <w:bottom w:val="none" w:sz="0" w:space="0" w:color="auto"/>
            <w:right w:val="none" w:sz="0" w:space="0" w:color="auto"/>
          </w:divBdr>
        </w:div>
        <w:div w:id="2030449729">
          <w:marLeft w:val="0"/>
          <w:marRight w:val="0"/>
          <w:marTop w:val="0"/>
          <w:marBottom w:val="0"/>
          <w:divBdr>
            <w:top w:val="none" w:sz="0" w:space="0" w:color="auto"/>
            <w:left w:val="none" w:sz="0" w:space="0" w:color="auto"/>
            <w:bottom w:val="none" w:sz="0" w:space="0" w:color="auto"/>
            <w:right w:val="none" w:sz="0" w:space="0" w:color="auto"/>
          </w:divBdr>
        </w:div>
        <w:div w:id="1168834592">
          <w:marLeft w:val="0"/>
          <w:marRight w:val="0"/>
          <w:marTop w:val="0"/>
          <w:marBottom w:val="0"/>
          <w:divBdr>
            <w:top w:val="none" w:sz="0" w:space="0" w:color="auto"/>
            <w:left w:val="none" w:sz="0" w:space="0" w:color="auto"/>
            <w:bottom w:val="none" w:sz="0" w:space="0" w:color="auto"/>
            <w:right w:val="none" w:sz="0" w:space="0" w:color="auto"/>
          </w:divBdr>
        </w:div>
        <w:div w:id="1630017958">
          <w:marLeft w:val="0"/>
          <w:marRight w:val="0"/>
          <w:marTop w:val="0"/>
          <w:marBottom w:val="0"/>
          <w:divBdr>
            <w:top w:val="none" w:sz="0" w:space="0" w:color="auto"/>
            <w:left w:val="none" w:sz="0" w:space="0" w:color="auto"/>
            <w:bottom w:val="none" w:sz="0" w:space="0" w:color="auto"/>
            <w:right w:val="none" w:sz="0" w:space="0" w:color="auto"/>
          </w:divBdr>
        </w:div>
        <w:div w:id="388194287">
          <w:marLeft w:val="0"/>
          <w:marRight w:val="0"/>
          <w:marTop w:val="0"/>
          <w:marBottom w:val="0"/>
          <w:divBdr>
            <w:top w:val="none" w:sz="0" w:space="0" w:color="auto"/>
            <w:left w:val="none" w:sz="0" w:space="0" w:color="auto"/>
            <w:bottom w:val="none" w:sz="0" w:space="0" w:color="auto"/>
            <w:right w:val="none" w:sz="0" w:space="0" w:color="auto"/>
          </w:divBdr>
        </w:div>
      </w:divsChild>
    </w:div>
    <w:div w:id="993946521">
      <w:bodyDiv w:val="1"/>
      <w:marLeft w:val="0"/>
      <w:marRight w:val="0"/>
      <w:marTop w:val="0"/>
      <w:marBottom w:val="0"/>
      <w:divBdr>
        <w:top w:val="none" w:sz="0" w:space="0" w:color="auto"/>
        <w:left w:val="none" w:sz="0" w:space="0" w:color="auto"/>
        <w:bottom w:val="none" w:sz="0" w:space="0" w:color="auto"/>
        <w:right w:val="none" w:sz="0" w:space="0" w:color="auto"/>
      </w:divBdr>
    </w:div>
    <w:div w:id="1097092414">
      <w:bodyDiv w:val="1"/>
      <w:marLeft w:val="0"/>
      <w:marRight w:val="0"/>
      <w:marTop w:val="0"/>
      <w:marBottom w:val="0"/>
      <w:divBdr>
        <w:top w:val="none" w:sz="0" w:space="0" w:color="auto"/>
        <w:left w:val="none" w:sz="0" w:space="0" w:color="auto"/>
        <w:bottom w:val="none" w:sz="0" w:space="0" w:color="auto"/>
        <w:right w:val="none" w:sz="0" w:space="0" w:color="auto"/>
      </w:divBdr>
      <w:divsChild>
        <w:div w:id="170876019">
          <w:marLeft w:val="0"/>
          <w:marRight w:val="0"/>
          <w:marTop w:val="0"/>
          <w:marBottom w:val="0"/>
          <w:divBdr>
            <w:top w:val="none" w:sz="0" w:space="0" w:color="auto"/>
            <w:left w:val="none" w:sz="0" w:space="0" w:color="auto"/>
            <w:bottom w:val="none" w:sz="0" w:space="0" w:color="auto"/>
            <w:right w:val="none" w:sz="0" w:space="0" w:color="auto"/>
          </w:divBdr>
        </w:div>
        <w:div w:id="970984960">
          <w:marLeft w:val="0"/>
          <w:marRight w:val="0"/>
          <w:marTop w:val="0"/>
          <w:marBottom w:val="0"/>
          <w:divBdr>
            <w:top w:val="none" w:sz="0" w:space="0" w:color="auto"/>
            <w:left w:val="none" w:sz="0" w:space="0" w:color="auto"/>
            <w:bottom w:val="none" w:sz="0" w:space="0" w:color="auto"/>
            <w:right w:val="none" w:sz="0" w:space="0" w:color="auto"/>
          </w:divBdr>
        </w:div>
        <w:div w:id="638655622">
          <w:marLeft w:val="0"/>
          <w:marRight w:val="0"/>
          <w:marTop w:val="0"/>
          <w:marBottom w:val="0"/>
          <w:divBdr>
            <w:top w:val="none" w:sz="0" w:space="0" w:color="auto"/>
            <w:left w:val="none" w:sz="0" w:space="0" w:color="auto"/>
            <w:bottom w:val="none" w:sz="0" w:space="0" w:color="auto"/>
            <w:right w:val="none" w:sz="0" w:space="0" w:color="auto"/>
          </w:divBdr>
        </w:div>
        <w:div w:id="1679624620">
          <w:marLeft w:val="0"/>
          <w:marRight w:val="0"/>
          <w:marTop w:val="0"/>
          <w:marBottom w:val="0"/>
          <w:divBdr>
            <w:top w:val="none" w:sz="0" w:space="0" w:color="auto"/>
            <w:left w:val="none" w:sz="0" w:space="0" w:color="auto"/>
            <w:bottom w:val="none" w:sz="0" w:space="0" w:color="auto"/>
            <w:right w:val="none" w:sz="0" w:space="0" w:color="auto"/>
          </w:divBdr>
        </w:div>
        <w:div w:id="182323737">
          <w:marLeft w:val="0"/>
          <w:marRight w:val="0"/>
          <w:marTop w:val="0"/>
          <w:marBottom w:val="0"/>
          <w:divBdr>
            <w:top w:val="none" w:sz="0" w:space="0" w:color="auto"/>
            <w:left w:val="none" w:sz="0" w:space="0" w:color="auto"/>
            <w:bottom w:val="none" w:sz="0" w:space="0" w:color="auto"/>
            <w:right w:val="none" w:sz="0" w:space="0" w:color="auto"/>
          </w:divBdr>
        </w:div>
        <w:div w:id="1976254885">
          <w:marLeft w:val="0"/>
          <w:marRight w:val="0"/>
          <w:marTop w:val="0"/>
          <w:marBottom w:val="0"/>
          <w:divBdr>
            <w:top w:val="none" w:sz="0" w:space="0" w:color="auto"/>
            <w:left w:val="none" w:sz="0" w:space="0" w:color="auto"/>
            <w:bottom w:val="none" w:sz="0" w:space="0" w:color="auto"/>
            <w:right w:val="none" w:sz="0" w:space="0" w:color="auto"/>
          </w:divBdr>
        </w:div>
        <w:div w:id="38869407">
          <w:marLeft w:val="0"/>
          <w:marRight w:val="0"/>
          <w:marTop w:val="0"/>
          <w:marBottom w:val="0"/>
          <w:divBdr>
            <w:top w:val="none" w:sz="0" w:space="0" w:color="auto"/>
            <w:left w:val="none" w:sz="0" w:space="0" w:color="auto"/>
            <w:bottom w:val="none" w:sz="0" w:space="0" w:color="auto"/>
            <w:right w:val="none" w:sz="0" w:space="0" w:color="auto"/>
          </w:divBdr>
        </w:div>
        <w:div w:id="23596756">
          <w:marLeft w:val="0"/>
          <w:marRight w:val="0"/>
          <w:marTop w:val="0"/>
          <w:marBottom w:val="0"/>
          <w:divBdr>
            <w:top w:val="none" w:sz="0" w:space="0" w:color="auto"/>
            <w:left w:val="none" w:sz="0" w:space="0" w:color="auto"/>
            <w:bottom w:val="none" w:sz="0" w:space="0" w:color="auto"/>
            <w:right w:val="none" w:sz="0" w:space="0" w:color="auto"/>
          </w:divBdr>
        </w:div>
        <w:div w:id="1576013276">
          <w:marLeft w:val="0"/>
          <w:marRight w:val="0"/>
          <w:marTop w:val="0"/>
          <w:marBottom w:val="0"/>
          <w:divBdr>
            <w:top w:val="none" w:sz="0" w:space="0" w:color="auto"/>
            <w:left w:val="none" w:sz="0" w:space="0" w:color="auto"/>
            <w:bottom w:val="none" w:sz="0" w:space="0" w:color="auto"/>
            <w:right w:val="none" w:sz="0" w:space="0" w:color="auto"/>
          </w:divBdr>
        </w:div>
        <w:div w:id="778062418">
          <w:marLeft w:val="0"/>
          <w:marRight w:val="0"/>
          <w:marTop w:val="0"/>
          <w:marBottom w:val="0"/>
          <w:divBdr>
            <w:top w:val="none" w:sz="0" w:space="0" w:color="auto"/>
            <w:left w:val="none" w:sz="0" w:space="0" w:color="auto"/>
            <w:bottom w:val="none" w:sz="0" w:space="0" w:color="auto"/>
            <w:right w:val="none" w:sz="0" w:space="0" w:color="auto"/>
          </w:divBdr>
        </w:div>
        <w:div w:id="1250772765">
          <w:marLeft w:val="0"/>
          <w:marRight w:val="0"/>
          <w:marTop w:val="0"/>
          <w:marBottom w:val="0"/>
          <w:divBdr>
            <w:top w:val="none" w:sz="0" w:space="0" w:color="auto"/>
            <w:left w:val="none" w:sz="0" w:space="0" w:color="auto"/>
            <w:bottom w:val="none" w:sz="0" w:space="0" w:color="auto"/>
            <w:right w:val="none" w:sz="0" w:space="0" w:color="auto"/>
          </w:divBdr>
        </w:div>
        <w:div w:id="1342703134">
          <w:marLeft w:val="0"/>
          <w:marRight w:val="0"/>
          <w:marTop w:val="0"/>
          <w:marBottom w:val="0"/>
          <w:divBdr>
            <w:top w:val="none" w:sz="0" w:space="0" w:color="auto"/>
            <w:left w:val="none" w:sz="0" w:space="0" w:color="auto"/>
            <w:bottom w:val="none" w:sz="0" w:space="0" w:color="auto"/>
            <w:right w:val="none" w:sz="0" w:space="0" w:color="auto"/>
          </w:divBdr>
        </w:div>
        <w:div w:id="972826638">
          <w:marLeft w:val="0"/>
          <w:marRight w:val="0"/>
          <w:marTop w:val="0"/>
          <w:marBottom w:val="0"/>
          <w:divBdr>
            <w:top w:val="none" w:sz="0" w:space="0" w:color="auto"/>
            <w:left w:val="none" w:sz="0" w:space="0" w:color="auto"/>
            <w:bottom w:val="none" w:sz="0" w:space="0" w:color="auto"/>
            <w:right w:val="none" w:sz="0" w:space="0" w:color="auto"/>
          </w:divBdr>
        </w:div>
        <w:div w:id="1009403989">
          <w:marLeft w:val="0"/>
          <w:marRight w:val="0"/>
          <w:marTop w:val="0"/>
          <w:marBottom w:val="0"/>
          <w:divBdr>
            <w:top w:val="none" w:sz="0" w:space="0" w:color="auto"/>
            <w:left w:val="none" w:sz="0" w:space="0" w:color="auto"/>
            <w:bottom w:val="none" w:sz="0" w:space="0" w:color="auto"/>
            <w:right w:val="none" w:sz="0" w:space="0" w:color="auto"/>
          </w:divBdr>
        </w:div>
      </w:divsChild>
    </w:div>
    <w:div w:id="1331176467">
      <w:bodyDiv w:val="1"/>
      <w:marLeft w:val="0"/>
      <w:marRight w:val="0"/>
      <w:marTop w:val="0"/>
      <w:marBottom w:val="0"/>
      <w:divBdr>
        <w:top w:val="none" w:sz="0" w:space="0" w:color="auto"/>
        <w:left w:val="none" w:sz="0" w:space="0" w:color="auto"/>
        <w:bottom w:val="none" w:sz="0" w:space="0" w:color="auto"/>
        <w:right w:val="none" w:sz="0" w:space="0" w:color="auto"/>
      </w:divBdr>
      <w:divsChild>
        <w:div w:id="1131750566">
          <w:marLeft w:val="0"/>
          <w:marRight w:val="0"/>
          <w:marTop w:val="0"/>
          <w:marBottom w:val="0"/>
          <w:divBdr>
            <w:top w:val="none" w:sz="0" w:space="0" w:color="auto"/>
            <w:left w:val="none" w:sz="0" w:space="0" w:color="auto"/>
            <w:bottom w:val="none" w:sz="0" w:space="0" w:color="auto"/>
            <w:right w:val="none" w:sz="0" w:space="0" w:color="auto"/>
          </w:divBdr>
        </w:div>
        <w:div w:id="2128766618">
          <w:marLeft w:val="0"/>
          <w:marRight w:val="0"/>
          <w:marTop w:val="0"/>
          <w:marBottom w:val="0"/>
          <w:divBdr>
            <w:top w:val="none" w:sz="0" w:space="0" w:color="auto"/>
            <w:left w:val="none" w:sz="0" w:space="0" w:color="auto"/>
            <w:bottom w:val="none" w:sz="0" w:space="0" w:color="auto"/>
            <w:right w:val="none" w:sz="0" w:space="0" w:color="auto"/>
          </w:divBdr>
        </w:div>
        <w:div w:id="1013872785">
          <w:marLeft w:val="0"/>
          <w:marRight w:val="0"/>
          <w:marTop w:val="0"/>
          <w:marBottom w:val="0"/>
          <w:divBdr>
            <w:top w:val="none" w:sz="0" w:space="0" w:color="auto"/>
            <w:left w:val="none" w:sz="0" w:space="0" w:color="auto"/>
            <w:bottom w:val="none" w:sz="0" w:space="0" w:color="auto"/>
            <w:right w:val="none" w:sz="0" w:space="0" w:color="auto"/>
          </w:divBdr>
        </w:div>
        <w:div w:id="1945378663">
          <w:marLeft w:val="0"/>
          <w:marRight w:val="0"/>
          <w:marTop w:val="0"/>
          <w:marBottom w:val="0"/>
          <w:divBdr>
            <w:top w:val="none" w:sz="0" w:space="0" w:color="auto"/>
            <w:left w:val="none" w:sz="0" w:space="0" w:color="auto"/>
            <w:bottom w:val="none" w:sz="0" w:space="0" w:color="auto"/>
            <w:right w:val="none" w:sz="0" w:space="0" w:color="auto"/>
          </w:divBdr>
        </w:div>
        <w:div w:id="891111035">
          <w:marLeft w:val="0"/>
          <w:marRight w:val="0"/>
          <w:marTop w:val="0"/>
          <w:marBottom w:val="0"/>
          <w:divBdr>
            <w:top w:val="none" w:sz="0" w:space="0" w:color="auto"/>
            <w:left w:val="none" w:sz="0" w:space="0" w:color="auto"/>
            <w:bottom w:val="none" w:sz="0" w:space="0" w:color="auto"/>
            <w:right w:val="none" w:sz="0" w:space="0" w:color="auto"/>
          </w:divBdr>
        </w:div>
        <w:div w:id="111367243">
          <w:marLeft w:val="0"/>
          <w:marRight w:val="0"/>
          <w:marTop w:val="0"/>
          <w:marBottom w:val="0"/>
          <w:divBdr>
            <w:top w:val="none" w:sz="0" w:space="0" w:color="auto"/>
            <w:left w:val="none" w:sz="0" w:space="0" w:color="auto"/>
            <w:bottom w:val="none" w:sz="0" w:space="0" w:color="auto"/>
            <w:right w:val="none" w:sz="0" w:space="0" w:color="auto"/>
          </w:divBdr>
        </w:div>
        <w:div w:id="1767075963">
          <w:marLeft w:val="0"/>
          <w:marRight w:val="0"/>
          <w:marTop w:val="0"/>
          <w:marBottom w:val="0"/>
          <w:divBdr>
            <w:top w:val="none" w:sz="0" w:space="0" w:color="auto"/>
            <w:left w:val="none" w:sz="0" w:space="0" w:color="auto"/>
            <w:bottom w:val="none" w:sz="0" w:space="0" w:color="auto"/>
            <w:right w:val="none" w:sz="0" w:space="0" w:color="auto"/>
          </w:divBdr>
        </w:div>
        <w:div w:id="985672194">
          <w:marLeft w:val="0"/>
          <w:marRight w:val="0"/>
          <w:marTop w:val="0"/>
          <w:marBottom w:val="0"/>
          <w:divBdr>
            <w:top w:val="none" w:sz="0" w:space="0" w:color="auto"/>
            <w:left w:val="none" w:sz="0" w:space="0" w:color="auto"/>
            <w:bottom w:val="none" w:sz="0" w:space="0" w:color="auto"/>
            <w:right w:val="none" w:sz="0" w:space="0" w:color="auto"/>
          </w:divBdr>
        </w:div>
        <w:div w:id="456722671">
          <w:marLeft w:val="0"/>
          <w:marRight w:val="0"/>
          <w:marTop w:val="0"/>
          <w:marBottom w:val="0"/>
          <w:divBdr>
            <w:top w:val="none" w:sz="0" w:space="0" w:color="auto"/>
            <w:left w:val="none" w:sz="0" w:space="0" w:color="auto"/>
            <w:bottom w:val="none" w:sz="0" w:space="0" w:color="auto"/>
            <w:right w:val="none" w:sz="0" w:space="0" w:color="auto"/>
          </w:divBdr>
        </w:div>
      </w:divsChild>
    </w:div>
    <w:div w:id="1395860721">
      <w:bodyDiv w:val="1"/>
      <w:marLeft w:val="0"/>
      <w:marRight w:val="0"/>
      <w:marTop w:val="0"/>
      <w:marBottom w:val="0"/>
      <w:divBdr>
        <w:top w:val="none" w:sz="0" w:space="0" w:color="auto"/>
        <w:left w:val="none" w:sz="0" w:space="0" w:color="auto"/>
        <w:bottom w:val="none" w:sz="0" w:space="0" w:color="auto"/>
        <w:right w:val="none" w:sz="0" w:space="0" w:color="auto"/>
      </w:divBdr>
      <w:divsChild>
        <w:div w:id="555168687">
          <w:marLeft w:val="0"/>
          <w:marRight w:val="0"/>
          <w:marTop w:val="0"/>
          <w:marBottom w:val="0"/>
          <w:divBdr>
            <w:top w:val="none" w:sz="0" w:space="0" w:color="auto"/>
            <w:left w:val="none" w:sz="0" w:space="0" w:color="auto"/>
            <w:bottom w:val="none" w:sz="0" w:space="0" w:color="auto"/>
            <w:right w:val="none" w:sz="0" w:space="0" w:color="auto"/>
          </w:divBdr>
        </w:div>
        <w:div w:id="1712653654">
          <w:marLeft w:val="0"/>
          <w:marRight w:val="0"/>
          <w:marTop w:val="0"/>
          <w:marBottom w:val="0"/>
          <w:divBdr>
            <w:top w:val="none" w:sz="0" w:space="0" w:color="auto"/>
            <w:left w:val="none" w:sz="0" w:space="0" w:color="auto"/>
            <w:bottom w:val="none" w:sz="0" w:space="0" w:color="auto"/>
            <w:right w:val="none" w:sz="0" w:space="0" w:color="auto"/>
          </w:divBdr>
        </w:div>
        <w:div w:id="1114323050">
          <w:marLeft w:val="0"/>
          <w:marRight w:val="0"/>
          <w:marTop w:val="0"/>
          <w:marBottom w:val="0"/>
          <w:divBdr>
            <w:top w:val="none" w:sz="0" w:space="0" w:color="auto"/>
            <w:left w:val="none" w:sz="0" w:space="0" w:color="auto"/>
            <w:bottom w:val="none" w:sz="0" w:space="0" w:color="auto"/>
            <w:right w:val="none" w:sz="0" w:space="0" w:color="auto"/>
          </w:divBdr>
        </w:div>
        <w:div w:id="1468548465">
          <w:marLeft w:val="0"/>
          <w:marRight w:val="0"/>
          <w:marTop w:val="0"/>
          <w:marBottom w:val="0"/>
          <w:divBdr>
            <w:top w:val="none" w:sz="0" w:space="0" w:color="auto"/>
            <w:left w:val="none" w:sz="0" w:space="0" w:color="auto"/>
            <w:bottom w:val="none" w:sz="0" w:space="0" w:color="auto"/>
            <w:right w:val="none" w:sz="0" w:space="0" w:color="auto"/>
          </w:divBdr>
        </w:div>
        <w:div w:id="722600884">
          <w:marLeft w:val="0"/>
          <w:marRight w:val="0"/>
          <w:marTop w:val="0"/>
          <w:marBottom w:val="0"/>
          <w:divBdr>
            <w:top w:val="none" w:sz="0" w:space="0" w:color="auto"/>
            <w:left w:val="none" w:sz="0" w:space="0" w:color="auto"/>
            <w:bottom w:val="none" w:sz="0" w:space="0" w:color="auto"/>
            <w:right w:val="none" w:sz="0" w:space="0" w:color="auto"/>
          </w:divBdr>
        </w:div>
        <w:div w:id="699282426">
          <w:marLeft w:val="0"/>
          <w:marRight w:val="0"/>
          <w:marTop w:val="0"/>
          <w:marBottom w:val="0"/>
          <w:divBdr>
            <w:top w:val="none" w:sz="0" w:space="0" w:color="auto"/>
            <w:left w:val="none" w:sz="0" w:space="0" w:color="auto"/>
            <w:bottom w:val="none" w:sz="0" w:space="0" w:color="auto"/>
            <w:right w:val="none" w:sz="0" w:space="0" w:color="auto"/>
          </w:divBdr>
        </w:div>
        <w:div w:id="137233820">
          <w:marLeft w:val="0"/>
          <w:marRight w:val="0"/>
          <w:marTop w:val="0"/>
          <w:marBottom w:val="0"/>
          <w:divBdr>
            <w:top w:val="none" w:sz="0" w:space="0" w:color="auto"/>
            <w:left w:val="none" w:sz="0" w:space="0" w:color="auto"/>
            <w:bottom w:val="none" w:sz="0" w:space="0" w:color="auto"/>
            <w:right w:val="none" w:sz="0" w:space="0" w:color="auto"/>
          </w:divBdr>
        </w:div>
        <w:div w:id="771052292">
          <w:marLeft w:val="0"/>
          <w:marRight w:val="0"/>
          <w:marTop w:val="0"/>
          <w:marBottom w:val="0"/>
          <w:divBdr>
            <w:top w:val="none" w:sz="0" w:space="0" w:color="auto"/>
            <w:left w:val="none" w:sz="0" w:space="0" w:color="auto"/>
            <w:bottom w:val="none" w:sz="0" w:space="0" w:color="auto"/>
            <w:right w:val="none" w:sz="0" w:space="0" w:color="auto"/>
          </w:divBdr>
        </w:div>
        <w:div w:id="1698656611">
          <w:marLeft w:val="0"/>
          <w:marRight w:val="0"/>
          <w:marTop w:val="0"/>
          <w:marBottom w:val="0"/>
          <w:divBdr>
            <w:top w:val="none" w:sz="0" w:space="0" w:color="auto"/>
            <w:left w:val="none" w:sz="0" w:space="0" w:color="auto"/>
            <w:bottom w:val="none" w:sz="0" w:space="0" w:color="auto"/>
            <w:right w:val="none" w:sz="0" w:space="0" w:color="auto"/>
          </w:divBdr>
        </w:div>
        <w:div w:id="527067311">
          <w:marLeft w:val="0"/>
          <w:marRight w:val="0"/>
          <w:marTop w:val="0"/>
          <w:marBottom w:val="0"/>
          <w:divBdr>
            <w:top w:val="none" w:sz="0" w:space="0" w:color="auto"/>
            <w:left w:val="none" w:sz="0" w:space="0" w:color="auto"/>
            <w:bottom w:val="none" w:sz="0" w:space="0" w:color="auto"/>
            <w:right w:val="none" w:sz="0" w:space="0" w:color="auto"/>
          </w:divBdr>
        </w:div>
        <w:div w:id="832837670">
          <w:marLeft w:val="0"/>
          <w:marRight w:val="0"/>
          <w:marTop w:val="0"/>
          <w:marBottom w:val="0"/>
          <w:divBdr>
            <w:top w:val="none" w:sz="0" w:space="0" w:color="auto"/>
            <w:left w:val="none" w:sz="0" w:space="0" w:color="auto"/>
            <w:bottom w:val="none" w:sz="0" w:space="0" w:color="auto"/>
            <w:right w:val="none" w:sz="0" w:space="0" w:color="auto"/>
          </w:divBdr>
        </w:div>
        <w:div w:id="1971470335">
          <w:marLeft w:val="0"/>
          <w:marRight w:val="0"/>
          <w:marTop w:val="0"/>
          <w:marBottom w:val="0"/>
          <w:divBdr>
            <w:top w:val="none" w:sz="0" w:space="0" w:color="auto"/>
            <w:left w:val="none" w:sz="0" w:space="0" w:color="auto"/>
            <w:bottom w:val="none" w:sz="0" w:space="0" w:color="auto"/>
            <w:right w:val="none" w:sz="0" w:space="0" w:color="auto"/>
          </w:divBdr>
        </w:div>
        <w:div w:id="942803790">
          <w:marLeft w:val="0"/>
          <w:marRight w:val="0"/>
          <w:marTop w:val="0"/>
          <w:marBottom w:val="0"/>
          <w:divBdr>
            <w:top w:val="none" w:sz="0" w:space="0" w:color="auto"/>
            <w:left w:val="none" w:sz="0" w:space="0" w:color="auto"/>
            <w:bottom w:val="none" w:sz="0" w:space="0" w:color="auto"/>
            <w:right w:val="none" w:sz="0" w:space="0" w:color="auto"/>
          </w:divBdr>
        </w:div>
        <w:div w:id="1244948358">
          <w:marLeft w:val="0"/>
          <w:marRight w:val="0"/>
          <w:marTop w:val="0"/>
          <w:marBottom w:val="0"/>
          <w:divBdr>
            <w:top w:val="none" w:sz="0" w:space="0" w:color="auto"/>
            <w:left w:val="none" w:sz="0" w:space="0" w:color="auto"/>
            <w:bottom w:val="none" w:sz="0" w:space="0" w:color="auto"/>
            <w:right w:val="none" w:sz="0" w:space="0" w:color="auto"/>
          </w:divBdr>
        </w:div>
        <w:div w:id="811214869">
          <w:marLeft w:val="0"/>
          <w:marRight w:val="0"/>
          <w:marTop w:val="0"/>
          <w:marBottom w:val="0"/>
          <w:divBdr>
            <w:top w:val="none" w:sz="0" w:space="0" w:color="auto"/>
            <w:left w:val="none" w:sz="0" w:space="0" w:color="auto"/>
            <w:bottom w:val="none" w:sz="0" w:space="0" w:color="auto"/>
            <w:right w:val="none" w:sz="0" w:space="0" w:color="auto"/>
          </w:divBdr>
        </w:div>
        <w:div w:id="1073891316">
          <w:marLeft w:val="0"/>
          <w:marRight w:val="0"/>
          <w:marTop w:val="0"/>
          <w:marBottom w:val="0"/>
          <w:divBdr>
            <w:top w:val="none" w:sz="0" w:space="0" w:color="auto"/>
            <w:left w:val="none" w:sz="0" w:space="0" w:color="auto"/>
            <w:bottom w:val="none" w:sz="0" w:space="0" w:color="auto"/>
            <w:right w:val="none" w:sz="0" w:space="0" w:color="auto"/>
          </w:divBdr>
        </w:div>
        <w:div w:id="1749812351">
          <w:marLeft w:val="0"/>
          <w:marRight w:val="0"/>
          <w:marTop w:val="0"/>
          <w:marBottom w:val="0"/>
          <w:divBdr>
            <w:top w:val="none" w:sz="0" w:space="0" w:color="auto"/>
            <w:left w:val="none" w:sz="0" w:space="0" w:color="auto"/>
            <w:bottom w:val="none" w:sz="0" w:space="0" w:color="auto"/>
            <w:right w:val="none" w:sz="0" w:space="0" w:color="auto"/>
          </w:divBdr>
        </w:div>
        <w:div w:id="146752578">
          <w:marLeft w:val="0"/>
          <w:marRight w:val="0"/>
          <w:marTop w:val="0"/>
          <w:marBottom w:val="0"/>
          <w:divBdr>
            <w:top w:val="none" w:sz="0" w:space="0" w:color="auto"/>
            <w:left w:val="none" w:sz="0" w:space="0" w:color="auto"/>
            <w:bottom w:val="none" w:sz="0" w:space="0" w:color="auto"/>
            <w:right w:val="none" w:sz="0" w:space="0" w:color="auto"/>
          </w:divBdr>
        </w:div>
        <w:div w:id="107867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gov.cn"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18</Pages>
  <Words>940</Words>
  <Characters>5360</Characters>
  <Application>Microsoft Office Word</Application>
  <DocSecurity>0</DocSecurity>
  <Lines>44</Lines>
  <Paragraphs>12</Paragraphs>
  <ScaleCrop>false</ScaleCrop>
  <Company>Lenovo (Beijing) Limited</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AutoBVT</cp:lastModifiedBy>
  <cp:revision>31</cp:revision>
  <cp:lastPrinted>2015-12-14T08:06:00Z</cp:lastPrinted>
  <dcterms:created xsi:type="dcterms:W3CDTF">2015-06-30T06:05:00Z</dcterms:created>
  <dcterms:modified xsi:type="dcterms:W3CDTF">2020-01-14T03:07:00Z</dcterms:modified>
</cp:coreProperties>
</file>