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BA" w:rsidRDefault="00623ABA" w:rsidP="00623AB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支付机构经常项目收支登记新办</w:t>
      </w:r>
    </w:p>
    <w:p w:rsidR="00623ABA" w:rsidRDefault="00623ABA" w:rsidP="00623AB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【00017110100201】</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23ABA" w:rsidRDefault="00623ABA" w:rsidP="00623ABA">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23ABA" w:rsidRDefault="00623ABA" w:rsidP="00623AB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支付机构经常项目收支登记【000171101002】</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23ABA" w:rsidRDefault="00623ABA" w:rsidP="00623AB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支付机构经常项目收支登记新办(</w:t>
      </w:r>
      <w:r w:rsidRPr="001F24A7">
        <w:rPr>
          <w:rFonts w:ascii="方正仿宋_GBK" w:eastAsia="方正仿宋_GBK" w:hAnsi="方正仿宋_GBK" w:cs="方正仿宋_GBK" w:hint="eastAsia"/>
          <w:sz w:val="28"/>
          <w:szCs w:val="28"/>
        </w:rPr>
        <w:t>00017110100201</w:t>
      </w:r>
      <w:r w:rsidRPr="00D506A3">
        <w:rPr>
          <w:rFonts w:ascii="方正仿宋_GBK" w:eastAsia="方正仿宋_GBK" w:hAnsi="方正仿宋_GBK" w:cs="方正仿宋_GBK"/>
          <w:sz w:val="28"/>
          <w:szCs w:val="28"/>
        </w:rPr>
        <w:t>)</w:t>
      </w:r>
    </w:p>
    <w:p w:rsidR="00623ABA" w:rsidRDefault="00623ABA" w:rsidP="00623ABA">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（1）《经常项目外汇业务指引（2020年版）》（汇发〔2020〕14号文印发）第一百二十条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（2）《经常项目外汇业务指引（2020年版）》（汇发〔2020〕14号文印发）第一百二十一条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（3）《经常项目外汇业务指引（2020年版）》（汇发〔2020〕14号文印发）第一百二十二条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（4）《经常项目外汇业务指引（2020年版）》（汇发〔2020〕14号文印发）第一百二十四条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（5）《经常项目外汇业务指引（2020年版）》（汇发〔2020〕14号文印发）第一百二十五条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（6）《经常项目外汇业务指引（2020年版）》（汇发〔2020〕14号文印发）第一百二十六条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（7）《经常项目外汇业务指引（2020年版）》（汇发〔2020〕14号文印发）第一百二十七条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（8）《国家外汇管理局行政许可实施办法》（国家外汇管理局公告2021年第1号）</w:t>
      </w:r>
    </w:p>
    <w:p w:rsidR="00623ABA" w:rsidRPr="00450E43"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Pr>
          <w:rFonts w:ascii="方正仿宋_GBK" w:eastAsia="方正仿宋_GBK" w:hAnsi="方正仿宋_GBK" w:cs="方正仿宋_GBK"/>
          <w:sz w:val="28"/>
          <w:szCs w:val="28"/>
        </w:rPr>
        <w:t>《中华人民共和国外汇管理条例》</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支付机构经常项目收支登记新办</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具有相关支付业务合法资质；</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具有开展外汇业务的内部管理制度和相应技术条件；</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具有申请外汇业务的必要性和可行性；</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具有交易真实性、合法性审核能力和风险控制能力；</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至少5名熟悉外汇业务的人员（其中1名为外汇业务负责人）；</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与符合要求的银行合作。</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《经常项目外汇业务指引（2020年版）》（汇发〔2020〕14号文印发）第一百二十二条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支付机构申请办理名录登记，应具备下列条件：具有相关支付业务合法资质；具有开展外汇业务的内部管理制度和相应技术条件；申请外汇业务的必要性和可行性；具有交易真实性、合法性审核能力和风险控制能力；至少5名熟悉外汇业务的人员（其中1名为外汇业务负责人）；与符合要求的银行合作。</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23ABA" w:rsidRPr="00A15014" w:rsidRDefault="00623ABA" w:rsidP="00623AB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623ABA" w:rsidRDefault="00623ABA" w:rsidP="00623AB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法定代表人签字并加盖公章的《贸易外汇收支企业名录登记申请表》原件1份。</w:t>
      </w:r>
      <w:r>
        <w:rPr>
          <w:rFonts w:ascii="方正仿宋_GBK" w:eastAsia="方正仿宋_GBK" w:hAnsi="方正仿宋_GBK" w:cs="方正仿宋_GBK" w:hint="eastAsia"/>
          <w:sz w:val="28"/>
          <w:szCs w:val="28"/>
        </w:rPr>
        <w:tab/>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加盖公章的行业主管部门颁发的开展支付业务资质证明文件复印件1份。</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加盖公章的法定代表人有效身份证件复印件1份。</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加盖公章的与银行的合作协议复印件1份。</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加盖公章的外汇业务人员履历及其外汇业务能力核实情况复印件1份。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加盖公章的承诺函原件1份。</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《经常项目外汇业务指引（2020年版）》（汇发〔2020〕14号文印发）第一百二十四条 支付机构申请办理名录登记，应向注册地外汇分局提交下列申请材料：书面申请，包括但不限于公司基本情况（如治理结构、机构设置等）、合作银行情况、申请外汇业务范围及可行性研究报告、与主要客户的合作意向协议、业务流程、信息采集及真实性审核方案、抽查机制、风控制度模型及系统情况等；行业主管部门颁发的开展支付机构业务资质证明文件复印件、营业执照（副本）复印件、法定代表人有效身份证件复印件等；与银行的合作协议（包括但不限于双方责任与义务，汇率报价规则，服务费收取方式，利息计算方式与归属，纠纷处理流程，合作银行对支付机构外汇业务合规审核能力、风险管理能力以及相关技术条件的评估认可情况等）；外汇业务人员履历及其外汇业务能力核实情况；承诺函，包括但不限于承诺申请材料真实可信、按时履行报告义务、积极配合外汇局监督管理等。如有其他有助于说明合规、风控能力的材料，也可提供。</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Pr="00A15014" w:rsidRDefault="00623ABA" w:rsidP="00623AB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外汇局收到行政许可申请后，应区分下列情况分别作出处理：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外汇局对行政许可申请审查后，应区分下列情况分别作出处理：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23ABA" w:rsidRDefault="00623ABA" w:rsidP="00623AB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623ABA" w:rsidRDefault="00623ABA" w:rsidP="00623AB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23ABA" w:rsidRPr="00A15014"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5年</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623ABA" w:rsidRPr="00450E43" w:rsidRDefault="00623ABA" w:rsidP="00623ABA">
      <w:pPr>
        <w:spacing w:line="540" w:lineRule="exact"/>
        <w:ind w:firstLineChars="200" w:firstLine="560"/>
        <w:outlineLvl w:val="2"/>
        <w:rPr>
          <w:rFonts w:ascii="Times New Roman" w:eastAsia="仿宋GB2312" w:hAnsi="Times New Roman"/>
          <w:b/>
          <w:bCs/>
          <w:sz w:val="28"/>
          <w:szCs w:val="28"/>
        </w:rPr>
      </w:pPr>
      <w:r>
        <w:rPr>
          <w:rFonts w:ascii="方正仿宋_GBK" w:eastAsia="方正仿宋_GBK" w:hAnsi="方正仿宋_GBK" w:cs="方正仿宋_GBK" w:hint="eastAsia"/>
          <w:sz w:val="28"/>
          <w:szCs w:val="28"/>
        </w:rPr>
        <w:t>《经常项目外汇业务指引（2020年版）》（汇发〔2020〕14号文印发）第一百二十五条 支付机构名录登记的有效期为5年。期满后，支付机构拟继续开展外汇业务的，应在距到期日至少3个月前向注册地外汇分局提出延续登记的申请。继续开展外汇业务应具备办理名录登记的相关条件，并按办理名录登记时的要求提交材料。</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23ABA" w:rsidRPr="00A15014"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623ABA" w:rsidRDefault="00623ABA" w:rsidP="00623AB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《经常项目外汇业务指引（2020年版）》（汇发〔2020〕14号文印发）第一百二十五条 支付机构名录登记的有效期为5年。期满后，支付机构拟继续开展外汇业务的，应在距到期日至少3个月前向注册地外汇分局提出延续登记的申请。继续开展外汇业务应具备办理名录登记的相关条件，并按办理名录登记时的要求提交材料。</w:t>
      </w:r>
    </w:p>
    <w:p w:rsidR="00623ABA" w:rsidRPr="00A15014"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623ABA" w:rsidRPr="00A15014"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23ABA" w:rsidRPr="00A15014" w:rsidRDefault="00623ABA" w:rsidP="00623ABA">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23ABA" w:rsidRPr="00A15014"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23ABA" w:rsidRPr="00A15014" w:rsidRDefault="00623ABA" w:rsidP="00623AB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23ABA" w:rsidRDefault="00623ABA" w:rsidP="00623ABA">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23ABA" w:rsidRPr="00A15014"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B436D" w:rsidRDefault="00CB436D" w:rsidP="00CB436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CB436D" w:rsidRDefault="00CB436D" w:rsidP="00CB436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CB436D" w:rsidRPr="00AD7A3E" w:rsidRDefault="00CB436D" w:rsidP="00CB436D">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CB436D" w:rsidRPr="00AD7A3E" w:rsidRDefault="00CB436D" w:rsidP="00CB43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CB436D" w:rsidRPr="00AD7A3E" w:rsidRDefault="00CB436D" w:rsidP="00CB43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CB436D" w:rsidRPr="00AD7A3E" w:rsidRDefault="00CB436D" w:rsidP="00CB43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CB436D" w:rsidRPr="00AD7A3E" w:rsidRDefault="00CB436D" w:rsidP="00CB43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CB436D" w:rsidRPr="00AD7A3E" w:rsidRDefault="00CB436D" w:rsidP="00CB43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CB436D" w:rsidRPr="00AD7A3E" w:rsidRDefault="00CB436D" w:rsidP="00CB43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CB436D" w:rsidRPr="00AD7A3E" w:rsidRDefault="00CB436D" w:rsidP="00CB43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CB436D" w:rsidRPr="00AD7A3E" w:rsidRDefault="00CB436D" w:rsidP="00CB43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CB436D" w:rsidRPr="00AD7A3E" w:rsidRDefault="00CB436D" w:rsidP="00CB43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CB436D" w:rsidRPr="00AD7A3E" w:rsidRDefault="00CB436D" w:rsidP="00CB43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623ABA" w:rsidRPr="00CB436D" w:rsidRDefault="00623ABA" w:rsidP="00623ABA">
      <w:pPr>
        <w:spacing w:line="600" w:lineRule="exact"/>
        <w:ind w:firstLineChars="200" w:firstLine="560"/>
        <w:rPr>
          <w:rFonts w:ascii="方正仿宋_GBK" w:eastAsia="方正仿宋_GBK" w:hAnsi="方正仿宋_GBK" w:cs="方正仿宋_GBK"/>
          <w:sz w:val="28"/>
          <w:szCs w:val="28"/>
        </w:rPr>
      </w:pPr>
    </w:p>
    <w:p w:rsidR="00623ABA" w:rsidRDefault="00623ABA" w:rsidP="00623ABA"/>
    <w:p w:rsidR="00623ABA" w:rsidRDefault="00623ABA" w:rsidP="00623ABA"/>
    <w:p w:rsidR="00623ABA" w:rsidRDefault="00623ABA" w:rsidP="00623ABA"/>
    <w:p w:rsidR="00623ABA" w:rsidRDefault="00623ABA" w:rsidP="00623ABA"/>
    <w:p w:rsidR="00623ABA" w:rsidRDefault="00623ABA" w:rsidP="00623ABA"/>
    <w:p w:rsidR="00623ABA" w:rsidRDefault="00623ABA" w:rsidP="00623ABA"/>
    <w:p w:rsidR="00623ABA" w:rsidRDefault="00623ABA" w:rsidP="00623ABA"/>
    <w:p w:rsidR="00623ABA" w:rsidRDefault="00623ABA" w:rsidP="00623ABA"/>
    <w:p w:rsidR="00623ABA" w:rsidRDefault="00623ABA" w:rsidP="00623ABA"/>
    <w:p w:rsidR="00623ABA" w:rsidRDefault="00623ABA" w:rsidP="00623ABA">
      <w:pPr>
        <w:widowControl/>
        <w:jc w:val="left"/>
      </w:pPr>
      <w:r>
        <w:br w:type="page"/>
      </w:r>
    </w:p>
    <w:p w:rsidR="00623ABA" w:rsidRDefault="00623ABA" w:rsidP="00623AB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支付机构经常项目收支登记变更</w:t>
      </w:r>
    </w:p>
    <w:p w:rsidR="00623ABA" w:rsidRDefault="00623ABA" w:rsidP="00623AB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【00017110100202】</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23ABA" w:rsidRDefault="00623ABA" w:rsidP="00623ABA">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23ABA" w:rsidRDefault="00623ABA" w:rsidP="00623AB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支付机构经常项目收支登记【000171101002】</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23ABA" w:rsidRDefault="00623ABA" w:rsidP="00623AB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支付机构经常项目收支登记变更(00017110100202)</w:t>
      </w:r>
    </w:p>
    <w:p w:rsidR="00623ABA" w:rsidRDefault="00623ABA" w:rsidP="00623ABA">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（1）《经常项目外汇业务指引（2020年版）》（汇发〔2020〕14号文印发）第一百二十条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（2）《经常项目外汇业务指引（2020年版）》（汇发〔2020〕14号文印发）第一百二十一条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（3）《经常项目外汇业务指引（2020年版）》（汇发〔2020〕14号文印发）第一百二十二条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（4）《经常项目外汇业务指引（2020年版）》（汇发〔2020〕14号文印发）第一百二十四条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（5）《经常项目外汇业务指引（2020年版）》（汇发〔2020〕14号文印发）第一百二十五条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（6）《经常项目外汇业务指引（2020年版）》（汇发〔2020〕14号文印发）第一百二十六条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（7）《经常项目外汇业务指引（2020年版）》（汇发〔2020〕14号文印发）第一百二十七条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（8）《国家外汇管理局行政许可实施办法》（国家外汇管理局公告2021年第1号）</w:t>
      </w:r>
    </w:p>
    <w:p w:rsidR="00623ABA" w:rsidRPr="00450E43"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支付机构经常项目收支登记变更</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变更业务范围或业务子项、合作银行、业务流程、风控方案、单笔交易金额限额、交易信息采集及验证方案、公司外汇业务负责人。</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《经常项目外汇业务指引（2020年版）》（汇发〔2020〕14号文印发）第一百二十六条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支付机构变更下列事项之一的，应事前向注册地分局提出登记变更申请，并提供相关说明材料：业务范围或业务子项、合作银行、业务流程、风控方案、单笔交易金额限额（特定交易限额变更理由及相应风险控制措施）、交易信息采集及验证方案、公司外汇业务负责人。注册地分局同意变更的，为支付机构办理登记变更，其有效期与原登记有效期一致。支付机构变更公司名称、实际控制人或法定代表人等公司基本信息，应予变更后30日内向注册地分局报备。注册地分局需评估公司变更情况对持续经营外汇业务能力的影响。</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23ABA" w:rsidRPr="00450E43" w:rsidRDefault="00623ABA" w:rsidP="00623AB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623ABA" w:rsidRDefault="00623ABA" w:rsidP="00623AB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变更书面申请原件1份</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相应变更文件或证明1份</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《经常项目外汇业务指引（2020年版）》（汇发〔2020〕14号文印发）第一百二十六条 支付机构变更下列事项之一的，应事前向注册地分局提出登记变更申请，并提供相关说明材料：业务范围或业务子项、合作银行、业务流程、风控方案、单笔交易金额限额（特定交易限额变更理由及相应风险控制措施）、交易信息采集及验证方案、公司外汇业务负责人。注册地分局同意变更的，为支付机构办理登记变更，其有效期与原登记有效期一致。支付机构变更公司名称、实际控制人或法定代表人等公司基本信息，应予变更后30日内向注册地分局报备。注册地分局需评估公司变更情况对持续经营外汇业务能力的影响。</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Pr="00450E43" w:rsidRDefault="00623ABA" w:rsidP="00623AB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外汇局收到行政许可申请后，应区分下列情况分别作出处理：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外汇局对行政许可申请审查后，应区分下列情况分别作出处理：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23ABA" w:rsidRDefault="00623ABA" w:rsidP="00623AB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623ABA" w:rsidRDefault="00623ABA" w:rsidP="00623AB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23ABA" w:rsidRPr="00450E43"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623ABA" w:rsidRPr="00450E43"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23ABA" w:rsidRPr="00450E43"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623ABA" w:rsidRDefault="00623ABA" w:rsidP="00623AB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《经常项目外汇业务指引（2020年版）》（汇发〔2020〕14号文印发）第一百二十五条 支付机构名录登记的有效期为5年。期满后，支付机构拟继续开展外汇业务的，应在距到期日至少3个月前向注册地外汇分局提出延续登记的申请。继续开展外汇业务应具备办理名录登记的相关条件，并按办理名录登记时的要求提交材料。</w:t>
      </w:r>
    </w:p>
    <w:p w:rsidR="00623ABA" w:rsidRPr="00450E43"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623ABA" w:rsidRPr="00450E43"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23ABA" w:rsidRPr="00450E43" w:rsidRDefault="00623ABA" w:rsidP="00623ABA">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23ABA" w:rsidRPr="00450E43"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23ABA" w:rsidRPr="00450E43" w:rsidRDefault="00623ABA" w:rsidP="00623AB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23ABA" w:rsidRDefault="00623ABA" w:rsidP="00623ABA">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23ABA" w:rsidRPr="00450E43"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B436D" w:rsidRDefault="00CB436D" w:rsidP="00CB436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CB436D" w:rsidRDefault="00CB436D" w:rsidP="00CB436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CB436D" w:rsidRPr="00AD7A3E" w:rsidRDefault="00CB436D" w:rsidP="00CB436D">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CB436D" w:rsidRPr="00AD7A3E" w:rsidRDefault="00CB436D" w:rsidP="00CB43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CB436D" w:rsidRPr="00AD7A3E" w:rsidRDefault="00CB436D" w:rsidP="00CB43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CB436D" w:rsidRPr="00AD7A3E" w:rsidRDefault="00CB436D" w:rsidP="00CB43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CB436D" w:rsidRPr="00AD7A3E" w:rsidRDefault="00CB436D" w:rsidP="00CB43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CB436D" w:rsidRPr="00AD7A3E" w:rsidRDefault="00CB436D" w:rsidP="00CB43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CB436D" w:rsidRPr="00AD7A3E" w:rsidRDefault="00CB436D" w:rsidP="00CB43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CB436D" w:rsidRPr="00AD7A3E" w:rsidRDefault="00CB436D" w:rsidP="00CB43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CB436D" w:rsidRPr="00AD7A3E" w:rsidRDefault="00CB436D" w:rsidP="00CB436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CB436D" w:rsidRPr="00AD7A3E" w:rsidRDefault="00CB436D" w:rsidP="00CB436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623ABA" w:rsidRPr="00CB436D" w:rsidRDefault="00CB436D" w:rsidP="00B65113">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623ABA" w:rsidRDefault="00623ABA" w:rsidP="00623ABA">
      <w:pPr>
        <w:spacing w:line="540" w:lineRule="exact"/>
        <w:outlineLvl w:val="1"/>
        <w:rPr>
          <w:rFonts w:ascii="Times New Roman" w:eastAsia="黑体" w:hAnsi="Times New Roman"/>
          <w:sz w:val="28"/>
          <w:szCs w:val="28"/>
        </w:rPr>
      </w:pPr>
    </w:p>
    <w:p w:rsidR="00623ABA" w:rsidRDefault="00623ABA" w:rsidP="00623ABA"/>
    <w:p w:rsidR="00623ABA" w:rsidRDefault="00623ABA" w:rsidP="00623ABA"/>
    <w:p w:rsidR="00623ABA" w:rsidRDefault="00623ABA" w:rsidP="00623ABA">
      <w:pPr>
        <w:widowControl/>
        <w:jc w:val="left"/>
      </w:pPr>
      <w:r>
        <w:br w:type="page"/>
      </w:r>
    </w:p>
    <w:p w:rsidR="00623ABA" w:rsidRDefault="00623ABA" w:rsidP="00623AB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支付机构经常项目收支登记注销</w:t>
      </w:r>
    </w:p>
    <w:p w:rsidR="00623ABA" w:rsidRDefault="00623ABA" w:rsidP="00623AB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【00017110100203】</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23ABA" w:rsidRDefault="00623ABA" w:rsidP="00623ABA">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23ABA" w:rsidRDefault="00623ABA" w:rsidP="00623AB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支付机构经常项目收支登记【000171101002】</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23ABA" w:rsidRDefault="00623ABA" w:rsidP="00623AB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支付机构经常项目收支登记注销(00017110100203)</w:t>
      </w:r>
    </w:p>
    <w:p w:rsidR="00623ABA" w:rsidRDefault="00623ABA" w:rsidP="00623ABA">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（1）《经常项目外汇业务指引（2020年版）》（汇发〔2020〕14号文印发）第一百二十条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（2）《经常项目外汇业务指引（2020年版）》（汇发〔2020〕14号文印发）第一百二十一条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（3）《经常项目外汇业务指引（2020年版）》（汇发〔2020〕14号文印发）第一百二十二条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（4）《经常项目外汇业务指引（2020年版）》（汇发〔2020〕14号文印发）第一百二十四条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（5）《经常项目外汇业务指引（2020年版）》（汇发〔2020〕14号文印发）第一百二十五条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（6）《经常项目外汇业务指引（2020年版）》（汇发〔2020〕14号文印发）第一百二十六条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（7）《经常项目外汇业务指引（2020年版）》（汇发〔2020〕14号文印发）第一百二十七条</w:t>
      </w:r>
    </w:p>
    <w:p w:rsidR="00623ABA" w:rsidRDefault="00623ABA" w:rsidP="00623AB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（8）《国家外汇管理局行政许可实施办法》（国家外汇管理局公告2021年第1号）</w:t>
      </w:r>
    </w:p>
    <w:p w:rsidR="00623ABA" w:rsidRPr="007F210C"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Pr>
          <w:rFonts w:ascii="方正仿宋_GBK" w:eastAsia="方正仿宋_GBK" w:hAnsi="方正仿宋_GBK" w:cs="方正仿宋_GBK"/>
          <w:sz w:val="28"/>
          <w:szCs w:val="28"/>
        </w:rPr>
        <w:t>《中华人民共和国外汇管理条例》</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支付机构主动终止外汇业务，且业务处置完毕。</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《经常项目外汇业务指引（2020年版）》（汇发〔2020〕14号文印发）第一百二十七条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支付机构主动终止外汇业务，应在公司作出终止决定之日起5个工作日内向注册地外汇分局提出注销登记申请及终止外汇业务方案。业务处置完毕后注册地外汇分局注销其登记。</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23ABA" w:rsidRPr="007F210C" w:rsidRDefault="00623ABA" w:rsidP="00623AB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623ABA" w:rsidRDefault="00623ABA" w:rsidP="00623AB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加盖公章的注销登记申请原件1份</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加盖公章的终止外汇业务方案复印件1份。</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《经常项目外汇业务指引（2020年版）》（汇发〔2020〕14号文印发）第一百二十七条 支付机构主动终止外汇业务，应在公司作出终止决定之日起5个工作日内向注册地外汇分局提出注销登记申请及终止外汇业务方案。业务处置完毕后注册地外汇分局注销其登记。</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Pr="00FE777C" w:rsidRDefault="00623ABA" w:rsidP="00623AB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r>
        <w:rPr>
          <w:rFonts w:ascii="方正仿宋_GBK" w:eastAsia="方正仿宋_GBK" w:hAnsi="方正仿宋_GBK" w:cs="方正仿宋_GBK" w:hint="eastAsia"/>
          <w:sz w:val="28"/>
          <w:szCs w:val="28"/>
        </w:rPr>
        <w:t>。</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外汇局收到行政许可申请后，应区分下列情况分别作出处理：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外汇局对行政许可申请审查后，应区分下列情况分别作出处理：</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23ABA" w:rsidRDefault="00623ABA" w:rsidP="00623AB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23ABA" w:rsidRDefault="00623ABA" w:rsidP="00623AB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623ABA" w:rsidRDefault="00623ABA" w:rsidP="00623AB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623ABA" w:rsidRDefault="00623ABA" w:rsidP="00623AB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23ABA" w:rsidRPr="00CC6808"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623ABA" w:rsidRPr="00CC6808"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23ABA" w:rsidRPr="00CC6808"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623ABA"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623ABA" w:rsidRDefault="00623ABA" w:rsidP="00623AB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《经常项目外汇业务指引（2020年版）》（汇发〔2020〕14号文印发）第一百二十五条 支付机构名录登记的有效期为5年。期满后，支付机构拟继续开展外汇业务的，应在距到期日至少3个月前向注册地外汇分局提出延续登记的申请。继续开展外汇业务应具备办理名录登记的相关条件，并按办理名录登记时的要求提交材料。</w:t>
      </w:r>
    </w:p>
    <w:p w:rsidR="00623ABA" w:rsidRPr="00CC6808"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623ABA" w:rsidRPr="00CC6808"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23ABA" w:rsidRPr="00CC6808" w:rsidRDefault="00623ABA" w:rsidP="00623ABA">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23ABA" w:rsidRPr="00CC6808"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23ABA" w:rsidRPr="00CC6808" w:rsidRDefault="00623ABA" w:rsidP="00623AB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623ABA" w:rsidRDefault="00623ABA" w:rsidP="00623AB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23ABA" w:rsidRDefault="00623ABA" w:rsidP="00623ABA">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23ABA" w:rsidRPr="00CC6808" w:rsidRDefault="00623ABA" w:rsidP="00623AB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23ABA" w:rsidRDefault="00623ABA" w:rsidP="00623AB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52C36" w:rsidRDefault="00B52C36" w:rsidP="00B52C3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B52C36" w:rsidRDefault="00B52C36" w:rsidP="00B52C3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B52C36" w:rsidRPr="00AD7A3E" w:rsidRDefault="00B52C36" w:rsidP="00B52C36">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B52C36" w:rsidRPr="00AD7A3E" w:rsidRDefault="00B52C36" w:rsidP="00B52C36">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B52C36" w:rsidRPr="00AD7A3E" w:rsidRDefault="00B52C36" w:rsidP="00B52C3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B52C36" w:rsidRPr="00AD7A3E" w:rsidRDefault="00B52C36" w:rsidP="00B52C36">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B52C36" w:rsidRPr="00AD7A3E" w:rsidRDefault="00B52C36" w:rsidP="00B52C3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B52C36" w:rsidRPr="00AD7A3E" w:rsidRDefault="00B52C36" w:rsidP="00B52C36">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B52C36" w:rsidRPr="00AD7A3E" w:rsidRDefault="00B52C36" w:rsidP="00B52C3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B52C36" w:rsidRPr="00AD7A3E" w:rsidRDefault="00B52C36" w:rsidP="00B52C3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B52C36" w:rsidRPr="00AD7A3E" w:rsidRDefault="00B52C36" w:rsidP="00B52C3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B52C36" w:rsidRPr="00AD7A3E" w:rsidRDefault="00B52C36" w:rsidP="00B52C36">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B52C36" w:rsidRPr="00AD7A3E" w:rsidRDefault="00B52C36" w:rsidP="00B52C3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B52C36" w:rsidRPr="007B6B46" w:rsidRDefault="00B52C36" w:rsidP="00B52C36">
      <w:pPr>
        <w:ind w:firstLineChars="200" w:firstLine="420"/>
        <w:contextualSpacing/>
        <w:rPr>
          <w:highlight w:val="yellow"/>
        </w:rPr>
      </w:pPr>
    </w:p>
    <w:p w:rsidR="00AD19FD" w:rsidRDefault="00983A47" w:rsidP="00B52C36">
      <w:pPr>
        <w:spacing w:line="540" w:lineRule="exact"/>
        <w:outlineLvl w:val="1"/>
      </w:pPr>
    </w:p>
    <w:sectPr w:rsidR="00AD19FD" w:rsidSect="00CC7C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A47" w:rsidRDefault="00983A47" w:rsidP="00CB436D">
      <w:r>
        <w:separator/>
      </w:r>
    </w:p>
  </w:endnote>
  <w:endnote w:type="continuationSeparator" w:id="0">
    <w:p w:rsidR="00983A47" w:rsidRDefault="00983A47" w:rsidP="00CB4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A47" w:rsidRDefault="00983A47" w:rsidP="00CB436D">
      <w:r>
        <w:separator/>
      </w:r>
    </w:p>
  </w:footnote>
  <w:footnote w:type="continuationSeparator" w:id="0">
    <w:p w:rsidR="00983A47" w:rsidRDefault="00983A47" w:rsidP="00CB4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abstractNum w:abstractNumId="1">
    <w:nsid w:val="0DCB4E65"/>
    <w:multiLevelType w:val="singleLevel"/>
    <w:tmpl w:val="EFF30B91"/>
    <w:lvl w:ilvl="0">
      <w:start w:val="1"/>
      <w:numFmt w:val="chineseCounting"/>
      <w:suff w:val="nothing"/>
      <w:lvlText w:val="%1、"/>
      <w:lvlJc w:val="left"/>
      <w:rPr>
        <w:rFonts w:hint="eastAsia"/>
      </w:rPr>
    </w:lvl>
  </w:abstractNum>
  <w:abstractNum w:abstractNumId="2">
    <w:nsid w:val="37626FA2"/>
    <w:multiLevelType w:val="singleLevel"/>
    <w:tmpl w:val="EFF30B91"/>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ABA"/>
    <w:rsid w:val="00623ABA"/>
    <w:rsid w:val="00683E75"/>
    <w:rsid w:val="0095238D"/>
    <w:rsid w:val="00983A47"/>
    <w:rsid w:val="00B010FD"/>
    <w:rsid w:val="00B52C36"/>
    <w:rsid w:val="00B65113"/>
    <w:rsid w:val="00BA787B"/>
    <w:rsid w:val="00CB436D"/>
    <w:rsid w:val="00E66EB5"/>
    <w:rsid w:val="00E72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B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43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436D"/>
    <w:rPr>
      <w:rFonts w:ascii="Calibri" w:eastAsia="宋体" w:hAnsi="Calibri" w:cs="Times New Roman"/>
      <w:sz w:val="18"/>
      <w:szCs w:val="18"/>
    </w:rPr>
  </w:style>
  <w:style w:type="paragraph" w:styleId="a4">
    <w:name w:val="footer"/>
    <w:basedOn w:val="a"/>
    <w:link w:val="Char0"/>
    <w:uiPriority w:val="99"/>
    <w:semiHidden/>
    <w:unhideWhenUsed/>
    <w:rsid w:val="00CB43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436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1823</Words>
  <Characters>10394</Characters>
  <Application>Microsoft Office Word</Application>
  <DocSecurity>0</DocSecurity>
  <Lines>86</Lines>
  <Paragraphs>24</Paragraphs>
  <ScaleCrop>false</ScaleCrop>
  <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4</cp:revision>
  <dcterms:created xsi:type="dcterms:W3CDTF">2024-03-20T02:01:00Z</dcterms:created>
  <dcterms:modified xsi:type="dcterms:W3CDTF">2024-03-22T05:42:00Z</dcterms:modified>
</cp:coreProperties>
</file>