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060" w:rsidRDefault="006D6060" w:rsidP="006D6060">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省级分局和计划单列市分局办理的跨国公司跨境资金集中运营—集中境外放款额度业务登记</w:t>
      </w:r>
    </w:p>
    <w:p w:rsidR="006D6060" w:rsidRDefault="006D6060" w:rsidP="006D6060">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【000171109006】</w:t>
      </w:r>
    </w:p>
    <w:p w:rsidR="006D6060" w:rsidRDefault="006D6060" w:rsidP="006D606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6D6060" w:rsidRDefault="006D6060" w:rsidP="00EB78A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6D6060" w:rsidRDefault="006D6060" w:rsidP="006D606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境内机构（不含银行业金融机构）对外债权核准【00017110900Y】</w:t>
      </w:r>
    </w:p>
    <w:p w:rsidR="006D6060" w:rsidRDefault="006D6060" w:rsidP="00EB78A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6D6060" w:rsidRDefault="006D6060" w:rsidP="006D6060">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省级分局和计划单列市分局办理的跨国公司跨境资金集中运营—集中境外放款额度业务登记【000171109006】</w:t>
      </w:r>
    </w:p>
    <w:p w:rsidR="006D6060" w:rsidRDefault="006D6060" w:rsidP="00EB78A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6D6060" w:rsidRDefault="00D05814" w:rsidP="006D6060">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6D6060">
        <w:rPr>
          <w:rFonts w:ascii="方正仿宋_GBK" w:eastAsia="方正仿宋_GBK" w:hAnsi="方正仿宋_GBK" w:cs="方正仿宋_GBK" w:hint="eastAsia"/>
          <w:sz w:val="28"/>
          <w:szCs w:val="28"/>
        </w:rPr>
        <w:t>省级分局和计划单列市分局办理的跨国公司跨境资金集中运营-集中境外放款额度业务新办(00017110900601)</w:t>
      </w:r>
    </w:p>
    <w:p w:rsidR="006D6060" w:rsidRDefault="00D05814" w:rsidP="006D6060">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sidR="006D6060">
        <w:rPr>
          <w:rFonts w:ascii="方正仿宋_GBK" w:eastAsia="方正仿宋_GBK" w:hAnsi="方正仿宋_GBK" w:cs="方正仿宋_GBK" w:hint="eastAsia"/>
          <w:sz w:val="28"/>
          <w:szCs w:val="28"/>
        </w:rPr>
        <w:t>省级分局和计划单列市分局办理的跨国公司跨境资金集中运营-集中境外放款额度业务变更(00017110900602)</w:t>
      </w:r>
    </w:p>
    <w:p w:rsidR="006D6060" w:rsidRDefault="00D05814" w:rsidP="006D6060">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sidR="006D6060">
        <w:rPr>
          <w:rFonts w:ascii="方正仿宋_GBK" w:eastAsia="方正仿宋_GBK" w:hAnsi="方正仿宋_GBK" w:cs="方正仿宋_GBK" w:hint="eastAsia"/>
          <w:sz w:val="28"/>
          <w:szCs w:val="28"/>
        </w:rPr>
        <w:t>省级分局和计划单列市分局办理的跨国公司跨境资金集中运营-集中境外放款额度业务注销(00017110900603)</w:t>
      </w:r>
    </w:p>
    <w:p w:rsidR="006D6060" w:rsidRDefault="006D6060" w:rsidP="00EB78A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6D6060" w:rsidRDefault="006D6060" w:rsidP="006D606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《中华人民共和国外汇管理条例》第二十条</w:t>
      </w:r>
    </w:p>
    <w:p w:rsidR="006D6060" w:rsidRDefault="006D6060" w:rsidP="00EB78A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6D6060" w:rsidRDefault="006D6060" w:rsidP="006D606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（1）《国家外汇管理局关于印发&lt;跨国公司跨境资金集中运营管理规定&gt;的通知》第二、五、七条</w:t>
      </w:r>
    </w:p>
    <w:p w:rsidR="006D6060" w:rsidRDefault="006D6060" w:rsidP="006D606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（2）《国家外汇管理局关于境内企业境外放款外汇管理有关问题</w:t>
      </w:r>
      <w:r>
        <w:rPr>
          <w:rFonts w:ascii="方正仿宋_GBK" w:eastAsia="方正仿宋_GBK" w:hAnsi="方正仿宋_GBK" w:cs="方正仿宋_GBK"/>
          <w:sz w:val="28"/>
          <w:szCs w:val="28"/>
        </w:rPr>
        <w:lastRenderedPageBreak/>
        <w:t>的通知》第二条</w:t>
      </w:r>
    </w:p>
    <w:p w:rsidR="006D6060" w:rsidRDefault="006D6060" w:rsidP="006D606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（3）《国家外汇管理局关于进一步改进和调整资本项目外汇管理政策的通知》第四条</w:t>
      </w:r>
    </w:p>
    <w:p w:rsidR="006D6060" w:rsidRDefault="006D6060" w:rsidP="006D606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（4）《中国人民银行关于进一步明确境内企业人民币境外放款业务有关事项的通知》第二、五条</w:t>
      </w:r>
    </w:p>
    <w:p w:rsidR="006D6060" w:rsidRDefault="006D6060" w:rsidP="006D606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（5）《关于进一步优化跨境人民币政策 支持稳外贸稳外资的通知》第三条</w:t>
      </w:r>
    </w:p>
    <w:p w:rsidR="006D6060" w:rsidRDefault="006D6060" w:rsidP="006D606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（6）《国家外汇管理局行政许可实施办法》</w:t>
      </w:r>
    </w:p>
    <w:p w:rsidR="006D6060" w:rsidRDefault="006D6060" w:rsidP="00EB78A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6D6060" w:rsidRDefault="006D6060" w:rsidP="006D606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《中华人民共和国外汇管理条例》</w:t>
      </w:r>
    </w:p>
    <w:p w:rsidR="006D6060" w:rsidRDefault="006D6060" w:rsidP="00EB78A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6D6060" w:rsidRDefault="006D6060" w:rsidP="00EB78A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6D6060" w:rsidRDefault="006D6060" w:rsidP="00EB78A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6D6060" w:rsidRDefault="006D6060" w:rsidP="00EB78A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6D6060" w:rsidRDefault="006D6060" w:rsidP="00EB78A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6D6060" w:rsidRDefault="006D6060" w:rsidP="00EB78A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D6060" w:rsidRDefault="006D6060" w:rsidP="00EB78A0">
      <w:pPr>
        <w:spacing w:line="600" w:lineRule="exact"/>
        <w:ind w:firstLineChars="200" w:firstLine="560"/>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D6060" w:rsidRDefault="006D6060" w:rsidP="00EB78A0">
      <w:pPr>
        <w:spacing w:line="600" w:lineRule="exact"/>
        <w:ind w:firstLineChars="200" w:firstLine="560"/>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境内机构境外放款额度登记</w:t>
      </w:r>
    </w:p>
    <w:p w:rsidR="006D6060" w:rsidRDefault="006D6060" w:rsidP="00EB78A0">
      <w:pPr>
        <w:spacing w:line="600" w:lineRule="exact"/>
        <w:ind w:firstLineChars="200" w:firstLine="560"/>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6D6060" w:rsidRDefault="006D6060" w:rsidP="006D606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6D6060" w:rsidRDefault="006D6060" w:rsidP="006D606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6D6060" w:rsidRDefault="006D6060" w:rsidP="00EB78A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2F583C" w:rsidRDefault="002F583C"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（1）</w:t>
      </w:r>
      <w:r w:rsidR="00366CCE">
        <w:rPr>
          <w:rFonts w:ascii="方正仿宋_GBK" w:eastAsia="方正仿宋_GBK" w:hAnsi="方正仿宋_GBK" w:cs="方正仿宋_GBK"/>
          <w:sz w:val="28"/>
          <w:szCs w:val="28"/>
        </w:rPr>
        <w:t>省级分局和计划单列市分局</w:t>
      </w:r>
      <w:r w:rsidR="006D6060">
        <w:rPr>
          <w:rFonts w:ascii="方正仿宋_GBK" w:eastAsia="方正仿宋_GBK" w:hAnsi="方正仿宋_GBK" w:cs="方正仿宋_GBK"/>
          <w:sz w:val="28"/>
          <w:szCs w:val="28"/>
        </w:rPr>
        <w:t>办理的跨国公司跨境资金集中运营-</w:t>
      </w:r>
      <w:r>
        <w:rPr>
          <w:rFonts w:ascii="方正仿宋_GBK" w:eastAsia="方正仿宋_GBK" w:hAnsi="方正仿宋_GBK" w:cs="方正仿宋_GBK"/>
          <w:sz w:val="28"/>
          <w:szCs w:val="28"/>
        </w:rPr>
        <w:t>集中境外放款额度业务新办</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①具备真实业务需求；②具有完善的跨境资金管理架构、内控制度；③建立相应的内部管理电子系统；④上年度本外币国际收支规模超过1亿美元（参加跨境资金集中运营业务的境内成员企业合并计算）；⑤近三年无重大外汇违法违规行为（成立不满三年的企业，自成立之日起无重大外汇违规行为）；⑥主办企业和境内成员企业如为贸易外汇收支名录内企业，货物贸易分类结果应为A类。</w:t>
      </w:r>
    </w:p>
    <w:p w:rsidR="006D6060" w:rsidRDefault="002F583C"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sidR="00366CCE">
        <w:rPr>
          <w:rFonts w:ascii="方正仿宋_GBK" w:eastAsia="方正仿宋_GBK" w:hAnsi="方正仿宋_GBK" w:cs="方正仿宋_GBK"/>
          <w:sz w:val="28"/>
          <w:szCs w:val="28"/>
        </w:rPr>
        <w:t>省级分局和计划单列市分局</w:t>
      </w:r>
      <w:r w:rsidR="006D6060">
        <w:rPr>
          <w:rFonts w:ascii="方正仿宋_GBK" w:eastAsia="方正仿宋_GBK" w:hAnsi="方正仿宋_GBK" w:cs="方正仿宋_GBK"/>
          <w:sz w:val="28"/>
          <w:szCs w:val="28"/>
        </w:rPr>
        <w:t>办理的跨国公司跨境资金集中运营-集中境外放款额度业务变更</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跨国公司跨境资金集中运营业务办理期间，合作银行、主办企业、成员企业、业务种类等发生变更。</w:t>
      </w:r>
    </w:p>
    <w:p w:rsidR="006D6060" w:rsidRDefault="002F583C"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sidR="00366CCE">
        <w:rPr>
          <w:rFonts w:ascii="方正仿宋_GBK" w:eastAsia="方正仿宋_GBK" w:hAnsi="方正仿宋_GBK" w:cs="方正仿宋_GBK"/>
          <w:sz w:val="28"/>
          <w:szCs w:val="28"/>
        </w:rPr>
        <w:t>省级分局和计划单列市分局</w:t>
      </w:r>
      <w:r w:rsidR="006D6060">
        <w:rPr>
          <w:rFonts w:ascii="方正仿宋_GBK" w:eastAsia="方正仿宋_GBK" w:hAnsi="方正仿宋_GBK" w:cs="方正仿宋_GBK"/>
          <w:sz w:val="28"/>
          <w:szCs w:val="28"/>
        </w:rPr>
        <w:t>办理的跨国公司跨境资金集中运营-集中境外放款额度业务注销</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跨国公司需要停止办理跨境资金集中运营业务。</w:t>
      </w:r>
    </w:p>
    <w:p w:rsidR="006D6060" w:rsidRDefault="006D6060" w:rsidP="00EB78A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《跨国公司跨境资金集中运营管理规定》第五条、第十条、第十三条第五条 满足以下条件的跨国公司，可根据经营需要选择一家境内企业作为主办企业集中运营管理境内外成员企业资金，开展集中外债额度、集中境外放款额度、经常项目资金集中收付和轧差净额结算中的一项或多项业务：</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（一）具备真实业务需求；</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（二）具有完善的跨境资金管理架构、内控制度；</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（三）建立相应的内部管理电子系统；</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（四）上年度本外币国际收支规模超过1亿美元（参加跨境资金集中运营业务的境内成员企业合并计算）；</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（五）近三年无重大外汇违法违规行为（成立不满三年的企业，自成立之日起无重大外汇违规行为）；</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（六）主办企业和境内成员企业如为贸易外汇收支名录内企业，货物贸易分类结果应为A类。</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第十条 跨国公司跨境资金集中运营业务办理期间，合作银行、主办企业、成员企业、业务种类等发生变更的，主办企业应提前一个月通过所在地外汇局向分局变更备案。</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第十三条  跨国公司需要停止办理跨境资金集中运营业务的，主办企业处理完毕相关债权债务、关闭国内资金主账户后，应通过所在地外汇局向分局备案。</w:t>
      </w:r>
    </w:p>
    <w:p w:rsidR="006D6060" w:rsidRDefault="006D6060" w:rsidP="006D606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6D6060" w:rsidRDefault="006D6060" w:rsidP="00EB78A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6D6060" w:rsidRDefault="006D6060" w:rsidP="00EB78A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6D6060" w:rsidRDefault="006D6060" w:rsidP="00EB78A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6D6060" w:rsidRDefault="006D6060" w:rsidP="00EB78A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6D6060" w:rsidRDefault="006D6060" w:rsidP="00EB78A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6D6060" w:rsidRPr="00C610D1" w:rsidRDefault="006D6060" w:rsidP="00EB78A0">
      <w:pPr>
        <w:spacing w:line="54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C610D1">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D6060" w:rsidRDefault="006D6060" w:rsidP="00EB78A0">
      <w:pPr>
        <w:spacing w:line="54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6D6060" w:rsidRDefault="002F583C"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6D6060">
        <w:rPr>
          <w:rFonts w:ascii="方正仿宋_GBK" w:eastAsia="方正仿宋_GBK" w:hAnsi="方正仿宋_GBK" w:cs="方正仿宋_GBK"/>
          <w:sz w:val="28"/>
          <w:szCs w:val="28"/>
        </w:rPr>
        <w:t>开展“双随机、一公开”监管，依法查处违规行为，适时公开相关案例。</w:t>
      </w:r>
      <w:r>
        <w:rPr>
          <w:rFonts w:ascii="方正仿宋_GBK" w:eastAsia="方正仿宋_GBK" w:hAnsi="方正仿宋_GBK" w:cs="方正仿宋_GBK" w:hint="eastAsia"/>
          <w:sz w:val="28"/>
          <w:szCs w:val="28"/>
        </w:rPr>
        <w:t>（2）</w:t>
      </w:r>
      <w:r w:rsidR="006D6060">
        <w:rPr>
          <w:rFonts w:ascii="方正仿宋_GBK" w:eastAsia="方正仿宋_GBK" w:hAnsi="方正仿宋_GBK" w:cs="方正仿宋_GBK"/>
          <w:sz w:val="28"/>
          <w:szCs w:val="28"/>
        </w:rPr>
        <w:t>依法及时处理投诉举报。</w:t>
      </w:r>
      <w:r>
        <w:rPr>
          <w:rFonts w:ascii="方正仿宋_GBK" w:eastAsia="方正仿宋_GBK" w:hAnsi="方正仿宋_GBK" w:cs="方正仿宋_GBK" w:hint="eastAsia"/>
          <w:sz w:val="28"/>
          <w:szCs w:val="28"/>
        </w:rPr>
        <w:t>（3）</w:t>
      </w:r>
      <w:r w:rsidR="006D6060">
        <w:rPr>
          <w:rFonts w:ascii="方正仿宋_GBK" w:eastAsia="方正仿宋_GBK" w:hAnsi="方正仿宋_GBK" w:cs="方正仿宋_GBK"/>
          <w:sz w:val="28"/>
          <w:szCs w:val="28"/>
        </w:rPr>
        <w:t>开展数据统计与</w:t>
      </w:r>
      <w:r w:rsidR="006D6060">
        <w:rPr>
          <w:rFonts w:ascii="方正仿宋_GBK" w:eastAsia="方正仿宋_GBK" w:hAnsi="方正仿宋_GBK" w:cs="方正仿宋_GBK"/>
          <w:sz w:val="28"/>
          <w:szCs w:val="28"/>
        </w:rPr>
        <w:lastRenderedPageBreak/>
        <w:t>监测，掌握外汇业务情况。</w:t>
      </w:r>
    </w:p>
    <w:p w:rsidR="006D6060" w:rsidRDefault="006D6060" w:rsidP="006D606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6D6060" w:rsidRDefault="006D6060" w:rsidP="00EB78A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6D6060" w:rsidRDefault="00C57C18"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366CCE">
        <w:rPr>
          <w:rFonts w:ascii="方正仿宋_GBK" w:eastAsia="方正仿宋_GBK" w:hAnsi="方正仿宋_GBK" w:cs="方正仿宋_GBK" w:hint="eastAsia"/>
          <w:sz w:val="28"/>
          <w:szCs w:val="28"/>
        </w:rPr>
        <w:t>省级分局和计划单列市分局</w:t>
      </w:r>
      <w:r w:rsidR="006D6060">
        <w:rPr>
          <w:rFonts w:ascii="方正仿宋_GBK" w:eastAsia="方正仿宋_GBK" w:hAnsi="方正仿宋_GBK" w:cs="方正仿宋_GBK" w:hint="eastAsia"/>
          <w:sz w:val="28"/>
          <w:szCs w:val="28"/>
        </w:rPr>
        <w:t>办理的跨国公司跨境资金集中运营-集中境外放款额度业务新办</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备案申请书（包括跨国公司及主办企业基本情况、拟开展的业务种类、成员企业名单、主办企业及成员企业股权结构情况、拟选择的合作银行情况等）；</w:t>
      </w:r>
    </w:p>
    <w:p w:rsidR="006D6060" w:rsidRDefault="00404093" w:rsidP="00404093">
      <w:pPr>
        <w:spacing w:line="6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sidR="006D6060">
        <w:rPr>
          <w:rFonts w:ascii="方正仿宋_GBK" w:eastAsia="方正仿宋_GBK" w:hAnsi="方正仿宋_GBK" w:cs="方正仿宋_GBK" w:hint="eastAsia"/>
          <w:sz w:val="28"/>
          <w:szCs w:val="28"/>
        </w:rPr>
        <w:t>加盖跨国公司公章的跨国公司对主办企业开展跨境资金集中运营业务的授权书原件1份</w:t>
      </w:r>
      <w:r w:rsidR="006D6060">
        <w:rPr>
          <w:rFonts w:ascii="方正仿宋_GBK" w:eastAsia="方正仿宋_GBK" w:hAnsi="方正仿宋_GBK" w:cs="方正仿宋_GBK" w:hint="eastAsia"/>
          <w:sz w:val="28"/>
          <w:szCs w:val="28"/>
        </w:rPr>
        <w:tab/>
      </w:r>
      <w:r w:rsidR="006D6060">
        <w:rPr>
          <w:rFonts w:ascii="方正仿宋_GBK" w:eastAsia="方正仿宋_GBK" w:hAnsi="方正仿宋_GBK" w:cs="方正仿宋_GBK" w:hint="eastAsia"/>
          <w:sz w:val="28"/>
          <w:szCs w:val="28"/>
        </w:rPr>
        <w:tab/>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加盖主办企业公章的主办企业与合作银行共同签署的《跨境资金集中运营业务办理确认书》原件1份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加盖主办企业公章的主办企业及境内成员企业营业执照复印件1份</w:t>
      </w:r>
      <w:r>
        <w:rPr>
          <w:rFonts w:ascii="方正仿宋_GBK" w:eastAsia="方正仿宋_GBK" w:hAnsi="方正仿宋_GBK" w:cs="方正仿宋_GBK" w:hint="eastAsia"/>
          <w:sz w:val="28"/>
          <w:szCs w:val="28"/>
        </w:rPr>
        <w:tab/>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加盖主办企业公章的境外成员企业注册文件（非中文的同时提供中文翻译件）复印件1份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加盖主办企业公章的金融业务许可证及经营范围批准文件（仅主办企业为财务公司的需提供）复印件1份</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加盖主办企业公章的贡献境外放款额度成员企业上年度经审计的资产负债表复印件1份</w:t>
      </w:r>
      <w:r>
        <w:rPr>
          <w:rFonts w:ascii="方正仿宋_GBK" w:eastAsia="方正仿宋_GBK" w:hAnsi="方正仿宋_GBK" w:cs="方正仿宋_GBK" w:hint="eastAsia"/>
          <w:sz w:val="28"/>
          <w:szCs w:val="28"/>
        </w:rPr>
        <w:tab/>
      </w:r>
    </w:p>
    <w:p w:rsidR="006D6060" w:rsidRDefault="00C57C18"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sidR="00366CCE">
        <w:rPr>
          <w:rFonts w:ascii="方正仿宋_GBK" w:eastAsia="方正仿宋_GBK" w:hAnsi="方正仿宋_GBK" w:cs="方正仿宋_GBK" w:hint="eastAsia"/>
          <w:sz w:val="28"/>
          <w:szCs w:val="28"/>
        </w:rPr>
        <w:t>省级分局和计划单列市分局</w:t>
      </w:r>
      <w:r w:rsidR="006D6060">
        <w:rPr>
          <w:rFonts w:ascii="方正仿宋_GBK" w:eastAsia="方正仿宋_GBK" w:hAnsi="方正仿宋_GBK" w:cs="方正仿宋_GBK" w:hint="eastAsia"/>
          <w:sz w:val="28"/>
          <w:szCs w:val="28"/>
        </w:rPr>
        <w:t>办理的跨国公司跨境资金集中运营-集中境外放款额度业务变更</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变更合作银行申请（包括拟选择的合作银行，原账户余额的处理</w:t>
      </w:r>
      <w:r>
        <w:rPr>
          <w:rFonts w:ascii="方正仿宋_GBK" w:eastAsia="方正仿宋_GBK" w:hAnsi="方正仿宋_GBK" w:cs="方正仿宋_GBK" w:hint="eastAsia"/>
          <w:sz w:val="28"/>
          <w:szCs w:val="28"/>
        </w:rPr>
        <w:lastRenderedPageBreak/>
        <w:t>方式等，如变更银行）。</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加盖银行业务公章的原账户余额对账单（如变更银行）。</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主办企业与变更后合作银行签署的《跨国公司跨境资金集中运营业务办理确认书》（如变更银行）。</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变更所涉企业的相关情况说明。</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涉及变更事项的证明材料等。</w:t>
      </w:r>
    </w:p>
    <w:p w:rsidR="006D6060" w:rsidRDefault="00C57C18"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sidR="00366CCE">
        <w:rPr>
          <w:rFonts w:ascii="方正仿宋_GBK" w:eastAsia="方正仿宋_GBK" w:hAnsi="方正仿宋_GBK" w:cs="方正仿宋_GBK" w:hint="eastAsia"/>
          <w:sz w:val="28"/>
          <w:szCs w:val="28"/>
        </w:rPr>
        <w:t>省级分局和计划单列市分局</w:t>
      </w:r>
      <w:r w:rsidR="006D6060">
        <w:rPr>
          <w:rFonts w:ascii="方正仿宋_GBK" w:eastAsia="方正仿宋_GBK" w:hAnsi="方正仿宋_GBK" w:cs="方正仿宋_GBK" w:hint="eastAsia"/>
          <w:sz w:val="28"/>
          <w:szCs w:val="28"/>
        </w:rPr>
        <w:t>办理的跨国公司跨境资金集中运营-集中境外放款额度业务注销</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加盖主办企业公章的注销申请原件1</w:t>
      </w:r>
      <w:r>
        <w:rPr>
          <w:rFonts w:ascii="方正仿宋_GBK" w:eastAsia="方正仿宋_GBK" w:hAnsi="方正仿宋_GBK" w:cs="方正仿宋_GBK" w:hint="eastAsia"/>
          <w:sz w:val="28"/>
          <w:szCs w:val="28"/>
        </w:rPr>
        <w:tab/>
        <w:t>份（内容包括：跨国公司跨境资金集中运营的境外放款额度集中、跨境收支及结售汇等相关情况）。</w:t>
      </w:r>
    </w:p>
    <w:p w:rsidR="006D6060" w:rsidRDefault="006D6060" w:rsidP="00EB78A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《跨国公司跨境资金集中运营管理规定》第七条、第十条、第十一条、第十三条第七条 跨国公司开展跨境资金集中运营业务，应通过主办企业所在地国家外汇管理局分支局（以下简称所在地外汇局）向所属外汇分局、管理部（以下简称分局）备案，提交以下材料：</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（一）基本材料</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1．备案申请书（包括跨国公司及主办企业基本情况、拟开展的业务种类、成员企业名单、主办企业及成员企业股权结构情况、拟选择的合作银行情况等）；</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2．跨国公司对主办企业开展跨境资金集中运营业务的授权书；</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3．主办企业与合作银行共同签署的《跨国公司跨境资金集中运营业务办理确认书》；</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4．主办企业及境内成员企业营业执照复印件和货物贸易分类结果证明材料；</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5．境外成员企业注册文件（非中文的同时提供中文翻译件）；</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6．金融业务许可证及经营范围批准文件（仅主办企业为财务公司的需提供）。</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以上第2项材料应加盖跨国公司公章，其余材料均应加盖主办企业公章。</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（二）专项材料</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境外放款额度集中管理。主办企业申请办理集中境内成员企业境外放款额度备案时，应在备案申请书中列表说明参加境外放款额度集中的境内成员企业名称、统一社会信用代码、注册地、每家境内成员企业上年末经审计的所有者权益状况、拟集中的境外放款额度，并提供贡献境外放款额度成员企业上年度资产负债表复印件（加盖主办企业公章）。</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第十条 ……（一）合作银行变更的，应提交以下材料：1．变更合作银行申请（包括拟选择的合作银行，原账户余额的处理方式等）；2．加盖银行业务公章的原账户余额对账单；3．主办企业与变更后合作银行签署的《跨国公司跨境资金集中运营业务办理确认书》。</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第十一条 主办企业、成员企业发生名称变更、分立、合并的，主办企业应在事项发生之日起一个月内报所在地外汇局，同时提交……变更所涉企业的相关情况说明、涉及变更事项的证明材料（如变更后的营业执照等）。</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第十三条 提交备案申请，包括跨国公司跨境资金集中运营的外</w:t>
      </w:r>
      <w:r>
        <w:rPr>
          <w:rFonts w:ascii="方正仿宋_GBK" w:eastAsia="方正仿宋_GBK" w:hAnsi="方正仿宋_GBK" w:cs="方正仿宋_GBK" w:hint="eastAsia"/>
          <w:sz w:val="28"/>
          <w:szCs w:val="28"/>
        </w:rPr>
        <w:lastRenderedPageBreak/>
        <w:t>债额度及境外放款额度集中、跨境收支及结售汇、国内资金主账户的关闭等相关情况。</w:t>
      </w:r>
    </w:p>
    <w:p w:rsidR="006D6060" w:rsidRDefault="006D6060" w:rsidP="006D606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6D6060" w:rsidRDefault="006D6060" w:rsidP="00EB78A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有</w:t>
      </w:r>
    </w:p>
    <w:p w:rsidR="006D6060" w:rsidRDefault="006D6060" w:rsidP="00EB78A0">
      <w:pPr>
        <w:spacing w:line="600" w:lineRule="exact"/>
        <w:ind w:firstLineChars="200" w:firstLine="560"/>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经审计的所有者权益状况</w:t>
      </w:r>
    </w:p>
    <w:p w:rsidR="006D6060" w:rsidRDefault="006D6060" w:rsidP="00EB78A0">
      <w:pPr>
        <w:spacing w:line="60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p>
    <w:p w:rsidR="006D6060" w:rsidRDefault="006D6060" w:rsidP="006D6060">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《跨国公司跨境资金集中运营管理规定》第七条（二）专项材料</w:t>
      </w:r>
    </w:p>
    <w:p w:rsidR="006D6060" w:rsidRDefault="006D6060" w:rsidP="006D6060">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2．境外放款额度集中管理。主办企业申请办理集中境内成员企业境外放款额度备案时，应在备案申请书中列表说明参加境外放款额度集中的境内成员企业名称、统一社会信用代码、注册地、每家境内成员企业上年末经审计的所有者权益状况。</w:t>
      </w:r>
    </w:p>
    <w:p w:rsidR="006D6060" w:rsidRDefault="006D6060" w:rsidP="00EB78A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会计师事务所等具有财务报告审计资格的机构</w:t>
      </w:r>
    </w:p>
    <w:p w:rsidR="006D6060" w:rsidRDefault="006D6060" w:rsidP="00EB78A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经营服务性收费（市场调节价）</w:t>
      </w:r>
    </w:p>
    <w:p w:rsidR="006D6060" w:rsidRDefault="006D6060" w:rsidP="006D606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6D6060" w:rsidRDefault="006D6060" w:rsidP="00EB78A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6D6060" w:rsidRDefault="006D6060" w:rsidP="00EB78A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《国家外汇管理局行政许可实施办法》第十条外汇局收到行政许可申请后，应区分下列情况分别作出处理：</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（1）申请事项属于本局职责范围，但依法不需要取得行政许可的，应即时告知申请人不受理，出具不予受理行政许可通知书；</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（2）申请事项不属于本局职责范围，应即时作出不予受理的决定，出具不予受理行政许可通知书，并告知申请人向有关行政机关申请；</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6D6060" w:rsidRDefault="00064094" w:rsidP="00064094">
      <w:pPr>
        <w:spacing w:line="6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sidR="006D6060">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《国家外汇管理局行政许可实施办法》第十四条外汇局对行政许可申请审查后，应区分下列情况分别作出处理：</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w:t>
      </w:r>
      <w:r>
        <w:rPr>
          <w:rFonts w:ascii="方正仿宋_GBK" w:eastAsia="方正仿宋_GBK" w:hAnsi="方正仿宋_GBK" w:cs="方正仿宋_GBK"/>
          <w:sz w:val="28"/>
          <w:szCs w:val="28"/>
        </w:rPr>
        <w:lastRenderedPageBreak/>
        <w:t>政许可决定书，并说明不予行政许可的理由，告知申请人享有依法申请行政复议的权利。</w:t>
      </w:r>
    </w:p>
    <w:p w:rsidR="006D6060" w:rsidRDefault="006D6060" w:rsidP="00EB78A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D6060" w:rsidRDefault="006D6060" w:rsidP="00EB78A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D6060" w:rsidRDefault="006D6060" w:rsidP="00EB78A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D6060" w:rsidRDefault="006D6060" w:rsidP="00EB78A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D6060" w:rsidRDefault="006D6060" w:rsidP="00EB78A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D6060" w:rsidRDefault="006D6060" w:rsidP="00EB78A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D6060" w:rsidRDefault="006D6060" w:rsidP="00EB78A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D6060" w:rsidRDefault="006D6060" w:rsidP="00EB78A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D6060" w:rsidRDefault="006D6060" w:rsidP="00EB78A0">
      <w:pPr>
        <w:spacing w:line="60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6D6060" w:rsidRDefault="006D6060" w:rsidP="006D606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6D6060" w:rsidRDefault="006D6060" w:rsidP="00EB78A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6D6060" w:rsidRDefault="006D6060" w:rsidP="00EB78A0">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6D6060" w:rsidRDefault="006D6060" w:rsidP="00EB78A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6D6060" w:rsidRDefault="006D6060" w:rsidP="006D6060">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《国家外汇管理局行政许可实施办法》第十五条外汇局应根据以下要求确保行政许可依法按时完成：</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w:t>
      </w:r>
      <w:r>
        <w:rPr>
          <w:rFonts w:ascii="方正仿宋_GBK" w:eastAsia="方正仿宋_GBK" w:hAnsi="方正仿宋_GBK" w:cs="方正仿宋_GBK"/>
          <w:sz w:val="28"/>
          <w:szCs w:val="28"/>
        </w:rPr>
        <w:lastRenderedPageBreak/>
        <w:t>一次。</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6D6060" w:rsidRDefault="006D6060" w:rsidP="006D6060">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6D6060" w:rsidRDefault="006D6060" w:rsidP="00EB78A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6D6060" w:rsidRDefault="006D6060" w:rsidP="006D606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6D6060" w:rsidRDefault="006D6060" w:rsidP="00EB78A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6D6060" w:rsidRPr="0019598F" w:rsidRDefault="006D6060" w:rsidP="00EB78A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19598F">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D6060" w:rsidRDefault="006D6060" w:rsidP="006D606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6D6060" w:rsidRDefault="006D6060" w:rsidP="00EB78A0">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6D6060" w:rsidRDefault="006D6060" w:rsidP="00EB78A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《备案通知书》《业务登记凭证》</w:t>
      </w:r>
    </w:p>
    <w:p w:rsidR="006D6060" w:rsidRDefault="006D6060" w:rsidP="00EB78A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当次</w:t>
      </w:r>
    </w:p>
    <w:p w:rsidR="006D6060" w:rsidRPr="000E0DC5" w:rsidRDefault="006D6060" w:rsidP="00EB78A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0E0DC5">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D6060" w:rsidRDefault="006D6060" w:rsidP="00EB78A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6D6060" w:rsidRPr="000E0DC5" w:rsidRDefault="006D6060" w:rsidP="00EB78A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0E0DC5">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D6060" w:rsidRDefault="006D6060" w:rsidP="00EB78A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6D6060" w:rsidRPr="000E0DC5" w:rsidRDefault="006D6060" w:rsidP="00EB78A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0E0DC5">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D6060" w:rsidRPr="000E0DC5" w:rsidRDefault="006D6060" w:rsidP="00EB78A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0E0DC5">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6D6060" w:rsidRPr="000E0DC5" w:rsidRDefault="006D6060" w:rsidP="00EB78A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0E0DC5">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D6060" w:rsidRDefault="006D6060" w:rsidP="006D606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6D6060" w:rsidRDefault="006D6060" w:rsidP="00EB78A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6D6060" w:rsidRDefault="006D6060" w:rsidP="00EB78A0">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6D6060" w:rsidRDefault="006D6060" w:rsidP="00EB78A0">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6D6060" w:rsidRDefault="006D6060" w:rsidP="00EB78A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6D6060" w:rsidRPr="00DE1D88" w:rsidRDefault="006D6060" w:rsidP="00EB78A0">
      <w:pPr>
        <w:spacing w:line="600" w:lineRule="exact"/>
        <w:ind w:firstLineChars="200" w:firstLine="560"/>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DE1D88">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D6060" w:rsidRDefault="006D6060" w:rsidP="006D606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6D6060" w:rsidRDefault="006D6060" w:rsidP="00EB78A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6D6060" w:rsidRPr="00DE1D88" w:rsidRDefault="006D6060" w:rsidP="00EB78A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DE1D88">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D6060" w:rsidRDefault="006D6060" w:rsidP="00EB78A0">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6D6060" w:rsidRDefault="006D6060" w:rsidP="00EB78A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6D6060" w:rsidRDefault="006D6060" w:rsidP="00EB78A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6D6060" w:rsidRDefault="006D6060" w:rsidP="00EB78A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6D6060" w:rsidRPr="00DE1D88" w:rsidRDefault="006D6060" w:rsidP="00EB78A0">
      <w:pPr>
        <w:spacing w:line="60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DE1D88">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D6060" w:rsidRDefault="006D6060" w:rsidP="00EB78A0">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6D6060" w:rsidRDefault="006D6060" w:rsidP="006D606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6D6060" w:rsidRDefault="006D6060" w:rsidP="00EB78A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D6060" w:rsidRDefault="006D6060" w:rsidP="00EB78A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D6060" w:rsidRPr="00DE1D88" w:rsidRDefault="006D6060" w:rsidP="00EB78A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DE1D88">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D6060" w:rsidRDefault="006D6060" w:rsidP="00EB78A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D6060" w:rsidRDefault="006D6060" w:rsidP="006D606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B82A6F" w:rsidRPr="00752BBF" w:rsidRDefault="00B82A6F" w:rsidP="00752BBF">
      <w:pPr>
        <w:spacing w:line="600" w:lineRule="exact"/>
        <w:ind w:firstLineChars="200" w:firstLine="560"/>
        <w:rPr>
          <w:rFonts w:ascii="方正仿宋_GBK" w:eastAsia="方正仿宋_GBK" w:hAnsi="方正仿宋_GBK" w:cs="方正仿宋_GBK"/>
          <w:sz w:val="28"/>
          <w:szCs w:val="28"/>
        </w:rPr>
      </w:pPr>
      <w:r w:rsidRPr="00752BBF">
        <w:rPr>
          <w:rFonts w:ascii="方正仿宋_GBK" w:eastAsia="方正仿宋_GBK" w:hAnsi="方正仿宋_GBK" w:cs="方正仿宋_GBK" w:hint="eastAsia"/>
          <w:sz w:val="28"/>
          <w:szCs w:val="28"/>
        </w:rPr>
        <w:t>国家外汇管理局北京市分局</w:t>
      </w:r>
    </w:p>
    <w:p w:rsidR="00625226" w:rsidRPr="00B82A6F" w:rsidRDefault="006D6060" w:rsidP="0019598F">
      <w:pPr>
        <w:spacing w:line="540" w:lineRule="exact"/>
        <w:outlineLvl w:val="1"/>
        <w:rPr>
          <w:rFonts w:ascii="Times New Roman" w:eastAsia="黑体" w:hAnsi="Times New Roman"/>
          <w:sz w:val="28"/>
          <w:szCs w:val="28"/>
        </w:rPr>
      </w:pPr>
      <w:r w:rsidRPr="00B82A6F">
        <w:rPr>
          <w:rFonts w:ascii="Times New Roman" w:eastAsia="黑体" w:hAnsi="Times New Roman" w:hint="eastAsia"/>
          <w:sz w:val="28"/>
          <w:szCs w:val="28"/>
        </w:rPr>
        <w:t>十五、备注</w:t>
      </w:r>
    </w:p>
    <w:p w:rsidR="00EB78A0" w:rsidRPr="00752BBF" w:rsidRDefault="00EB78A0" w:rsidP="00752BBF">
      <w:pPr>
        <w:spacing w:line="600" w:lineRule="exact"/>
        <w:ind w:firstLineChars="200" w:firstLine="560"/>
        <w:rPr>
          <w:rFonts w:ascii="方正仿宋_GBK" w:eastAsia="方正仿宋_GBK" w:hAnsi="方正仿宋_GBK" w:cs="方正仿宋_GBK"/>
          <w:sz w:val="28"/>
          <w:szCs w:val="28"/>
        </w:rPr>
      </w:pPr>
      <w:r w:rsidRPr="00752BBF">
        <w:rPr>
          <w:rFonts w:ascii="方正仿宋_GBK" w:eastAsia="方正仿宋_GBK" w:hAnsi="方正仿宋_GBK" w:cs="方正仿宋_GBK" w:hint="eastAsia"/>
          <w:sz w:val="28"/>
          <w:szCs w:val="28"/>
        </w:rPr>
        <w:t>国家外汇管理局北京市分局</w:t>
      </w:r>
    </w:p>
    <w:p w:rsidR="00EB78A0" w:rsidRPr="00752BBF" w:rsidRDefault="00EB78A0" w:rsidP="00752BBF">
      <w:pPr>
        <w:spacing w:line="600" w:lineRule="exact"/>
        <w:ind w:firstLineChars="200" w:firstLine="560"/>
        <w:rPr>
          <w:rFonts w:ascii="方正仿宋_GBK" w:eastAsia="方正仿宋_GBK" w:hAnsi="方正仿宋_GBK" w:cs="方正仿宋_GBK"/>
          <w:sz w:val="28"/>
          <w:szCs w:val="28"/>
        </w:rPr>
      </w:pPr>
      <w:r w:rsidRPr="00752BBF">
        <w:rPr>
          <w:rFonts w:ascii="方正仿宋_GBK" w:eastAsia="方正仿宋_GBK" w:hAnsi="方正仿宋_GBK" w:cs="方正仿宋_GBK" w:hint="eastAsia"/>
          <w:sz w:val="28"/>
          <w:szCs w:val="28"/>
        </w:rPr>
        <w:t>办理地址：</w:t>
      </w:r>
    </w:p>
    <w:p w:rsidR="00EB78A0" w:rsidRPr="00752BBF" w:rsidRDefault="00EB78A0" w:rsidP="00752BBF">
      <w:pPr>
        <w:spacing w:line="600" w:lineRule="exact"/>
        <w:ind w:firstLineChars="200" w:firstLine="560"/>
        <w:rPr>
          <w:rFonts w:ascii="方正仿宋_GBK" w:eastAsia="方正仿宋_GBK" w:hAnsi="方正仿宋_GBK" w:cs="方正仿宋_GBK"/>
          <w:sz w:val="28"/>
          <w:szCs w:val="28"/>
        </w:rPr>
      </w:pPr>
      <w:r w:rsidRPr="00752BBF">
        <w:rPr>
          <w:rFonts w:ascii="方正仿宋_GBK" w:eastAsia="方正仿宋_GBK" w:hAnsi="方正仿宋_GBK" w:cs="方正仿宋_GBK" w:hint="eastAsia"/>
          <w:sz w:val="28"/>
          <w:szCs w:val="28"/>
        </w:rPr>
        <w:lastRenderedPageBreak/>
        <w:t>北京市海淀区莲花池东路39号西金大厦9、10层，邮编100036</w:t>
      </w:r>
    </w:p>
    <w:p w:rsidR="00EB78A0" w:rsidRPr="00752BBF" w:rsidRDefault="00EB78A0" w:rsidP="00752BBF">
      <w:pPr>
        <w:spacing w:line="600" w:lineRule="exact"/>
        <w:ind w:firstLineChars="200" w:firstLine="560"/>
        <w:rPr>
          <w:rFonts w:ascii="方正仿宋_GBK" w:eastAsia="方正仿宋_GBK" w:hAnsi="方正仿宋_GBK" w:cs="方正仿宋_GBK"/>
          <w:sz w:val="28"/>
          <w:szCs w:val="28"/>
        </w:rPr>
      </w:pPr>
      <w:r w:rsidRPr="00752BBF">
        <w:rPr>
          <w:rFonts w:ascii="方正仿宋_GBK" w:eastAsia="方正仿宋_GBK" w:hAnsi="方正仿宋_GBK" w:cs="方正仿宋_GBK" w:hint="eastAsia"/>
          <w:sz w:val="28"/>
          <w:szCs w:val="28"/>
        </w:rPr>
        <w:t>办理时间：</w:t>
      </w:r>
    </w:p>
    <w:p w:rsidR="00EB78A0" w:rsidRPr="00752BBF" w:rsidRDefault="00EB78A0" w:rsidP="00752BBF">
      <w:pPr>
        <w:spacing w:line="600" w:lineRule="exact"/>
        <w:ind w:firstLineChars="200" w:firstLine="560"/>
        <w:rPr>
          <w:rFonts w:ascii="方正仿宋_GBK" w:eastAsia="方正仿宋_GBK" w:hAnsi="方正仿宋_GBK" w:cs="方正仿宋_GBK"/>
          <w:sz w:val="28"/>
          <w:szCs w:val="28"/>
        </w:rPr>
      </w:pPr>
      <w:r w:rsidRPr="00752BBF">
        <w:rPr>
          <w:rFonts w:ascii="方正仿宋_GBK" w:eastAsia="方正仿宋_GBK" w:hAnsi="方正仿宋_GBK" w:cs="方正仿宋_GBK" w:hint="eastAsia"/>
          <w:sz w:val="28"/>
          <w:szCs w:val="28"/>
        </w:rPr>
        <w:t>周一至周五（法定节假日除外）上午8：30-11：30，下午13：00-17：00</w:t>
      </w:r>
    </w:p>
    <w:p w:rsidR="00EB78A0" w:rsidRPr="00752BBF" w:rsidRDefault="00EB78A0" w:rsidP="00752BBF">
      <w:pPr>
        <w:spacing w:line="600" w:lineRule="exact"/>
        <w:ind w:firstLineChars="200" w:firstLine="560"/>
        <w:rPr>
          <w:rFonts w:ascii="方正仿宋_GBK" w:eastAsia="方正仿宋_GBK" w:hAnsi="方正仿宋_GBK" w:cs="方正仿宋_GBK"/>
          <w:sz w:val="28"/>
          <w:szCs w:val="28"/>
        </w:rPr>
      </w:pPr>
      <w:r w:rsidRPr="00752BBF">
        <w:rPr>
          <w:rFonts w:ascii="方正仿宋_GBK" w:eastAsia="方正仿宋_GBK" w:hAnsi="方正仿宋_GBK" w:cs="方正仿宋_GBK" w:hint="eastAsia"/>
          <w:sz w:val="28"/>
          <w:szCs w:val="28"/>
        </w:rPr>
        <w:t>咨询方式：</w:t>
      </w:r>
    </w:p>
    <w:p w:rsidR="00EB78A0" w:rsidRPr="00752BBF" w:rsidRDefault="00EB78A0" w:rsidP="00752BBF">
      <w:pPr>
        <w:spacing w:line="600" w:lineRule="exact"/>
        <w:ind w:firstLineChars="200" w:firstLine="560"/>
        <w:rPr>
          <w:rFonts w:ascii="方正仿宋_GBK" w:eastAsia="方正仿宋_GBK" w:hAnsi="方正仿宋_GBK" w:cs="方正仿宋_GBK"/>
          <w:sz w:val="28"/>
          <w:szCs w:val="28"/>
        </w:rPr>
      </w:pPr>
      <w:r w:rsidRPr="00752BBF">
        <w:rPr>
          <w:rFonts w:ascii="方正仿宋_GBK" w:eastAsia="方正仿宋_GBK" w:hAnsi="方正仿宋_GBK" w:cs="方正仿宋_GBK" w:hint="eastAsia"/>
          <w:sz w:val="28"/>
          <w:szCs w:val="28"/>
        </w:rPr>
        <w:t>（一）咨询窗口：国家外汇管理局北京市分局经常项目管理处11-14窗口， 资本项目管理处1-4、7-10 窗口， 国际收支处11-14窗口</w:t>
      </w:r>
    </w:p>
    <w:p w:rsidR="00EB78A0" w:rsidRPr="00752BBF" w:rsidRDefault="00EB78A0" w:rsidP="00752BBF">
      <w:pPr>
        <w:spacing w:line="600" w:lineRule="exact"/>
        <w:ind w:firstLineChars="200" w:firstLine="560"/>
        <w:rPr>
          <w:rFonts w:ascii="方正仿宋_GBK" w:eastAsia="方正仿宋_GBK" w:hAnsi="方正仿宋_GBK" w:cs="方正仿宋_GBK"/>
          <w:sz w:val="28"/>
          <w:szCs w:val="28"/>
        </w:rPr>
      </w:pPr>
      <w:r w:rsidRPr="00752BBF">
        <w:rPr>
          <w:rFonts w:ascii="方正仿宋_GBK" w:eastAsia="方正仿宋_GBK" w:hAnsi="方正仿宋_GBK" w:cs="方正仿宋_GBK" w:hint="eastAsia"/>
          <w:sz w:val="28"/>
          <w:szCs w:val="28"/>
        </w:rPr>
        <w:t>（二）咨询电话：（010）68559550</w:t>
      </w:r>
    </w:p>
    <w:p w:rsidR="00EB78A0" w:rsidRPr="00752BBF" w:rsidRDefault="00EB78A0" w:rsidP="00752BBF">
      <w:pPr>
        <w:spacing w:line="600" w:lineRule="exact"/>
        <w:ind w:firstLineChars="200" w:firstLine="560"/>
        <w:rPr>
          <w:rFonts w:ascii="方正仿宋_GBK" w:eastAsia="方正仿宋_GBK" w:hAnsi="方正仿宋_GBK" w:cs="方正仿宋_GBK"/>
          <w:sz w:val="28"/>
          <w:szCs w:val="28"/>
        </w:rPr>
      </w:pPr>
      <w:r w:rsidRPr="00752BBF">
        <w:rPr>
          <w:rFonts w:ascii="方正仿宋_GBK" w:eastAsia="方正仿宋_GBK" w:hAnsi="方正仿宋_GBK" w:cs="方正仿宋_GBK" w:hint="eastAsia"/>
          <w:sz w:val="28"/>
          <w:szCs w:val="28"/>
        </w:rPr>
        <w:t>（三）咨询网址：http://www.safe.gov.cn/beijing（留言反馈）</w:t>
      </w:r>
    </w:p>
    <w:p w:rsidR="00EB78A0" w:rsidRPr="00752BBF" w:rsidRDefault="00EB78A0" w:rsidP="00752BBF">
      <w:pPr>
        <w:spacing w:line="600" w:lineRule="exact"/>
        <w:ind w:firstLineChars="200" w:firstLine="560"/>
        <w:rPr>
          <w:rFonts w:ascii="方正仿宋_GBK" w:eastAsia="方正仿宋_GBK" w:hAnsi="方正仿宋_GBK" w:cs="方正仿宋_GBK"/>
          <w:sz w:val="28"/>
          <w:szCs w:val="28"/>
        </w:rPr>
      </w:pPr>
      <w:r w:rsidRPr="00752BBF">
        <w:rPr>
          <w:rFonts w:ascii="方正仿宋_GBK" w:eastAsia="方正仿宋_GBK" w:hAnsi="方正仿宋_GBK" w:cs="方正仿宋_GBK" w:hint="eastAsia"/>
          <w:sz w:val="28"/>
          <w:szCs w:val="28"/>
        </w:rPr>
        <w:t>监督投诉方式：</w:t>
      </w:r>
    </w:p>
    <w:p w:rsidR="00EB78A0" w:rsidRPr="00752BBF" w:rsidRDefault="00EB78A0" w:rsidP="00752BBF">
      <w:pPr>
        <w:spacing w:line="600" w:lineRule="exact"/>
        <w:ind w:firstLineChars="200" w:firstLine="560"/>
        <w:rPr>
          <w:rFonts w:ascii="方正仿宋_GBK" w:eastAsia="方正仿宋_GBK" w:hAnsi="方正仿宋_GBK" w:cs="方正仿宋_GBK"/>
          <w:sz w:val="28"/>
          <w:szCs w:val="28"/>
        </w:rPr>
      </w:pPr>
      <w:r w:rsidRPr="00752BBF">
        <w:rPr>
          <w:rFonts w:ascii="方正仿宋_GBK" w:eastAsia="方正仿宋_GBK" w:hAnsi="方正仿宋_GBK" w:cs="方正仿宋_GBK" w:hint="eastAsia"/>
          <w:sz w:val="28"/>
          <w:szCs w:val="28"/>
        </w:rPr>
        <w:t>http://www.safe.gov.cn/beijing（留言反馈）</w:t>
      </w:r>
    </w:p>
    <w:p w:rsidR="00EB78A0" w:rsidRPr="00752BBF" w:rsidRDefault="00EB78A0" w:rsidP="00752BBF">
      <w:pPr>
        <w:spacing w:line="600" w:lineRule="exact"/>
        <w:ind w:firstLineChars="200" w:firstLine="560"/>
        <w:rPr>
          <w:rFonts w:ascii="方正仿宋_GBK" w:eastAsia="方正仿宋_GBK" w:hAnsi="方正仿宋_GBK" w:cs="方正仿宋_GBK"/>
          <w:sz w:val="28"/>
          <w:szCs w:val="28"/>
        </w:rPr>
      </w:pPr>
    </w:p>
    <w:sectPr w:rsidR="00EB78A0" w:rsidRPr="00752BBF" w:rsidSect="003141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2FD" w:rsidRDefault="005222FD" w:rsidP="006D6060">
      <w:r>
        <w:separator/>
      </w:r>
    </w:p>
  </w:endnote>
  <w:endnote w:type="continuationSeparator" w:id="1">
    <w:p w:rsidR="005222FD" w:rsidRDefault="005222FD" w:rsidP="006D60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GB2312">
    <w:altName w:val="Arial Unicode MS"/>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2FD" w:rsidRDefault="005222FD" w:rsidP="006D6060">
      <w:r>
        <w:separator/>
      </w:r>
    </w:p>
  </w:footnote>
  <w:footnote w:type="continuationSeparator" w:id="1">
    <w:p w:rsidR="005222FD" w:rsidRDefault="005222FD" w:rsidP="006D60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6060"/>
    <w:rsid w:val="00033082"/>
    <w:rsid w:val="00064094"/>
    <w:rsid w:val="000E0DC5"/>
    <w:rsid w:val="0019598F"/>
    <w:rsid w:val="001A31E2"/>
    <w:rsid w:val="001D36EA"/>
    <w:rsid w:val="00276B03"/>
    <w:rsid w:val="002F583C"/>
    <w:rsid w:val="003141B0"/>
    <w:rsid w:val="00366CCE"/>
    <w:rsid w:val="003F3E5B"/>
    <w:rsid w:val="00404093"/>
    <w:rsid w:val="0045631A"/>
    <w:rsid w:val="00463DAC"/>
    <w:rsid w:val="005222FD"/>
    <w:rsid w:val="005853CC"/>
    <w:rsid w:val="00625226"/>
    <w:rsid w:val="00671D52"/>
    <w:rsid w:val="006D6060"/>
    <w:rsid w:val="006F3EE9"/>
    <w:rsid w:val="00752BBF"/>
    <w:rsid w:val="00782DAA"/>
    <w:rsid w:val="008A4E18"/>
    <w:rsid w:val="00AA25C8"/>
    <w:rsid w:val="00AC23EC"/>
    <w:rsid w:val="00B4407C"/>
    <w:rsid w:val="00B82A6F"/>
    <w:rsid w:val="00C07989"/>
    <w:rsid w:val="00C57C18"/>
    <w:rsid w:val="00C610D1"/>
    <w:rsid w:val="00C638A4"/>
    <w:rsid w:val="00CD3709"/>
    <w:rsid w:val="00D05814"/>
    <w:rsid w:val="00DE1D88"/>
    <w:rsid w:val="00E064DB"/>
    <w:rsid w:val="00EB78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6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60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D6060"/>
    <w:rPr>
      <w:sz w:val="18"/>
      <w:szCs w:val="18"/>
    </w:rPr>
  </w:style>
  <w:style w:type="paragraph" w:styleId="a4">
    <w:name w:val="footer"/>
    <w:basedOn w:val="a"/>
    <w:link w:val="Char0"/>
    <w:uiPriority w:val="99"/>
    <w:semiHidden/>
    <w:unhideWhenUsed/>
    <w:rsid w:val="006D60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D6060"/>
    <w:rPr>
      <w:sz w:val="18"/>
      <w:szCs w:val="18"/>
    </w:rPr>
  </w:style>
</w:styles>
</file>

<file path=word/webSettings.xml><?xml version="1.0" encoding="utf-8"?>
<w:webSettings xmlns:r="http://schemas.openxmlformats.org/officeDocument/2006/relationships" xmlns:w="http://schemas.openxmlformats.org/wordprocessingml/2006/main">
  <w:divs>
    <w:div w:id="82647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874</Words>
  <Characters>4987</Characters>
  <Application>Microsoft Office Word</Application>
  <DocSecurity>0</DocSecurity>
  <Lines>41</Lines>
  <Paragraphs>11</Paragraphs>
  <ScaleCrop>false</ScaleCrop>
  <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李良峰</cp:lastModifiedBy>
  <cp:revision>30</cp:revision>
  <dcterms:created xsi:type="dcterms:W3CDTF">2023-09-28T09:35:00Z</dcterms:created>
  <dcterms:modified xsi:type="dcterms:W3CDTF">2024-03-20T02:59:00Z</dcterms:modified>
</cp:coreProperties>
</file>