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B9E" w:rsidRDefault="00A30EB9">
      <w:pPr>
        <w:snapToGrid w:val="0"/>
        <w:spacing w:line="36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7pt;margin-top:-46.8pt;width:108pt;height:31.2pt;z-index:251657728" filled="f" stroked="f">
            <v:textbox>
              <w:txbxContent>
                <w:p w:rsidR="00C86B9E" w:rsidRDefault="00C86B9E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表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Z-002</w:t>
                  </w:r>
                </w:p>
              </w:txbxContent>
            </v:textbox>
          </v:shape>
        </w:pict>
      </w:r>
      <w:r w:rsidR="00C86B9E">
        <w:rPr>
          <w:rFonts w:hint="eastAsia"/>
          <w:b/>
          <w:bCs/>
          <w:sz w:val="36"/>
          <w:szCs w:val="36"/>
        </w:rPr>
        <w:t>国家外汇管理局</w:t>
      </w:r>
      <w:r w:rsidR="00C53372">
        <w:rPr>
          <w:rFonts w:hint="eastAsia"/>
          <w:b/>
          <w:bCs/>
          <w:sz w:val="36"/>
          <w:szCs w:val="36"/>
        </w:rPr>
        <w:t>北京市分局</w:t>
      </w:r>
    </w:p>
    <w:p w:rsidR="00C86B9E" w:rsidRDefault="00C86B9E">
      <w:pPr>
        <w:snapToGrid w:val="0"/>
        <w:spacing w:line="360" w:lineRule="auto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非银行债务人非资金划转类提款备案申请表</w:t>
      </w:r>
    </w:p>
    <w:p w:rsidR="00C86B9E" w:rsidRDefault="00C86B9E">
      <w:pPr>
        <w:ind w:firstLineChars="294" w:firstLine="708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申请单位代码：</w:t>
      </w:r>
      <w:r>
        <w:rPr>
          <w:b/>
          <w:bCs/>
          <w:sz w:val="24"/>
        </w:rPr>
        <w:t xml:space="preserve">                                  </w:t>
      </w:r>
      <w:r>
        <w:rPr>
          <w:rFonts w:hint="eastAsia"/>
          <w:b/>
          <w:bCs/>
          <w:sz w:val="24"/>
        </w:rPr>
        <w:t xml:space="preserve">     </w:t>
      </w:r>
      <w:r>
        <w:rPr>
          <w:rFonts w:hint="eastAsia"/>
          <w:b/>
          <w:bCs/>
          <w:sz w:val="24"/>
        </w:rPr>
        <w:t>编号：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729"/>
        <w:gridCol w:w="3326"/>
        <w:gridCol w:w="1475"/>
        <w:gridCol w:w="2578"/>
      </w:tblGrid>
      <w:tr w:rsidR="00C86B9E">
        <w:trPr>
          <w:trHeight w:val="675"/>
        </w:trPr>
        <w:tc>
          <w:tcPr>
            <w:tcW w:w="1729" w:type="dxa"/>
            <w:vAlign w:val="center"/>
          </w:tcPr>
          <w:p w:rsidR="00C86B9E" w:rsidRDefault="00C86B9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申请单位名称</w:t>
            </w:r>
          </w:p>
        </w:tc>
        <w:tc>
          <w:tcPr>
            <w:tcW w:w="7379" w:type="dxa"/>
            <w:gridSpan w:val="3"/>
            <w:vAlign w:val="center"/>
          </w:tcPr>
          <w:p w:rsidR="00C86B9E" w:rsidRDefault="00C86B9E">
            <w:pPr>
              <w:rPr>
                <w:b/>
                <w:bCs/>
                <w:sz w:val="24"/>
              </w:rPr>
            </w:pPr>
          </w:p>
        </w:tc>
      </w:tr>
      <w:tr w:rsidR="00C86B9E">
        <w:trPr>
          <w:cantSplit/>
          <w:trHeight w:val="598"/>
        </w:trPr>
        <w:tc>
          <w:tcPr>
            <w:tcW w:w="1729" w:type="dxa"/>
            <w:vAlign w:val="center"/>
          </w:tcPr>
          <w:p w:rsidR="00C86B9E" w:rsidRDefault="00C86B9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债务编号</w:t>
            </w:r>
          </w:p>
        </w:tc>
        <w:tc>
          <w:tcPr>
            <w:tcW w:w="7379" w:type="dxa"/>
            <w:gridSpan w:val="3"/>
            <w:vAlign w:val="center"/>
          </w:tcPr>
          <w:p w:rsidR="00C86B9E" w:rsidRDefault="00C86B9E">
            <w:pPr>
              <w:rPr>
                <w:b/>
                <w:bCs/>
                <w:sz w:val="24"/>
              </w:rPr>
            </w:pPr>
          </w:p>
        </w:tc>
      </w:tr>
      <w:tr w:rsidR="00C86B9E">
        <w:trPr>
          <w:cantSplit/>
          <w:trHeight w:val="598"/>
        </w:trPr>
        <w:tc>
          <w:tcPr>
            <w:tcW w:w="1729" w:type="dxa"/>
            <w:vAlign w:val="center"/>
          </w:tcPr>
          <w:p w:rsidR="00C86B9E" w:rsidRDefault="00C86B9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开户银行</w:t>
            </w:r>
          </w:p>
        </w:tc>
        <w:tc>
          <w:tcPr>
            <w:tcW w:w="3326" w:type="dxa"/>
            <w:tcBorders>
              <w:right w:val="single" w:sz="4" w:space="0" w:color="auto"/>
            </w:tcBorders>
            <w:vAlign w:val="center"/>
          </w:tcPr>
          <w:p w:rsidR="00C86B9E" w:rsidRDefault="00C86B9E">
            <w:pPr>
              <w:rPr>
                <w:b/>
                <w:bCs/>
                <w:sz w:val="24"/>
              </w:rPr>
            </w:pP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B9E" w:rsidRDefault="00C86B9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银行账号</w:t>
            </w:r>
          </w:p>
        </w:tc>
        <w:tc>
          <w:tcPr>
            <w:tcW w:w="2578" w:type="dxa"/>
            <w:tcBorders>
              <w:left w:val="single" w:sz="4" w:space="0" w:color="auto"/>
            </w:tcBorders>
            <w:vAlign w:val="center"/>
          </w:tcPr>
          <w:p w:rsidR="00C86B9E" w:rsidRDefault="00C86B9E">
            <w:pPr>
              <w:rPr>
                <w:b/>
                <w:bCs/>
                <w:sz w:val="24"/>
              </w:rPr>
            </w:pPr>
          </w:p>
        </w:tc>
      </w:tr>
      <w:tr w:rsidR="00C86B9E">
        <w:trPr>
          <w:trHeight w:val="620"/>
        </w:trPr>
        <w:tc>
          <w:tcPr>
            <w:tcW w:w="1729" w:type="dxa"/>
            <w:vAlign w:val="center"/>
          </w:tcPr>
          <w:p w:rsidR="00C86B9E" w:rsidRDefault="00C86B9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提款金额</w:t>
            </w:r>
          </w:p>
        </w:tc>
        <w:tc>
          <w:tcPr>
            <w:tcW w:w="3326" w:type="dxa"/>
            <w:tcBorders>
              <w:right w:val="single" w:sz="4" w:space="0" w:color="auto"/>
            </w:tcBorders>
            <w:vAlign w:val="center"/>
          </w:tcPr>
          <w:p w:rsidR="00C86B9E" w:rsidRDefault="00C86B9E">
            <w:pPr>
              <w:widowControl/>
              <w:rPr>
                <w:b/>
                <w:bCs/>
                <w:sz w:val="24"/>
              </w:rPr>
            </w:pP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B9E" w:rsidRDefault="00C86B9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提款日期</w:t>
            </w:r>
          </w:p>
        </w:tc>
        <w:tc>
          <w:tcPr>
            <w:tcW w:w="2578" w:type="dxa"/>
            <w:tcBorders>
              <w:left w:val="single" w:sz="4" w:space="0" w:color="auto"/>
            </w:tcBorders>
            <w:vAlign w:val="center"/>
          </w:tcPr>
          <w:p w:rsidR="00C86B9E" w:rsidRDefault="00C86B9E">
            <w:pPr>
              <w:widowControl/>
              <w:rPr>
                <w:b/>
                <w:bCs/>
                <w:sz w:val="24"/>
              </w:rPr>
            </w:pPr>
          </w:p>
        </w:tc>
      </w:tr>
      <w:tr w:rsidR="00C86B9E">
        <w:trPr>
          <w:trHeight w:val="600"/>
        </w:trPr>
        <w:tc>
          <w:tcPr>
            <w:tcW w:w="1729" w:type="dxa"/>
            <w:vAlign w:val="center"/>
          </w:tcPr>
          <w:p w:rsidR="00C86B9E" w:rsidRDefault="00C86B9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债权人</w:t>
            </w:r>
          </w:p>
        </w:tc>
        <w:tc>
          <w:tcPr>
            <w:tcW w:w="7379" w:type="dxa"/>
            <w:gridSpan w:val="3"/>
            <w:vAlign w:val="center"/>
          </w:tcPr>
          <w:p w:rsidR="00C86B9E" w:rsidRDefault="00C86B9E">
            <w:pPr>
              <w:widowControl/>
              <w:spacing w:line="280" w:lineRule="exact"/>
              <w:ind w:firstLine="221"/>
              <w:rPr>
                <w:b/>
                <w:bCs/>
                <w:sz w:val="24"/>
              </w:rPr>
            </w:pPr>
          </w:p>
        </w:tc>
      </w:tr>
      <w:tr w:rsidR="00C86B9E">
        <w:trPr>
          <w:trHeight w:val="3169"/>
        </w:trPr>
        <w:tc>
          <w:tcPr>
            <w:tcW w:w="1729" w:type="dxa"/>
            <w:vAlign w:val="center"/>
          </w:tcPr>
          <w:p w:rsidR="00C86B9E" w:rsidRDefault="00C86B9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申报材料</w:t>
            </w:r>
          </w:p>
          <w:p w:rsidR="00C86B9E" w:rsidRDefault="00C86B9E">
            <w:pPr>
              <w:jc w:val="center"/>
            </w:pPr>
            <w:r>
              <w:rPr>
                <w:rFonts w:hint="eastAsia"/>
              </w:rPr>
              <w:t>（在提交的材料</w:t>
            </w:r>
          </w:p>
          <w:p w:rsidR="00C86B9E" w:rsidRDefault="00C86B9E">
            <w:pPr>
              <w:jc w:val="center"/>
            </w:pPr>
            <w:r>
              <w:rPr>
                <w:rFonts w:hint="eastAsia"/>
              </w:rPr>
              <w:t>清单前的方框内</w:t>
            </w:r>
          </w:p>
          <w:p w:rsidR="00C86B9E" w:rsidRDefault="00C86B9E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</w:rPr>
              <w:t>划“</w:t>
            </w:r>
            <w:r>
              <w:t>√</w:t>
            </w:r>
            <w:r>
              <w:rPr>
                <w:rFonts w:hint="eastAsia"/>
              </w:rPr>
              <w:t>”）</w:t>
            </w:r>
          </w:p>
        </w:tc>
        <w:tc>
          <w:tcPr>
            <w:tcW w:w="7379" w:type="dxa"/>
            <w:gridSpan w:val="3"/>
          </w:tcPr>
          <w:p w:rsidR="00C86B9E" w:rsidRDefault="00C86B9E">
            <w:pPr>
              <w:widowControl/>
              <w:spacing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</w:rPr>
              <w:t>□</w:t>
            </w:r>
            <w:r w:rsidR="004862E1" w:rsidRPr="00453113">
              <w:rPr>
                <w:rFonts w:hint="eastAsia"/>
              </w:rPr>
              <w:t>非银行债务人非资金划转类提款业务真实性证明材料。</w:t>
            </w:r>
          </w:p>
          <w:p w:rsidR="00C86B9E" w:rsidRDefault="00C86B9E">
            <w:pPr>
              <w:widowControl/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原件验后返还，留存加盖申请单位印章的复印件。</w:t>
            </w:r>
          </w:p>
        </w:tc>
      </w:tr>
      <w:tr w:rsidR="00C86B9E">
        <w:trPr>
          <w:trHeight w:val="1437"/>
        </w:trPr>
        <w:tc>
          <w:tcPr>
            <w:tcW w:w="1729" w:type="dxa"/>
            <w:vAlign w:val="center"/>
          </w:tcPr>
          <w:p w:rsidR="00C86B9E" w:rsidRDefault="00C86B9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需特别说明</w:t>
            </w:r>
            <w:r>
              <w:rPr>
                <w:b/>
                <w:bCs/>
                <w:sz w:val="24"/>
              </w:rPr>
              <w:t xml:space="preserve"> </w:t>
            </w:r>
          </w:p>
          <w:p w:rsidR="00C86B9E" w:rsidRDefault="00C86B9E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 w:val="24"/>
              </w:rPr>
              <w:t>的情况</w:t>
            </w:r>
          </w:p>
        </w:tc>
        <w:tc>
          <w:tcPr>
            <w:tcW w:w="7379" w:type="dxa"/>
            <w:gridSpan w:val="3"/>
          </w:tcPr>
          <w:p w:rsidR="00C86B9E" w:rsidRDefault="00C86B9E"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  <w:tr w:rsidR="00C86B9E">
        <w:trPr>
          <w:trHeight w:val="428"/>
        </w:trPr>
        <w:tc>
          <w:tcPr>
            <w:tcW w:w="9108" w:type="dxa"/>
            <w:gridSpan w:val="4"/>
            <w:vAlign w:val="center"/>
          </w:tcPr>
          <w:p w:rsidR="00C86B9E" w:rsidRDefault="00C86B9E"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注：</w:t>
            </w:r>
            <w:r w:rsidR="004862E1">
              <w:rPr>
                <w:rFonts w:hint="eastAsia"/>
                <w:b/>
                <w:bCs/>
              </w:rPr>
              <w:t>本业务申请材料齐备之日起最长不超过</w:t>
            </w:r>
            <w:r w:rsidR="004862E1">
              <w:rPr>
                <w:rFonts w:hint="eastAsia"/>
                <w:b/>
                <w:bCs/>
              </w:rPr>
              <w:t>20</w:t>
            </w:r>
            <w:r w:rsidR="004862E1">
              <w:rPr>
                <w:rFonts w:hint="eastAsia"/>
                <w:b/>
                <w:bCs/>
              </w:rPr>
              <w:t>个工作日办理完毕。</w:t>
            </w:r>
          </w:p>
        </w:tc>
      </w:tr>
      <w:tr w:rsidR="00C86B9E">
        <w:trPr>
          <w:trHeight w:val="1381"/>
        </w:trPr>
        <w:tc>
          <w:tcPr>
            <w:tcW w:w="9108" w:type="dxa"/>
            <w:gridSpan w:val="4"/>
            <w:vAlign w:val="bottom"/>
          </w:tcPr>
          <w:p w:rsidR="00C86B9E" w:rsidRDefault="00C86B9E">
            <w:pPr>
              <w:rPr>
                <w:b/>
                <w:bCs/>
                <w:szCs w:val="21"/>
              </w:rPr>
            </w:pPr>
          </w:p>
          <w:p w:rsidR="00C86B9E" w:rsidRDefault="00C86B9E">
            <w:pPr>
              <w:spacing w:line="300" w:lineRule="auto"/>
              <w:ind w:firstLineChars="2303" w:firstLine="5549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申请单位：（加盖公章）</w:t>
            </w:r>
          </w:p>
          <w:p w:rsidR="00C86B9E" w:rsidRDefault="00C86B9E">
            <w:pPr>
              <w:spacing w:line="28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            </w:t>
            </w:r>
            <w:r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日</w:t>
            </w:r>
          </w:p>
        </w:tc>
      </w:tr>
    </w:tbl>
    <w:p w:rsidR="00C86B9E" w:rsidRDefault="00C86B9E">
      <w:pPr>
        <w:spacing w:line="300" w:lineRule="auto"/>
        <w:rPr>
          <w:sz w:val="24"/>
        </w:rPr>
      </w:pPr>
      <w:bookmarkStart w:id="0" w:name="OLE_LINK1"/>
      <w:bookmarkStart w:id="1" w:name="OLE_LINK2"/>
      <w:r>
        <w:rPr>
          <w:rFonts w:hint="eastAsia"/>
          <w:sz w:val="24"/>
        </w:rPr>
        <w:t>提交人签字：</w:t>
      </w:r>
      <w:r>
        <w:rPr>
          <w:sz w:val="24"/>
        </w:rPr>
        <w:t xml:space="preserve">             </w:t>
      </w:r>
      <w:r>
        <w:rPr>
          <w:rFonts w:hint="eastAsia"/>
          <w:sz w:val="24"/>
        </w:rPr>
        <w:t>联系电话：</w:t>
      </w:r>
      <w:r>
        <w:rPr>
          <w:sz w:val="24"/>
        </w:rPr>
        <w:t xml:space="preserve">             </w:t>
      </w:r>
      <w:r>
        <w:rPr>
          <w:rFonts w:hint="eastAsia"/>
          <w:sz w:val="24"/>
        </w:rPr>
        <w:t>邮箱</w:t>
      </w:r>
      <w:r>
        <w:rPr>
          <w:sz w:val="24"/>
        </w:rPr>
        <w:t>：</w:t>
      </w:r>
      <w:r>
        <w:rPr>
          <w:sz w:val="24"/>
        </w:rPr>
        <w:t xml:space="preserve">  </w:t>
      </w:r>
    </w:p>
    <w:p w:rsidR="00C86B9E" w:rsidRDefault="00C86B9E">
      <w:pPr>
        <w:spacing w:line="300" w:lineRule="auto"/>
      </w:pPr>
      <w:r>
        <w:rPr>
          <w:rFonts w:hint="eastAsia"/>
          <w:sz w:val="24"/>
        </w:rPr>
        <w:t>提交申请日期：</w:t>
      </w:r>
      <w:bookmarkEnd w:id="0"/>
      <w:bookmarkEnd w:id="1"/>
    </w:p>
    <w:sectPr w:rsidR="00C86B9E" w:rsidSect="00BE37DE">
      <w:pgSz w:w="11906" w:h="16838"/>
      <w:pgMar w:top="1304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689" w:rsidRDefault="00DD1689" w:rsidP="004862E1">
      <w:r>
        <w:separator/>
      </w:r>
    </w:p>
  </w:endnote>
  <w:endnote w:type="continuationSeparator" w:id="1">
    <w:p w:rsidR="00DD1689" w:rsidRDefault="00DD1689" w:rsidP="00486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689" w:rsidRDefault="00DD1689" w:rsidP="004862E1">
      <w:r>
        <w:separator/>
      </w:r>
    </w:p>
  </w:footnote>
  <w:footnote w:type="continuationSeparator" w:id="1">
    <w:p w:rsidR="00DD1689" w:rsidRDefault="00DD1689" w:rsidP="004862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7037"/>
    <w:rsid w:val="000E5CBB"/>
    <w:rsid w:val="00172A27"/>
    <w:rsid w:val="001C7E14"/>
    <w:rsid w:val="004862E1"/>
    <w:rsid w:val="00A30EB9"/>
    <w:rsid w:val="00BC608B"/>
    <w:rsid w:val="00BE37DE"/>
    <w:rsid w:val="00C53372"/>
    <w:rsid w:val="00C86B9E"/>
    <w:rsid w:val="00DD1689"/>
    <w:rsid w:val="00E36E45"/>
    <w:rsid w:val="00E9432A"/>
    <w:rsid w:val="00EB5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37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862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862E1"/>
    <w:rPr>
      <w:kern w:val="2"/>
      <w:sz w:val="18"/>
      <w:szCs w:val="18"/>
    </w:rPr>
  </w:style>
  <w:style w:type="paragraph" w:styleId="a4">
    <w:name w:val="footer"/>
    <w:basedOn w:val="a"/>
    <w:link w:val="Char0"/>
    <w:rsid w:val="004862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862E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325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国家外汇管理局北京外汇管理部</dc:title>
  <dc:creator>pbc</dc:creator>
  <cp:lastModifiedBy>y</cp:lastModifiedBy>
  <cp:revision>4</cp:revision>
  <dcterms:created xsi:type="dcterms:W3CDTF">2021-04-13T02:02:00Z</dcterms:created>
  <dcterms:modified xsi:type="dcterms:W3CDTF">2023-08-30T02:03:00Z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